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D86BA3" w14:textId="77777777" w:rsidR="008A6D72" w:rsidRDefault="008A6D72" w:rsidP="00C94C62">
      <w:pPr>
        <w:spacing w:line="240" w:lineRule="auto"/>
        <w:jc w:val="both"/>
        <w:rPr>
          <w:rFonts w:eastAsia="Times New Roman"/>
          <w:lang w:eastAsia="ru-RU"/>
        </w:rPr>
      </w:pPr>
      <w:bookmarkStart w:id="0" w:name="_Toc209619958"/>
    </w:p>
    <w:p w14:paraId="6E19B2AD" w14:textId="77777777" w:rsidR="008A6D72" w:rsidRPr="00792440" w:rsidRDefault="008A6D72" w:rsidP="00C94C62">
      <w:pPr>
        <w:spacing w:line="240" w:lineRule="auto"/>
        <w:jc w:val="right"/>
        <w:rPr>
          <w:rFonts w:ascii="Courier New" w:eastAsia="Times New Roman" w:hAnsi="Courier New" w:cs="Times New Roman"/>
          <w:kern w:val="0"/>
          <w:sz w:val="28"/>
          <w:szCs w:val="20"/>
          <w:lang w:eastAsia="ru-RU"/>
          <w14:ligatures w14:val="none"/>
        </w:rPr>
      </w:pPr>
      <w:r w:rsidRPr="00792440">
        <w:rPr>
          <w:rFonts w:ascii="Courier New" w:eastAsia="Times New Roman" w:hAnsi="Courier New" w:cs="Times New Roman"/>
          <w:kern w:val="0"/>
          <w:sz w:val="28"/>
          <w:szCs w:val="20"/>
          <w:lang w:eastAsia="ru-RU"/>
          <w14:ligatures w14:val="none"/>
        </w:rPr>
        <w:t>Проект</w:t>
      </w:r>
    </w:p>
    <w:p w14:paraId="6AE879E7" w14:textId="77777777" w:rsidR="008A6D72" w:rsidRPr="00792440" w:rsidRDefault="008A6D72" w:rsidP="00C94C62">
      <w:pPr>
        <w:spacing w:line="240" w:lineRule="auto"/>
        <w:jc w:val="right"/>
        <w:rPr>
          <w:rFonts w:ascii="Courier New" w:eastAsia="Times New Roman" w:hAnsi="Courier New" w:cs="Times New Roman"/>
          <w:kern w:val="0"/>
          <w:sz w:val="28"/>
          <w:szCs w:val="20"/>
          <w:lang w:eastAsia="ru-RU"/>
          <w14:ligatures w14:val="none"/>
        </w:rPr>
      </w:pPr>
    </w:p>
    <w:p w14:paraId="739971D9" w14:textId="77777777" w:rsidR="008A6D72" w:rsidRPr="00792440" w:rsidRDefault="008A6D72" w:rsidP="00C94C62">
      <w:pPr>
        <w:spacing w:line="240" w:lineRule="auto"/>
        <w:jc w:val="center"/>
        <w:rPr>
          <w:rFonts w:ascii="Times New Roman" w:eastAsia="Times New Roman" w:hAnsi="Times New Roman" w:cs="Times New Roman"/>
          <w:b/>
          <w:spacing w:val="20"/>
          <w:kern w:val="0"/>
          <w:sz w:val="28"/>
          <w:szCs w:val="20"/>
          <w:lang w:eastAsia="ru-RU"/>
          <w14:ligatures w14:val="none"/>
        </w:rPr>
      </w:pPr>
      <w:r w:rsidRPr="00792440">
        <w:rPr>
          <w:rFonts w:ascii="Times New Roman" w:eastAsia="Times New Roman" w:hAnsi="Times New Roman" w:cs="Times New Roman"/>
          <w:b/>
          <w:spacing w:val="20"/>
          <w:kern w:val="0"/>
          <w:sz w:val="28"/>
          <w:szCs w:val="20"/>
          <w:lang w:eastAsia="ru-RU"/>
          <w14:ligatures w14:val="none"/>
        </w:rPr>
        <w:t>Российская   Федерация</w:t>
      </w:r>
    </w:p>
    <w:p w14:paraId="180B2BB5" w14:textId="77777777" w:rsidR="008A6D72" w:rsidRPr="00792440" w:rsidRDefault="008A6D72" w:rsidP="00C94C62">
      <w:pPr>
        <w:spacing w:line="240" w:lineRule="auto"/>
        <w:rPr>
          <w:rFonts w:ascii="Times New Roman" w:eastAsia="Times New Roman" w:hAnsi="Times New Roman" w:cs="Times New Roman"/>
          <w:kern w:val="0"/>
          <w:sz w:val="20"/>
          <w:szCs w:val="20"/>
          <w:lang w:eastAsia="ru-RU"/>
          <w14:ligatures w14:val="none"/>
        </w:rPr>
      </w:pPr>
    </w:p>
    <w:p w14:paraId="7F9882EF" w14:textId="154B9673" w:rsidR="008A6D72" w:rsidRPr="00792440" w:rsidRDefault="0058591A" w:rsidP="00C94C62">
      <w:pPr>
        <w:keepNext/>
        <w:spacing w:line="240" w:lineRule="auto"/>
        <w:jc w:val="center"/>
        <w:outlineLvl w:val="2"/>
        <w:rPr>
          <w:rFonts w:ascii="Times New Roman" w:eastAsia="Times New Roman" w:hAnsi="Times New Roman" w:cs="Times New Roman"/>
          <w:b/>
          <w:spacing w:val="-30"/>
          <w:kern w:val="0"/>
          <w:sz w:val="32"/>
          <w:szCs w:val="32"/>
          <w:lang w:eastAsia="ru-RU"/>
          <w14:ligatures w14:val="none"/>
        </w:rPr>
      </w:pPr>
      <w:r>
        <w:rPr>
          <w:rFonts w:ascii="Times New Roman" w:eastAsia="Times New Roman" w:hAnsi="Times New Roman" w:cs="Times New Roman"/>
          <w:b/>
          <w:spacing w:val="-30"/>
          <w:kern w:val="0"/>
          <w:sz w:val="32"/>
          <w:szCs w:val="32"/>
          <w:lang w:eastAsia="ru-RU"/>
          <w14:ligatures w14:val="none"/>
        </w:rPr>
        <w:t>ДУМА</w:t>
      </w:r>
      <w:r w:rsidR="008A6D72" w:rsidRPr="00792440">
        <w:rPr>
          <w:rFonts w:ascii="Times New Roman" w:eastAsia="Times New Roman" w:hAnsi="Times New Roman" w:cs="Times New Roman"/>
          <w:b/>
          <w:spacing w:val="-30"/>
          <w:kern w:val="0"/>
          <w:sz w:val="32"/>
          <w:szCs w:val="32"/>
          <w:lang w:eastAsia="ru-RU"/>
          <w14:ligatures w14:val="none"/>
        </w:rPr>
        <w:t>МОШЕНСКОГО МУНИЦИПАЛЬНОГО  ОКРУГА НОВГОРОДСКОЙ ОБЛАСТИ</w:t>
      </w:r>
    </w:p>
    <w:p w14:paraId="18E41645" w14:textId="77777777" w:rsidR="008A6D72" w:rsidRPr="00792440" w:rsidRDefault="008A6D72" w:rsidP="00C94C62">
      <w:pPr>
        <w:keepNext/>
        <w:spacing w:line="240" w:lineRule="auto"/>
        <w:jc w:val="center"/>
        <w:outlineLvl w:val="1"/>
        <w:rPr>
          <w:rFonts w:ascii="Garamond" w:eastAsia="Times New Roman" w:hAnsi="Garamond" w:cs="Times New Roman"/>
          <w:b/>
          <w:spacing w:val="20"/>
          <w:kern w:val="0"/>
          <w:sz w:val="28"/>
          <w:szCs w:val="20"/>
          <w:lang w:eastAsia="ru-RU"/>
          <w14:ligatures w14:val="none"/>
        </w:rPr>
      </w:pPr>
    </w:p>
    <w:p w14:paraId="013709E5" w14:textId="2BD69AFE" w:rsidR="008A6D72" w:rsidRPr="00792440" w:rsidRDefault="008A6D72" w:rsidP="00C94C62">
      <w:pPr>
        <w:keepNext/>
        <w:tabs>
          <w:tab w:val="left" w:pos="1985"/>
        </w:tabs>
        <w:spacing w:line="240" w:lineRule="auto"/>
        <w:jc w:val="center"/>
        <w:outlineLvl w:val="3"/>
        <w:rPr>
          <w:rFonts w:ascii="Times New Roman" w:eastAsia="Times New Roman" w:hAnsi="Times New Roman" w:cs="Times New Roman"/>
          <w:b/>
          <w:spacing w:val="84"/>
          <w:kern w:val="0"/>
          <w:sz w:val="40"/>
          <w:szCs w:val="20"/>
          <w:lang w:eastAsia="ru-RU"/>
          <w14:ligatures w14:val="none"/>
        </w:rPr>
      </w:pPr>
      <w:r w:rsidRPr="00792440">
        <w:rPr>
          <w:rFonts w:ascii="Times New Roman" w:eastAsia="Times New Roman" w:hAnsi="Times New Roman" w:cs="Times New Roman"/>
          <w:b/>
          <w:spacing w:val="126"/>
          <w:kern w:val="0"/>
          <w:sz w:val="40"/>
          <w:szCs w:val="20"/>
          <w:lang w:eastAsia="ru-RU"/>
          <w14:ligatures w14:val="none"/>
        </w:rPr>
        <w:t>РЕШЕНИЕ</w:t>
      </w:r>
    </w:p>
    <w:p w14:paraId="37834BD7" w14:textId="77777777" w:rsidR="008A6D72" w:rsidRPr="00792440" w:rsidRDefault="008A6D72" w:rsidP="00C94C62">
      <w:pPr>
        <w:spacing w:line="240" w:lineRule="auto"/>
        <w:jc w:val="center"/>
        <w:rPr>
          <w:rFonts w:ascii="Courier New" w:eastAsia="Times New Roman" w:hAnsi="Courier New" w:cs="Times New Roman"/>
          <w:kern w:val="0"/>
          <w:sz w:val="24"/>
          <w:szCs w:val="20"/>
          <w:lang w:eastAsia="ru-RU"/>
          <w14:ligatures w14:val="none"/>
        </w:rPr>
      </w:pPr>
    </w:p>
    <w:tbl>
      <w:tblPr>
        <w:tblW w:w="0" w:type="auto"/>
        <w:jc w:val="center"/>
        <w:tblLayout w:type="fixed"/>
        <w:tblLook w:val="0000" w:firstRow="0" w:lastRow="0" w:firstColumn="0" w:lastColumn="0" w:noHBand="0" w:noVBand="0"/>
      </w:tblPr>
      <w:tblGrid>
        <w:gridCol w:w="3652"/>
      </w:tblGrid>
      <w:tr w:rsidR="008A6D72" w:rsidRPr="00792440" w14:paraId="24DBAD6E" w14:textId="77777777" w:rsidTr="008A6D72">
        <w:trPr>
          <w:jc w:val="center"/>
        </w:trPr>
        <w:tc>
          <w:tcPr>
            <w:tcW w:w="3652" w:type="dxa"/>
          </w:tcPr>
          <w:p w14:paraId="4301530B" w14:textId="79174852" w:rsidR="008A6D72" w:rsidRPr="00792440" w:rsidRDefault="008A6D72" w:rsidP="00C94C62">
            <w:pPr>
              <w:spacing w:line="240" w:lineRule="auto"/>
              <w:jc w:val="center"/>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 № </w:t>
            </w:r>
          </w:p>
        </w:tc>
      </w:tr>
    </w:tbl>
    <w:p w14:paraId="1A992609" w14:textId="77777777" w:rsidR="008A6D72" w:rsidRPr="00792440" w:rsidRDefault="008A6D72" w:rsidP="00C94C62">
      <w:pPr>
        <w:spacing w:line="240" w:lineRule="auto"/>
        <w:rPr>
          <w:rFonts w:ascii="Times New Roman" w:eastAsia="Times New Roman" w:hAnsi="Times New Roman" w:cs="Times New Roman"/>
          <w:kern w:val="0"/>
          <w:sz w:val="20"/>
          <w:szCs w:val="20"/>
          <w:lang w:eastAsia="ru-RU"/>
          <w14:ligatures w14:val="none"/>
        </w:rPr>
      </w:pPr>
    </w:p>
    <w:tbl>
      <w:tblPr>
        <w:tblW w:w="0" w:type="auto"/>
        <w:jc w:val="center"/>
        <w:tblLayout w:type="fixed"/>
        <w:tblLook w:val="0000" w:firstRow="0" w:lastRow="0" w:firstColumn="0" w:lastColumn="0" w:noHBand="0" w:noVBand="0"/>
      </w:tblPr>
      <w:tblGrid>
        <w:gridCol w:w="3652"/>
      </w:tblGrid>
      <w:tr w:rsidR="008A6D72" w:rsidRPr="00792440" w14:paraId="556C3F9F" w14:textId="77777777" w:rsidTr="008A6D72">
        <w:trPr>
          <w:jc w:val="center"/>
        </w:trPr>
        <w:tc>
          <w:tcPr>
            <w:tcW w:w="3652" w:type="dxa"/>
          </w:tcPr>
          <w:p w14:paraId="0054EF48" w14:textId="77777777" w:rsidR="008A6D72" w:rsidRPr="00792440" w:rsidRDefault="008A6D72" w:rsidP="00C94C62">
            <w:pPr>
              <w:spacing w:line="240" w:lineRule="auto"/>
              <w:jc w:val="center"/>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с. Мошенское</w:t>
            </w:r>
          </w:p>
        </w:tc>
      </w:tr>
    </w:tbl>
    <w:p w14:paraId="34D1A5E2" w14:textId="77777777" w:rsidR="008A6D72" w:rsidRPr="00792440" w:rsidRDefault="008A6D72" w:rsidP="00C94C62">
      <w:pPr>
        <w:spacing w:line="240" w:lineRule="auto"/>
        <w:rPr>
          <w:rFonts w:ascii="Times New Roman" w:eastAsia="Times New Roman" w:hAnsi="Times New Roman" w:cs="Times New Roman"/>
          <w:kern w:val="0"/>
          <w:sz w:val="20"/>
          <w:szCs w:val="20"/>
          <w:lang w:eastAsia="ru-RU"/>
          <w14:ligatures w14:val="none"/>
        </w:rPr>
      </w:pPr>
    </w:p>
    <w:tbl>
      <w:tblPr>
        <w:tblW w:w="0" w:type="auto"/>
        <w:jc w:val="center"/>
        <w:tblLayout w:type="fixed"/>
        <w:tblLook w:val="0000" w:firstRow="0" w:lastRow="0" w:firstColumn="0" w:lastColumn="0" w:noHBand="0" w:noVBand="0"/>
      </w:tblPr>
      <w:tblGrid>
        <w:gridCol w:w="8130"/>
      </w:tblGrid>
      <w:tr w:rsidR="008A6D72" w:rsidRPr="00792440" w14:paraId="434C27E8" w14:textId="77777777" w:rsidTr="008A6D72">
        <w:trPr>
          <w:jc w:val="center"/>
        </w:trPr>
        <w:tc>
          <w:tcPr>
            <w:tcW w:w="8130" w:type="dxa"/>
          </w:tcPr>
          <w:p w14:paraId="69D59F46" w14:textId="41FA84CE" w:rsidR="008A6D72" w:rsidRPr="00792440" w:rsidRDefault="008A6D72" w:rsidP="00C94C62">
            <w:pPr>
              <w:spacing w:line="240" w:lineRule="auto"/>
              <w:jc w:val="center"/>
              <w:rPr>
                <w:rFonts w:ascii="Times New Roman" w:eastAsia="Times New Roman" w:hAnsi="Times New Roman" w:cs="Times New Roman"/>
                <w:b/>
                <w:kern w:val="0"/>
                <w:sz w:val="28"/>
                <w:szCs w:val="28"/>
                <w:lang w:eastAsia="ru-RU"/>
                <w14:ligatures w14:val="none"/>
              </w:rPr>
            </w:pPr>
            <w:r w:rsidRPr="00792440">
              <w:rPr>
                <w:rFonts w:ascii="Times New Roman" w:eastAsia="Times New Roman" w:hAnsi="Times New Roman" w:cs="Times New Roman"/>
                <w:b/>
                <w:spacing w:val="-2"/>
                <w:kern w:val="0"/>
                <w:sz w:val="28"/>
                <w:szCs w:val="28"/>
                <w:lang w:eastAsia="ru-RU"/>
                <w14:ligatures w14:val="none"/>
              </w:rPr>
              <w:t>Об утверждении Стратегии социально-экономического                    развития Мошенского муниципального округа Новгородской</w:t>
            </w:r>
            <w:r w:rsidR="00D9508D" w:rsidRPr="00792440">
              <w:rPr>
                <w:rFonts w:ascii="Times New Roman" w:eastAsia="Times New Roman" w:hAnsi="Times New Roman" w:cs="Times New Roman"/>
                <w:b/>
                <w:spacing w:val="-2"/>
                <w:kern w:val="0"/>
                <w:sz w:val="28"/>
                <w:szCs w:val="28"/>
                <w:lang w:eastAsia="ru-RU"/>
                <w14:ligatures w14:val="none"/>
              </w:rPr>
              <w:t xml:space="preserve"> области до 203</w:t>
            </w:r>
            <w:r w:rsidR="00777A7B" w:rsidRPr="00792440">
              <w:rPr>
                <w:rFonts w:ascii="Times New Roman" w:eastAsia="Times New Roman" w:hAnsi="Times New Roman" w:cs="Times New Roman"/>
                <w:b/>
                <w:spacing w:val="-2"/>
                <w:kern w:val="0"/>
                <w:sz w:val="28"/>
                <w:szCs w:val="28"/>
                <w:lang w:eastAsia="ru-RU"/>
                <w14:ligatures w14:val="none"/>
              </w:rPr>
              <w:t>1</w:t>
            </w:r>
            <w:r w:rsidRPr="00792440">
              <w:rPr>
                <w:rFonts w:ascii="Times New Roman" w:eastAsia="Times New Roman" w:hAnsi="Times New Roman" w:cs="Times New Roman"/>
                <w:b/>
                <w:spacing w:val="-2"/>
                <w:kern w:val="0"/>
                <w:sz w:val="28"/>
                <w:szCs w:val="28"/>
                <w:lang w:eastAsia="ru-RU"/>
                <w14:ligatures w14:val="none"/>
              </w:rPr>
              <w:t xml:space="preserve"> года</w:t>
            </w:r>
          </w:p>
        </w:tc>
      </w:tr>
    </w:tbl>
    <w:p w14:paraId="5BA3C333" w14:textId="77777777" w:rsidR="008A6D72" w:rsidRPr="00792440" w:rsidRDefault="008A6D72" w:rsidP="00C94C62">
      <w:pPr>
        <w:spacing w:line="240" w:lineRule="auto"/>
        <w:jc w:val="both"/>
        <w:rPr>
          <w:rFonts w:ascii="Times New Roman" w:eastAsia="Times New Roman" w:hAnsi="Times New Roman" w:cs="Times New Roman"/>
          <w:kern w:val="0"/>
          <w:szCs w:val="20"/>
          <w:lang w:eastAsia="ru-RU"/>
          <w14:ligatures w14:val="none"/>
        </w:rPr>
      </w:pPr>
    </w:p>
    <w:p w14:paraId="34846627" w14:textId="77777777" w:rsidR="008A6D72" w:rsidRPr="00792440" w:rsidRDefault="008A6D72" w:rsidP="00C94C62">
      <w:pPr>
        <w:spacing w:line="240" w:lineRule="auto"/>
        <w:jc w:val="both"/>
        <w:rPr>
          <w:rFonts w:ascii="Times New Roman" w:eastAsia="Times New Roman" w:hAnsi="Times New Roman" w:cs="Times New Roman"/>
          <w:kern w:val="0"/>
          <w:sz w:val="28"/>
          <w:szCs w:val="20"/>
          <w:lang w:eastAsia="ru-RU"/>
          <w14:ligatures w14:val="none"/>
        </w:rPr>
      </w:pPr>
    </w:p>
    <w:p w14:paraId="4980A130" w14:textId="649EA909" w:rsidR="008A6D72" w:rsidRPr="00792440" w:rsidRDefault="008A6D72" w:rsidP="00C94C62">
      <w:pPr>
        <w:spacing w:line="240" w:lineRule="auto"/>
        <w:ind w:firstLine="709"/>
        <w:jc w:val="both"/>
        <w:rPr>
          <w:rFonts w:ascii="Times New Roman" w:eastAsia="Times New Roman" w:hAnsi="Times New Roman" w:cs="Times New Roman"/>
          <w:spacing w:val="-2"/>
          <w:kern w:val="0"/>
          <w:sz w:val="28"/>
          <w:szCs w:val="20"/>
          <w:lang w:eastAsia="ru-RU"/>
          <w14:ligatures w14:val="none"/>
        </w:rPr>
      </w:pPr>
      <w:r w:rsidRPr="00792440">
        <w:rPr>
          <w:rFonts w:ascii="Times New Roman" w:eastAsia="Times New Roman" w:hAnsi="Times New Roman" w:cs="Times New Roman"/>
          <w:spacing w:val="-2"/>
          <w:kern w:val="0"/>
          <w:sz w:val="28"/>
          <w:szCs w:val="20"/>
          <w:lang w:eastAsia="ru-RU"/>
          <w14:ligatures w14:val="none"/>
        </w:rPr>
        <w:t xml:space="preserve">Принято Думой Мошенского муниципального округа Новгородской области      </w:t>
      </w:r>
      <w:r w:rsidR="00CB5DC4" w:rsidRPr="00792440">
        <w:rPr>
          <w:rFonts w:ascii="Times New Roman" w:eastAsia="Times New Roman" w:hAnsi="Times New Roman" w:cs="Times New Roman"/>
          <w:spacing w:val="-2"/>
          <w:kern w:val="0"/>
          <w:sz w:val="28"/>
          <w:szCs w:val="20"/>
          <w:lang w:eastAsia="ru-RU"/>
          <w14:ligatures w14:val="none"/>
        </w:rPr>
        <w:t>24</w:t>
      </w:r>
      <w:r w:rsidRPr="00792440">
        <w:rPr>
          <w:rFonts w:ascii="Times New Roman" w:eastAsia="Times New Roman" w:hAnsi="Times New Roman" w:cs="Times New Roman"/>
          <w:spacing w:val="-2"/>
          <w:kern w:val="0"/>
          <w:sz w:val="28"/>
          <w:szCs w:val="20"/>
          <w:lang w:eastAsia="ru-RU"/>
          <w14:ligatures w14:val="none"/>
        </w:rPr>
        <w:t xml:space="preserve">  декабря 2025 года.</w:t>
      </w:r>
    </w:p>
    <w:p w14:paraId="044714BE" w14:textId="77777777" w:rsidR="008A6D72" w:rsidRPr="00792440" w:rsidRDefault="008A6D72" w:rsidP="00C94C62">
      <w:pPr>
        <w:spacing w:line="240" w:lineRule="auto"/>
        <w:ind w:firstLine="709"/>
        <w:jc w:val="both"/>
        <w:rPr>
          <w:rFonts w:ascii="Times New Roman" w:eastAsia="Times New Roman" w:hAnsi="Times New Roman" w:cs="Times New Roman"/>
          <w:spacing w:val="-2"/>
          <w:kern w:val="0"/>
          <w:sz w:val="28"/>
          <w:szCs w:val="20"/>
          <w:lang w:eastAsia="ru-RU"/>
          <w14:ligatures w14:val="none"/>
        </w:rPr>
      </w:pPr>
    </w:p>
    <w:p w14:paraId="35F36350" w14:textId="4C1ECDEE" w:rsidR="008A6D72" w:rsidRPr="00792440" w:rsidRDefault="008A6D72" w:rsidP="00C94C62">
      <w:pPr>
        <w:spacing w:line="240" w:lineRule="auto"/>
        <w:ind w:firstLine="709"/>
        <w:jc w:val="both"/>
        <w:rPr>
          <w:rFonts w:ascii="Times New Roman" w:eastAsia="Times New Roman" w:hAnsi="Times New Roman" w:cs="Times New Roman"/>
          <w:spacing w:val="-2"/>
          <w:kern w:val="0"/>
          <w:sz w:val="28"/>
          <w:szCs w:val="20"/>
          <w:lang w:eastAsia="ru-RU"/>
          <w14:ligatures w14:val="none"/>
        </w:rPr>
      </w:pPr>
      <w:r w:rsidRPr="00792440">
        <w:rPr>
          <w:rFonts w:ascii="Times New Roman" w:eastAsia="Times New Roman" w:hAnsi="Times New Roman" w:cs="Times New Roman"/>
          <w:spacing w:val="-2"/>
          <w:kern w:val="0"/>
          <w:sz w:val="28"/>
          <w:szCs w:val="20"/>
          <w:lang w:eastAsia="ru-RU"/>
          <w14:ligatures w14:val="none"/>
        </w:rPr>
        <w:t xml:space="preserve">В соответствии со статьей </w:t>
      </w:r>
      <w:r w:rsidR="00D9508D" w:rsidRPr="00792440">
        <w:rPr>
          <w:rFonts w:ascii="Times New Roman" w:eastAsia="Times New Roman" w:hAnsi="Times New Roman" w:cs="Times New Roman"/>
          <w:spacing w:val="-2"/>
          <w:kern w:val="0"/>
          <w:sz w:val="28"/>
          <w:szCs w:val="20"/>
          <w:lang w:eastAsia="ru-RU"/>
          <w14:ligatures w14:val="none"/>
        </w:rPr>
        <w:t xml:space="preserve">37 </w:t>
      </w:r>
      <w:r w:rsidRPr="00792440">
        <w:rPr>
          <w:rFonts w:ascii="Times New Roman" w:eastAsia="Times New Roman" w:hAnsi="Times New Roman" w:cs="Times New Roman"/>
          <w:spacing w:val="-2"/>
          <w:kern w:val="0"/>
          <w:sz w:val="28"/>
          <w:szCs w:val="20"/>
          <w:lang w:eastAsia="ru-RU"/>
          <w14:ligatures w14:val="none"/>
        </w:rPr>
        <w:t>Федерального закона от 20.03.2025 № 33 «Об общих принципах организации местного самоуправления в единой системе публичной власти»</w:t>
      </w:r>
      <w:r w:rsidR="00D9508D" w:rsidRPr="00792440">
        <w:rPr>
          <w:rFonts w:ascii="Times New Roman" w:eastAsia="Times New Roman" w:hAnsi="Times New Roman" w:cs="Times New Roman"/>
          <w:spacing w:val="-2"/>
          <w:kern w:val="0"/>
          <w:sz w:val="28"/>
          <w:szCs w:val="20"/>
          <w:lang w:eastAsia="ru-RU"/>
          <w14:ligatures w14:val="none"/>
        </w:rPr>
        <w:t>,</w:t>
      </w:r>
    </w:p>
    <w:p w14:paraId="3AE3B18A" w14:textId="5EFF6A51" w:rsidR="00D9508D" w:rsidRPr="00792440" w:rsidRDefault="00D9508D" w:rsidP="00C94C62">
      <w:pPr>
        <w:spacing w:line="240" w:lineRule="auto"/>
        <w:ind w:firstLine="709"/>
        <w:jc w:val="both"/>
        <w:rPr>
          <w:rFonts w:ascii="Times New Roman" w:eastAsia="Times New Roman" w:hAnsi="Times New Roman" w:cs="Times New Roman"/>
          <w:spacing w:val="-2"/>
          <w:kern w:val="0"/>
          <w:sz w:val="28"/>
          <w:szCs w:val="20"/>
          <w:lang w:eastAsia="ru-RU"/>
          <w14:ligatures w14:val="none"/>
        </w:rPr>
      </w:pPr>
      <w:r w:rsidRPr="00792440">
        <w:rPr>
          <w:rFonts w:ascii="Times New Roman" w:eastAsia="Times New Roman" w:hAnsi="Times New Roman" w:cs="Times New Roman"/>
          <w:spacing w:val="-2"/>
          <w:kern w:val="0"/>
          <w:sz w:val="28"/>
          <w:szCs w:val="20"/>
          <w:lang w:eastAsia="ru-RU"/>
          <w14:ligatures w14:val="none"/>
        </w:rPr>
        <w:t>Дума Мошенского муниципального округа Новгородской области</w:t>
      </w:r>
    </w:p>
    <w:p w14:paraId="676E5163" w14:textId="77777777" w:rsidR="00D9508D" w:rsidRPr="00792440" w:rsidRDefault="00D9508D" w:rsidP="00C94C62">
      <w:pPr>
        <w:spacing w:line="240" w:lineRule="auto"/>
        <w:ind w:firstLine="709"/>
        <w:jc w:val="both"/>
        <w:rPr>
          <w:rFonts w:ascii="Times New Roman" w:eastAsia="Times New Roman" w:hAnsi="Times New Roman" w:cs="Times New Roman"/>
          <w:spacing w:val="-2"/>
          <w:kern w:val="0"/>
          <w:sz w:val="28"/>
          <w:szCs w:val="20"/>
          <w:lang w:eastAsia="ru-RU"/>
          <w14:ligatures w14:val="none"/>
        </w:rPr>
      </w:pPr>
    </w:p>
    <w:p w14:paraId="079E960C" w14:textId="28ACE4D8" w:rsidR="00D9508D" w:rsidRPr="00792440" w:rsidRDefault="00D9508D" w:rsidP="00C94C62">
      <w:pPr>
        <w:spacing w:line="240" w:lineRule="auto"/>
        <w:ind w:firstLine="709"/>
        <w:jc w:val="both"/>
        <w:rPr>
          <w:rFonts w:ascii="Times New Roman" w:eastAsia="Times New Roman" w:hAnsi="Times New Roman" w:cs="Times New Roman"/>
          <w:b/>
          <w:spacing w:val="-2"/>
          <w:kern w:val="0"/>
          <w:sz w:val="28"/>
          <w:szCs w:val="20"/>
          <w:lang w:eastAsia="ru-RU"/>
          <w14:ligatures w14:val="none"/>
        </w:rPr>
      </w:pPr>
      <w:r w:rsidRPr="00792440">
        <w:rPr>
          <w:rFonts w:ascii="Times New Roman" w:eastAsia="Times New Roman" w:hAnsi="Times New Roman" w:cs="Times New Roman"/>
          <w:b/>
          <w:spacing w:val="-2"/>
          <w:kern w:val="0"/>
          <w:sz w:val="28"/>
          <w:szCs w:val="20"/>
          <w:lang w:eastAsia="ru-RU"/>
          <w14:ligatures w14:val="none"/>
        </w:rPr>
        <w:t>РЕШИЛА:</w:t>
      </w:r>
    </w:p>
    <w:p w14:paraId="0BD3F29C" w14:textId="77777777" w:rsidR="00D9508D" w:rsidRPr="00792440" w:rsidRDefault="00D9508D" w:rsidP="00C94C62">
      <w:pPr>
        <w:spacing w:line="240" w:lineRule="auto"/>
        <w:ind w:firstLine="709"/>
        <w:jc w:val="both"/>
        <w:rPr>
          <w:rFonts w:ascii="Times New Roman" w:eastAsia="Times New Roman" w:hAnsi="Times New Roman" w:cs="Times New Roman"/>
          <w:b/>
          <w:spacing w:val="-2"/>
          <w:kern w:val="0"/>
          <w:sz w:val="28"/>
          <w:szCs w:val="20"/>
          <w:lang w:eastAsia="ru-RU"/>
          <w14:ligatures w14:val="none"/>
        </w:rPr>
      </w:pPr>
    </w:p>
    <w:p w14:paraId="66B483DB" w14:textId="011C7628" w:rsidR="008A6D72" w:rsidRPr="00792440" w:rsidRDefault="008A6D72" w:rsidP="00C94C62">
      <w:pPr>
        <w:spacing w:line="240" w:lineRule="auto"/>
        <w:ind w:firstLine="709"/>
        <w:jc w:val="both"/>
        <w:rPr>
          <w:rFonts w:ascii="Times New Roman" w:eastAsia="Times New Roman" w:hAnsi="Times New Roman" w:cs="Times New Roman"/>
          <w:b/>
          <w:spacing w:val="-2"/>
          <w:kern w:val="0"/>
          <w:sz w:val="28"/>
          <w:szCs w:val="20"/>
          <w:lang w:eastAsia="ru-RU"/>
          <w14:ligatures w14:val="none"/>
        </w:rPr>
      </w:pPr>
      <w:r w:rsidRPr="00792440">
        <w:rPr>
          <w:rFonts w:ascii="Times New Roman" w:eastAsia="Times New Roman" w:hAnsi="Times New Roman" w:cs="Times New Roman"/>
          <w:spacing w:val="-2"/>
          <w:kern w:val="0"/>
          <w:sz w:val="28"/>
          <w:szCs w:val="28"/>
          <w:lang w:eastAsia="ru-RU"/>
          <w14:ligatures w14:val="none"/>
        </w:rPr>
        <w:t xml:space="preserve">1. Утвердить прилагаемую Стратегию социально-экономического развития Мошенского </w:t>
      </w:r>
      <w:r w:rsidR="00DF74FE">
        <w:rPr>
          <w:rFonts w:ascii="Times New Roman" w:eastAsia="Times New Roman" w:hAnsi="Times New Roman" w:cs="Times New Roman"/>
          <w:spacing w:val="-2"/>
          <w:kern w:val="0"/>
          <w:sz w:val="28"/>
          <w:szCs w:val="28"/>
          <w:lang w:eastAsia="ru-RU"/>
          <w14:ligatures w14:val="none"/>
        </w:rPr>
        <w:t>муниципального района до 2031</w:t>
      </w:r>
      <w:r w:rsidRPr="00792440">
        <w:rPr>
          <w:rFonts w:ascii="Times New Roman" w:eastAsia="Times New Roman" w:hAnsi="Times New Roman" w:cs="Times New Roman"/>
          <w:spacing w:val="-2"/>
          <w:kern w:val="0"/>
          <w:sz w:val="28"/>
          <w:szCs w:val="28"/>
          <w:lang w:eastAsia="ru-RU"/>
          <w14:ligatures w14:val="none"/>
        </w:rPr>
        <w:t xml:space="preserve"> года.</w:t>
      </w:r>
    </w:p>
    <w:p w14:paraId="69DA7EE4" w14:textId="43492A52" w:rsidR="008A6D72" w:rsidRPr="00792440" w:rsidRDefault="008A6D72" w:rsidP="00C94C62">
      <w:pPr>
        <w:spacing w:line="240" w:lineRule="auto"/>
        <w:ind w:firstLine="709"/>
        <w:jc w:val="both"/>
        <w:rPr>
          <w:rFonts w:ascii="Times New Roman" w:eastAsia="Times New Roman" w:hAnsi="Times New Roman" w:cs="Times New Roman"/>
          <w:b/>
          <w:spacing w:val="-2"/>
          <w:kern w:val="0"/>
          <w:sz w:val="28"/>
          <w:szCs w:val="20"/>
          <w:lang w:eastAsia="ru-RU"/>
          <w14:ligatures w14:val="none"/>
        </w:rPr>
      </w:pPr>
      <w:r w:rsidRPr="00792440">
        <w:rPr>
          <w:rFonts w:ascii="Times New Roman" w:eastAsia="Times New Roman" w:hAnsi="Times New Roman" w:cs="Times New Roman"/>
          <w:spacing w:val="-2"/>
          <w:kern w:val="0"/>
          <w:sz w:val="28"/>
          <w:szCs w:val="28"/>
          <w:lang w:eastAsia="ru-RU"/>
          <w14:ligatures w14:val="none"/>
        </w:rPr>
        <w:t xml:space="preserve">2. </w:t>
      </w:r>
      <w:r w:rsidR="0058591A">
        <w:rPr>
          <w:rFonts w:ascii="Times New Roman" w:eastAsia="Times New Roman" w:hAnsi="Times New Roman" w:cs="Times New Roman"/>
          <w:spacing w:val="-2"/>
          <w:kern w:val="0"/>
          <w:sz w:val="28"/>
          <w:szCs w:val="28"/>
          <w:lang w:eastAsia="ru-RU"/>
          <w14:ligatures w14:val="none"/>
        </w:rPr>
        <w:t>Решение</w:t>
      </w:r>
      <w:r w:rsidRPr="00792440">
        <w:rPr>
          <w:rFonts w:ascii="Times New Roman" w:eastAsia="Times New Roman" w:hAnsi="Times New Roman" w:cs="Times New Roman"/>
          <w:spacing w:val="-2"/>
          <w:kern w:val="0"/>
          <w:sz w:val="28"/>
          <w:szCs w:val="28"/>
          <w:lang w:eastAsia="ru-RU"/>
          <w14:ligatures w14:val="none"/>
        </w:rPr>
        <w:t xml:space="preserve"> вступает в силу со дня его опубликования.</w:t>
      </w:r>
    </w:p>
    <w:p w14:paraId="7E42D740" w14:textId="5B62D4E0" w:rsidR="008A6D72" w:rsidRPr="00792440" w:rsidRDefault="008A6D72" w:rsidP="00C94C62">
      <w:pPr>
        <w:snapToGrid w:val="0"/>
        <w:spacing w:line="240" w:lineRule="auto"/>
        <w:ind w:firstLine="708"/>
        <w:jc w:val="both"/>
        <w:rPr>
          <w:rFonts w:ascii="Times New Roman" w:eastAsia="Times New Roman" w:hAnsi="Times New Roman" w:cs="Times New Roman"/>
          <w:spacing w:val="-2"/>
          <w:kern w:val="0"/>
          <w:sz w:val="28"/>
          <w:szCs w:val="28"/>
          <w:lang w:eastAsia="ru-RU"/>
          <w14:ligatures w14:val="none"/>
        </w:rPr>
      </w:pPr>
      <w:r w:rsidRPr="00792440">
        <w:rPr>
          <w:rFonts w:ascii="Times New Roman" w:eastAsia="Times New Roman" w:hAnsi="Times New Roman" w:cs="Times New Roman"/>
          <w:spacing w:val="-2"/>
          <w:kern w:val="0"/>
          <w:sz w:val="28"/>
          <w:szCs w:val="28"/>
          <w:lang w:eastAsia="ru-RU"/>
          <w14:ligatures w14:val="none"/>
        </w:rPr>
        <w:t xml:space="preserve">3. Опубликовать </w:t>
      </w:r>
      <w:r w:rsidR="0058591A">
        <w:rPr>
          <w:rFonts w:ascii="Times New Roman" w:eastAsia="Times New Roman" w:hAnsi="Times New Roman" w:cs="Times New Roman"/>
          <w:spacing w:val="-2"/>
          <w:kern w:val="0"/>
          <w:sz w:val="28"/>
          <w:szCs w:val="28"/>
          <w:lang w:eastAsia="ru-RU"/>
          <w14:ligatures w14:val="none"/>
        </w:rPr>
        <w:t>решение</w:t>
      </w:r>
      <w:r w:rsidRPr="00792440">
        <w:rPr>
          <w:rFonts w:ascii="Times New Roman" w:eastAsia="Times New Roman" w:hAnsi="Times New Roman" w:cs="Times New Roman"/>
          <w:spacing w:val="-2"/>
          <w:kern w:val="0"/>
          <w:sz w:val="28"/>
          <w:szCs w:val="28"/>
          <w:lang w:eastAsia="ru-RU"/>
          <w14:ligatures w14:val="none"/>
        </w:rPr>
        <w:t xml:space="preserve"> в бюллетене «Официальный вестник Мошенского муниципального округа».</w:t>
      </w:r>
    </w:p>
    <w:p w14:paraId="6548BE10" w14:textId="77777777" w:rsidR="008A6D72" w:rsidRPr="00792440" w:rsidRDefault="008A6D72" w:rsidP="00C94C62">
      <w:pPr>
        <w:spacing w:line="240" w:lineRule="auto"/>
        <w:ind w:firstLine="709"/>
        <w:jc w:val="both"/>
        <w:rPr>
          <w:rFonts w:ascii="Times New Roman" w:eastAsia="Times New Roman" w:hAnsi="Times New Roman" w:cs="Times New Roman"/>
          <w:spacing w:val="-2"/>
          <w:kern w:val="0"/>
          <w:sz w:val="28"/>
          <w:szCs w:val="20"/>
          <w:lang w:eastAsia="ru-RU"/>
          <w14:ligatures w14:val="none"/>
        </w:rPr>
      </w:pPr>
    </w:p>
    <w:p w14:paraId="5D0F10BA" w14:textId="77777777" w:rsidR="00D9508D" w:rsidRPr="00792440" w:rsidRDefault="00D9508D" w:rsidP="00C94C62">
      <w:pPr>
        <w:spacing w:line="240" w:lineRule="auto"/>
        <w:jc w:val="both"/>
        <w:rPr>
          <w:rFonts w:ascii="Times New Roman" w:eastAsia="Times New Roman" w:hAnsi="Times New Roman" w:cs="Times New Roman"/>
          <w:b/>
          <w:spacing w:val="-2"/>
          <w:kern w:val="0"/>
          <w:sz w:val="28"/>
          <w:szCs w:val="20"/>
          <w:lang w:eastAsia="ru-RU"/>
          <w14:ligatures w14:val="none"/>
        </w:rPr>
      </w:pPr>
    </w:p>
    <w:p w14:paraId="2601A968" w14:textId="77777777" w:rsidR="00D9508D" w:rsidRPr="00792440" w:rsidRDefault="00D9508D" w:rsidP="00C94C62">
      <w:pPr>
        <w:spacing w:line="240" w:lineRule="auto"/>
        <w:jc w:val="both"/>
        <w:rPr>
          <w:rFonts w:ascii="Times New Roman" w:eastAsia="Times New Roman" w:hAnsi="Times New Roman" w:cs="Times New Roman"/>
          <w:b/>
          <w:spacing w:val="-2"/>
          <w:kern w:val="0"/>
          <w:sz w:val="28"/>
          <w:szCs w:val="20"/>
          <w:lang w:eastAsia="ru-RU"/>
          <w14:ligatures w14:val="none"/>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D9508D" w:rsidRPr="00792440" w14:paraId="36BF4268" w14:textId="77777777" w:rsidTr="00D9508D">
        <w:tc>
          <w:tcPr>
            <w:tcW w:w="4672" w:type="dxa"/>
          </w:tcPr>
          <w:p w14:paraId="26B37E60" w14:textId="77777777" w:rsidR="00D9508D" w:rsidRPr="00792440" w:rsidRDefault="00D9508D" w:rsidP="00C94C62">
            <w:pPr>
              <w:jc w:val="both"/>
              <w:rPr>
                <w:rFonts w:ascii="Times New Roman" w:eastAsia="Times New Roman" w:hAnsi="Times New Roman" w:cs="Times New Roman"/>
                <w:b/>
                <w:spacing w:val="-2"/>
                <w:kern w:val="0"/>
                <w:sz w:val="28"/>
                <w:szCs w:val="20"/>
                <w:lang w:eastAsia="ru-RU"/>
                <w14:ligatures w14:val="none"/>
              </w:rPr>
            </w:pPr>
            <w:r w:rsidRPr="00792440">
              <w:rPr>
                <w:rFonts w:ascii="Times New Roman" w:eastAsia="Times New Roman" w:hAnsi="Times New Roman" w:cs="Times New Roman"/>
                <w:b/>
                <w:spacing w:val="-2"/>
                <w:kern w:val="0"/>
                <w:sz w:val="28"/>
                <w:szCs w:val="20"/>
                <w:lang w:eastAsia="ru-RU"/>
                <w14:ligatures w14:val="none"/>
              </w:rPr>
              <w:t>Председатель Думы</w:t>
            </w:r>
          </w:p>
          <w:p w14:paraId="1C72D21B" w14:textId="77777777" w:rsidR="00D9508D" w:rsidRPr="00792440" w:rsidRDefault="00D9508D" w:rsidP="00C94C62">
            <w:pPr>
              <w:jc w:val="both"/>
              <w:rPr>
                <w:rFonts w:ascii="Times New Roman" w:eastAsia="Times New Roman" w:hAnsi="Times New Roman" w:cs="Times New Roman"/>
                <w:b/>
                <w:spacing w:val="-2"/>
                <w:kern w:val="0"/>
                <w:sz w:val="28"/>
                <w:szCs w:val="20"/>
                <w:lang w:eastAsia="ru-RU"/>
                <w14:ligatures w14:val="none"/>
              </w:rPr>
            </w:pPr>
            <w:r w:rsidRPr="00792440">
              <w:rPr>
                <w:rFonts w:ascii="Times New Roman" w:eastAsia="Times New Roman" w:hAnsi="Times New Roman" w:cs="Times New Roman"/>
                <w:b/>
                <w:spacing w:val="-2"/>
                <w:kern w:val="0"/>
                <w:sz w:val="28"/>
                <w:szCs w:val="20"/>
                <w:lang w:eastAsia="ru-RU"/>
                <w14:ligatures w14:val="none"/>
              </w:rPr>
              <w:t>муниципального округа</w:t>
            </w:r>
          </w:p>
          <w:p w14:paraId="7BF32455" w14:textId="77777777" w:rsidR="00D9508D" w:rsidRPr="00792440" w:rsidRDefault="00D9508D" w:rsidP="00C94C62">
            <w:pPr>
              <w:jc w:val="both"/>
              <w:rPr>
                <w:rFonts w:ascii="Times New Roman" w:eastAsia="Times New Roman" w:hAnsi="Times New Roman" w:cs="Times New Roman"/>
                <w:b/>
                <w:spacing w:val="-2"/>
                <w:kern w:val="0"/>
                <w:sz w:val="28"/>
                <w:szCs w:val="20"/>
                <w:lang w:eastAsia="ru-RU"/>
                <w14:ligatures w14:val="none"/>
              </w:rPr>
            </w:pPr>
          </w:p>
          <w:p w14:paraId="1E996ADF" w14:textId="025733F3" w:rsidR="00D9508D" w:rsidRPr="00792440" w:rsidRDefault="00D9508D" w:rsidP="00C94C62">
            <w:pPr>
              <w:jc w:val="both"/>
              <w:rPr>
                <w:rFonts w:ascii="Times New Roman" w:eastAsia="Times New Roman" w:hAnsi="Times New Roman" w:cs="Times New Roman"/>
                <w:b/>
                <w:spacing w:val="-2"/>
                <w:kern w:val="0"/>
                <w:sz w:val="28"/>
                <w:szCs w:val="20"/>
                <w:lang w:eastAsia="ru-RU"/>
                <w14:ligatures w14:val="none"/>
              </w:rPr>
            </w:pPr>
            <w:r w:rsidRPr="00792440">
              <w:rPr>
                <w:rFonts w:ascii="Times New Roman" w:eastAsia="Times New Roman" w:hAnsi="Times New Roman" w:cs="Times New Roman"/>
                <w:b/>
                <w:spacing w:val="-2"/>
                <w:kern w:val="0"/>
                <w:sz w:val="28"/>
                <w:szCs w:val="20"/>
                <w:lang w:eastAsia="ru-RU"/>
                <w14:ligatures w14:val="none"/>
              </w:rPr>
              <w:t xml:space="preserve">                                                В.В. Ким</w:t>
            </w:r>
          </w:p>
        </w:tc>
        <w:tc>
          <w:tcPr>
            <w:tcW w:w="4672" w:type="dxa"/>
          </w:tcPr>
          <w:p w14:paraId="2DBC7E99" w14:textId="77777777" w:rsidR="00D9508D" w:rsidRPr="00792440" w:rsidRDefault="00D9508D" w:rsidP="00C94C62">
            <w:pPr>
              <w:jc w:val="both"/>
              <w:rPr>
                <w:rFonts w:ascii="Times New Roman" w:eastAsia="Times New Roman" w:hAnsi="Times New Roman" w:cs="Times New Roman"/>
                <w:b/>
                <w:spacing w:val="-2"/>
                <w:kern w:val="0"/>
                <w:sz w:val="28"/>
                <w:szCs w:val="20"/>
                <w:lang w:eastAsia="ru-RU"/>
                <w14:ligatures w14:val="none"/>
              </w:rPr>
            </w:pPr>
            <w:r w:rsidRPr="00792440">
              <w:rPr>
                <w:rFonts w:ascii="Times New Roman" w:eastAsia="Times New Roman" w:hAnsi="Times New Roman" w:cs="Times New Roman"/>
                <w:b/>
                <w:spacing w:val="-2"/>
                <w:kern w:val="0"/>
                <w:sz w:val="28"/>
                <w:szCs w:val="20"/>
                <w:lang w:eastAsia="ru-RU"/>
                <w14:ligatures w14:val="none"/>
              </w:rPr>
              <w:t xml:space="preserve">Глава муниципального округа                                         </w:t>
            </w:r>
          </w:p>
          <w:p w14:paraId="58D3CF1D" w14:textId="77777777" w:rsidR="00D9508D" w:rsidRPr="00792440" w:rsidRDefault="00D9508D" w:rsidP="00C94C62">
            <w:pPr>
              <w:jc w:val="both"/>
              <w:rPr>
                <w:rFonts w:ascii="Times New Roman" w:eastAsia="Times New Roman" w:hAnsi="Times New Roman" w:cs="Times New Roman"/>
                <w:b/>
                <w:spacing w:val="-2"/>
                <w:kern w:val="0"/>
                <w:sz w:val="28"/>
                <w:szCs w:val="20"/>
                <w:lang w:eastAsia="ru-RU"/>
                <w14:ligatures w14:val="none"/>
              </w:rPr>
            </w:pPr>
          </w:p>
          <w:p w14:paraId="50BD7C9A" w14:textId="77777777" w:rsidR="00D9508D" w:rsidRPr="00792440" w:rsidRDefault="00D9508D" w:rsidP="00C94C62">
            <w:pPr>
              <w:jc w:val="both"/>
              <w:rPr>
                <w:rFonts w:ascii="Times New Roman" w:eastAsia="Times New Roman" w:hAnsi="Times New Roman" w:cs="Times New Roman"/>
                <w:b/>
                <w:spacing w:val="-2"/>
                <w:kern w:val="0"/>
                <w:sz w:val="28"/>
                <w:szCs w:val="20"/>
                <w:lang w:eastAsia="ru-RU"/>
                <w14:ligatures w14:val="none"/>
              </w:rPr>
            </w:pPr>
          </w:p>
          <w:p w14:paraId="645593DA" w14:textId="6670AF3E" w:rsidR="00D9508D" w:rsidRPr="00792440" w:rsidRDefault="00D9508D" w:rsidP="00C94C62">
            <w:pPr>
              <w:jc w:val="both"/>
              <w:rPr>
                <w:rFonts w:ascii="Times New Roman" w:eastAsia="Times New Roman" w:hAnsi="Times New Roman" w:cs="Times New Roman"/>
                <w:b/>
                <w:kern w:val="0"/>
                <w:sz w:val="28"/>
                <w:szCs w:val="20"/>
                <w:lang w:eastAsia="ru-RU"/>
                <w14:ligatures w14:val="none"/>
              </w:rPr>
            </w:pPr>
            <w:r w:rsidRPr="00792440">
              <w:rPr>
                <w:rFonts w:ascii="Times New Roman" w:eastAsia="Times New Roman" w:hAnsi="Times New Roman" w:cs="Times New Roman"/>
                <w:b/>
                <w:spacing w:val="-2"/>
                <w:kern w:val="0"/>
                <w:sz w:val="28"/>
                <w:szCs w:val="20"/>
                <w:lang w:eastAsia="ru-RU"/>
                <w14:ligatures w14:val="none"/>
              </w:rPr>
              <w:t xml:space="preserve">                                         Т.В. Павлова</w:t>
            </w:r>
          </w:p>
          <w:p w14:paraId="4215F76C" w14:textId="77777777" w:rsidR="00D9508D" w:rsidRPr="00792440" w:rsidRDefault="00D9508D" w:rsidP="00C94C62">
            <w:pPr>
              <w:rPr>
                <w:rFonts w:ascii="Times New Roman" w:eastAsia="Times New Roman" w:hAnsi="Times New Roman" w:cs="Times New Roman"/>
                <w:kern w:val="0"/>
                <w:sz w:val="28"/>
                <w:szCs w:val="20"/>
                <w:lang w:eastAsia="ru-RU"/>
                <w14:ligatures w14:val="none"/>
              </w:rPr>
            </w:pPr>
          </w:p>
          <w:p w14:paraId="7EA5B936" w14:textId="77777777" w:rsidR="00D9508D" w:rsidRPr="00792440" w:rsidRDefault="00D9508D" w:rsidP="00C94C62">
            <w:pPr>
              <w:jc w:val="both"/>
              <w:rPr>
                <w:rFonts w:ascii="Times New Roman" w:eastAsia="Times New Roman" w:hAnsi="Times New Roman" w:cs="Times New Roman"/>
                <w:b/>
                <w:spacing w:val="-2"/>
                <w:kern w:val="0"/>
                <w:sz w:val="28"/>
                <w:szCs w:val="20"/>
                <w:lang w:eastAsia="ru-RU"/>
                <w14:ligatures w14:val="none"/>
              </w:rPr>
            </w:pPr>
          </w:p>
        </w:tc>
      </w:tr>
    </w:tbl>
    <w:p w14:paraId="5D8B9354" w14:textId="7179D97E" w:rsidR="008A6D72" w:rsidRPr="00792440" w:rsidRDefault="008A6D72" w:rsidP="00C94C62">
      <w:pPr>
        <w:spacing w:line="240" w:lineRule="auto"/>
        <w:rPr>
          <w:rFonts w:ascii="Times New Roman" w:eastAsia="Times New Roman" w:hAnsi="Times New Roman" w:cs="Times New Roman"/>
          <w:kern w:val="0"/>
          <w:sz w:val="24"/>
          <w:szCs w:val="24"/>
          <w:lang w:eastAsia="ru-RU"/>
          <w14:ligatures w14:val="none"/>
        </w:rPr>
      </w:pPr>
      <w:r w:rsidRPr="00792440">
        <w:rPr>
          <w:rFonts w:ascii="Times New Roman" w:eastAsia="Times New Roman" w:hAnsi="Times New Roman" w:cs="Times New Roman"/>
          <w:kern w:val="0"/>
          <w:sz w:val="24"/>
          <w:szCs w:val="24"/>
          <w:lang w:eastAsia="ru-RU"/>
          <w14:ligatures w14:val="none"/>
        </w:rPr>
        <w:t>Проект подготовил и завизировал:</w:t>
      </w:r>
    </w:p>
    <w:p w14:paraId="6A99AE22" w14:textId="77777777" w:rsidR="008A6D72" w:rsidRPr="00792440" w:rsidRDefault="008A6D72" w:rsidP="00C94C62">
      <w:pPr>
        <w:spacing w:line="240" w:lineRule="auto"/>
        <w:rPr>
          <w:rFonts w:ascii="Times New Roman" w:eastAsia="Times New Roman" w:hAnsi="Times New Roman" w:cs="Times New Roman"/>
          <w:kern w:val="0"/>
          <w:sz w:val="24"/>
          <w:szCs w:val="24"/>
          <w:lang w:eastAsia="ru-RU"/>
          <w14:ligatures w14:val="none"/>
        </w:rPr>
      </w:pPr>
    </w:p>
    <w:p w14:paraId="24BA35D4" w14:textId="4E3E7715" w:rsidR="008A6D72" w:rsidRPr="00792440" w:rsidRDefault="008A6D72" w:rsidP="00C94C62">
      <w:pPr>
        <w:spacing w:line="240" w:lineRule="auto"/>
        <w:rPr>
          <w:rFonts w:ascii="Times New Roman" w:eastAsia="Times New Roman" w:hAnsi="Times New Roman" w:cs="Times New Roman"/>
          <w:kern w:val="0"/>
          <w:sz w:val="24"/>
          <w:szCs w:val="24"/>
          <w:lang w:eastAsia="ru-RU"/>
          <w14:ligatures w14:val="none"/>
        </w:rPr>
      </w:pPr>
      <w:r w:rsidRPr="00792440">
        <w:rPr>
          <w:rFonts w:ascii="Times New Roman" w:eastAsia="Times New Roman" w:hAnsi="Times New Roman" w:cs="Times New Roman"/>
          <w:kern w:val="0"/>
          <w:sz w:val="24"/>
          <w:szCs w:val="24"/>
          <w:lang w:eastAsia="ru-RU"/>
          <w14:ligatures w14:val="none"/>
        </w:rPr>
        <w:t>Председатель комитета экономики</w:t>
      </w:r>
    </w:p>
    <w:p w14:paraId="6F73F302" w14:textId="3A53A973" w:rsidR="008A6D72" w:rsidRPr="00792440" w:rsidRDefault="008A6D72" w:rsidP="00C94C62">
      <w:pPr>
        <w:spacing w:line="240" w:lineRule="auto"/>
        <w:rPr>
          <w:rFonts w:ascii="Times New Roman" w:eastAsia="Times New Roman" w:hAnsi="Times New Roman" w:cs="Times New Roman"/>
          <w:kern w:val="0"/>
          <w:sz w:val="24"/>
          <w:szCs w:val="24"/>
          <w:lang w:eastAsia="ru-RU"/>
          <w14:ligatures w14:val="none"/>
        </w:rPr>
      </w:pPr>
      <w:r w:rsidRPr="00792440">
        <w:rPr>
          <w:rFonts w:ascii="Times New Roman" w:eastAsia="Times New Roman" w:hAnsi="Times New Roman" w:cs="Times New Roman"/>
          <w:kern w:val="0"/>
          <w:sz w:val="24"/>
          <w:szCs w:val="24"/>
          <w:lang w:eastAsia="ru-RU"/>
          <w14:ligatures w14:val="none"/>
        </w:rPr>
        <w:t>и сельского хозяйства                                                                          М.А. Антонова</w:t>
      </w:r>
    </w:p>
    <w:p w14:paraId="36986231" w14:textId="77777777" w:rsidR="008A6D72" w:rsidRPr="00792440" w:rsidRDefault="008A6D72" w:rsidP="00C94C62">
      <w:pPr>
        <w:spacing w:line="240" w:lineRule="auto"/>
        <w:rPr>
          <w:rFonts w:ascii="Times New Roman" w:eastAsia="Times New Roman" w:hAnsi="Times New Roman" w:cs="Times New Roman"/>
          <w:kern w:val="0"/>
          <w:sz w:val="24"/>
          <w:szCs w:val="24"/>
          <w:lang w:eastAsia="ru-RU"/>
          <w14:ligatures w14:val="none"/>
        </w:rPr>
      </w:pPr>
    </w:p>
    <w:p w14:paraId="0EFBBB3C" w14:textId="77777777" w:rsidR="008A6D72" w:rsidRPr="00792440" w:rsidRDefault="008A6D72" w:rsidP="00C94C62">
      <w:pPr>
        <w:spacing w:line="240" w:lineRule="auto"/>
        <w:rPr>
          <w:rFonts w:ascii="Times New Roman" w:eastAsia="Times New Roman" w:hAnsi="Times New Roman" w:cs="Times New Roman"/>
          <w:kern w:val="0"/>
          <w:sz w:val="24"/>
          <w:szCs w:val="24"/>
          <w:lang w:eastAsia="ru-RU"/>
          <w14:ligatures w14:val="none"/>
        </w:rPr>
      </w:pPr>
    </w:p>
    <w:p w14:paraId="416CD353" w14:textId="32A14B6F" w:rsidR="008A6D72" w:rsidRPr="00792440" w:rsidRDefault="008A6D72" w:rsidP="00C94C62">
      <w:pPr>
        <w:spacing w:line="240" w:lineRule="auto"/>
        <w:rPr>
          <w:rFonts w:ascii="Times New Roman" w:eastAsia="Times New Roman" w:hAnsi="Times New Roman" w:cs="Times New Roman"/>
          <w:kern w:val="0"/>
          <w:sz w:val="24"/>
          <w:szCs w:val="24"/>
          <w:lang w:eastAsia="ru-RU"/>
          <w14:ligatures w14:val="none"/>
        </w:rPr>
      </w:pPr>
      <w:r w:rsidRPr="00792440">
        <w:rPr>
          <w:rFonts w:ascii="Times New Roman" w:eastAsia="Times New Roman" w:hAnsi="Times New Roman" w:cs="Times New Roman"/>
          <w:kern w:val="0"/>
          <w:sz w:val="24"/>
          <w:szCs w:val="24"/>
          <w:lang w:eastAsia="ru-RU"/>
          <w14:ligatures w14:val="none"/>
        </w:rPr>
        <w:t>Лист согласования прилагается</w:t>
      </w:r>
    </w:p>
    <w:p w14:paraId="06F3E109" w14:textId="77777777" w:rsidR="008A6D72" w:rsidRPr="00792440" w:rsidRDefault="008A6D72" w:rsidP="00C94C62">
      <w:pPr>
        <w:spacing w:line="240" w:lineRule="auto"/>
        <w:rPr>
          <w:rFonts w:ascii="Times New Roman" w:eastAsia="Times New Roman" w:hAnsi="Times New Roman" w:cs="Times New Roman"/>
          <w:kern w:val="0"/>
          <w:sz w:val="28"/>
          <w:szCs w:val="20"/>
          <w:lang w:eastAsia="ru-RU"/>
          <w14:ligatures w14:val="none"/>
        </w:rPr>
      </w:pPr>
    </w:p>
    <w:p w14:paraId="42C5B61E" w14:textId="77777777" w:rsidR="00777A7B" w:rsidRPr="00792440" w:rsidRDefault="00777A7B" w:rsidP="00C94C62">
      <w:pPr>
        <w:spacing w:line="240" w:lineRule="auto"/>
        <w:jc w:val="center"/>
        <w:rPr>
          <w:rFonts w:ascii="Times New Roman" w:eastAsia="Times New Roman" w:hAnsi="Times New Roman" w:cs="Times New Roman"/>
          <w:b/>
          <w:spacing w:val="-2"/>
          <w:kern w:val="0"/>
          <w:sz w:val="28"/>
          <w:szCs w:val="28"/>
          <w:lang w:eastAsia="ru-RU"/>
          <w14:ligatures w14:val="none"/>
        </w:rPr>
      </w:pPr>
    </w:p>
    <w:p w14:paraId="5C799552" w14:textId="77777777" w:rsidR="00777A7B" w:rsidRPr="00792440" w:rsidRDefault="00777A7B" w:rsidP="00C94C62">
      <w:pPr>
        <w:widowControl w:val="0"/>
        <w:spacing w:line="240" w:lineRule="auto"/>
        <w:ind w:left="4536"/>
        <w:jc w:val="center"/>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Утверждена </w:t>
      </w:r>
    </w:p>
    <w:p w14:paraId="35E86A3A" w14:textId="2FA69939" w:rsidR="00777A7B" w:rsidRPr="00792440" w:rsidRDefault="00777A7B" w:rsidP="00C94C62">
      <w:pPr>
        <w:spacing w:line="240" w:lineRule="auto"/>
        <w:ind w:left="4536"/>
        <w:jc w:val="center"/>
        <w:rPr>
          <w:rFonts w:ascii="Times New Roman" w:eastAsia="Times New Roman" w:hAnsi="Times New Roman" w:cs="Times New Roman"/>
          <w:b/>
          <w:spacing w:val="-2"/>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Решением Думы Мошенского муниципального округа Новгородской области                                                                      от            № </w:t>
      </w:r>
    </w:p>
    <w:p w14:paraId="4616CB60" w14:textId="77777777" w:rsidR="00777A7B" w:rsidRPr="00792440" w:rsidRDefault="00777A7B" w:rsidP="00C94C62">
      <w:pPr>
        <w:spacing w:line="240" w:lineRule="auto"/>
        <w:jc w:val="center"/>
        <w:rPr>
          <w:rFonts w:ascii="Times New Roman" w:eastAsia="Times New Roman" w:hAnsi="Times New Roman" w:cs="Times New Roman"/>
          <w:b/>
          <w:spacing w:val="-2"/>
          <w:kern w:val="0"/>
          <w:sz w:val="28"/>
          <w:szCs w:val="28"/>
          <w:lang w:eastAsia="ru-RU"/>
          <w14:ligatures w14:val="none"/>
        </w:rPr>
      </w:pPr>
    </w:p>
    <w:p w14:paraId="360159B3" w14:textId="77777777" w:rsidR="005019C8" w:rsidRDefault="00D9508D" w:rsidP="00C94C62">
      <w:pPr>
        <w:pStyle w:val="afb"/>
        <w:jc w:val="center"/>
        <w:rPr>
          <w:rFonts w:ascii="Times New Roman" w:hAnsi="Times New Roman" w:cs="Times New Roman"/>
          <w:b/>
          <w:sz w:val="28"/>
          <w:szCs w:val="28"/>
          <w:lang w:eastAsia="ru-RU"/>
        </w:rPr>
      </w:pPr>
      <w:r w:rsidRPr="00792440">
        <w:rPr>
          <w:rFonts w:ascii="Times New Roman" w:hAnsi="Times New Roman" w:cs="Times New Roman"/>
          <w:b/>
          <w:sz w:val="28"/>
          <w:szCs w:val="28"/>
          <w:lang w:eastAsia="ru-RU"/>
        </w:rPr>
        <w:t xml:space="preserve">Стратегия </w:t>
      </w:r>
    </w:p>
    <w:p w14:paraId="3FA2D941" w14:textId="6CDAF859" w:rsidR="008A6D72" w:rsidRPr="00792440" w:rsidRDefault="00D9508D" w:rsidP="00C94C62">
      <w:pPr>
        <w:pStyle w:val="afb"/>
        <w:jc w:val="center"/>
        <w:rPr>
          <w:rFonts w:ascii="Times New Roman" w:hAnsi="Times New Roman" w:cs="Times New Roman"/>
          <w:b/>
          <w:sz w:val="28"/>
          <w:szCs w:val="28"/>
          <w:lang w:eastAsia="ru-RU"/>
        </w:rPr>
      </w:pPr>
      <w:r w:rsidRPr="00792440">
        <w:rPr>
          <w:rFonts w:ascii="Times New Roman" w:hAnsi="Times New Roman" w:cs="Times New Roman"/>
          <w:b/>
          <w:sz w:val="28"/>
          <w:szCs w:val="28"/>
          <w:lang w:eastAsia="ru-RU"/>
        </w:rPr>
        <w:t>социал</w:t>
      </w:r>
      <w:r w:rsidR="00CE5C35" w:rsidRPr="00792440">
        <w:rPr>
          <w:rFonts w:ascii="Times New Roman" w:hAnsi="Times New Roman" w:cs="Times New Roman"/>
          <w:b/>
          <w:sz w:val="28"/>
          <w:szCs w:val="28"/>
          <w:lang w:eastAsia="ru-RU"/>
        </w:rPr>
        <w:t>ьно-экономического</w:t>
      </w:r>
      <w:r w:rsidRPr="00792440">
        <w:rPr>
          <w:rFonts w:ascii="Times New Roman" w:hAnsi="Times New Roman" w:cs="Times New Roman"/>
          <w:b/>
          <w:sz w:val="28"/>
          <w:szCs w:val="28"/>
          <w:lang w:eastAsia="ru-RU"/>
        </w:rPr>
        <w:t xml:space="preserve"> развития Мошенского муниципального окр</w:t>
      </w:r>
      <w:r w:rsidR="00DF74FE">
        <w:rPr>
          <w:rFonts w:ascii="Times New Roman" w:hAnsi="Times New Roman" w:cs="Times New Roman"/>
          <w:b/>
          <w:sz w:val="28"/>
          <w:szCs w:val="28"/>
          <w:lang w:eastAsia="ru-RU"/>
        </w:rPr>
        <w:t>уга Новгородской области до 2031</w:t>
      </w:r>
      <w:r w:rsidRPr="00792440">
        <w:rPr>
          <w:rFonts w:ascii="Times New Roman" w:hAnsi="Times New Roman" w:cs="Times New Roman"/>
          <w:b/>
          <w:sz w:val="28"/>
          <w:szCs w:val="28"/>
          <w:lang w:eastAsia="ru-RU"/>
        </w:rPr>
        <w:t xml:space="preserve"> года</w:t>
      </w:r>
    </w:p>
    <w:p w14:paraId="50B024BE" w14:textId="77777777" w:rsidR="00D9508D" w:rsidRPr="00792440" w:rsidRDefault="00D9508D" w:rsidP="00C94C62">
      <w:pPr>
        <w:spacing w:line="240" w:lineRule="auto"/>
        <w:jc w:val="center"/>
        <w:rPr>
          <w:rFonts w:eastAsia="Times New Roman"/>
          <w:lang w:eastAsia="ru-RU"/>
        </w:rPr>
      </w:pPr>
    </w:p>
    <w:p w14:paraId="22471501" w14:textId="49FD73DE" w:rsidR="008518A6" w:rsidRPr="00792440" w:rsidRDefault="008518A6" w:rsidP="00C94C62">
      <w:pPr>
        <w:pStyle w:val="1"/>
        <w:numPr>
          <w:ilvl w:val="0"/>
          <w:numId w:val="1"/>
        </w:numPr>
        <w:spacing w:line="240" w:lineRule="auto"/>
        <w:ind w:left="0" w:firstLine="709"/>
        <w:jc w:val="both"/>
        <w:rPr>
          <w:rFonts w:eastAsia="Times New Roman"/>
          <w:lang w:eastAsia="ru-RU"/>
        </w:rPr>
      </w:pPr>
      <w:r w:rsidRPr="00792440">
        <w:rPr>
          <w:rFonts w:eastAsia="Times New Roman"/>
          <w:lang w:eastAsia="ru-RU"/>
        </w:rPr>
        <w:t>СТРАТЕГИЧЕСКИЙ АНАЛИЗ: ВЫЗОВЫ, ВОЗМОЖНОСТИ И СЦЕНАРИИ РАЗВИТИЯ</w:t>
      </w:r>
      <w:bookmarkEnd w:id="0"/>
    </w:p>
    <w:p w14:paraId="1BFD7C57" w14:textId="77777777" w:rsidR="008518A6" w:rsidRPr="00792440" w:rsidRDefault="008518A6" w:rsidP="00C94C62">
      <w:pPr>
        <w:spacing w:line="240" w:lineRule="auto"/>
        <w:rPr>
          <w:lang w:eastAsia="ru-RU"/>
        </w:rPr>
      </w:pPr>
    </w:p>
    <w:p w14:paraId="6697D930" w14:textId="4DF64649" w:rsidR="008518A6" w:rsidRPr="00792440" w:rsidRDefault="008518A6" w:rsidP="00C94C62">
      <w:pPr>
        <w:pStyle w:val="1"/>
        <w:numPr>
          <w:ilvl w:val="1"/>
          <w:numId w:val="1"/>
        </w:numPr>
        <w:spacing w:line="240" w:lineRule="auto"/>
        <w:ind w:left="0" w:firstLine="709"/>
        <w:jc w:val="both"/>
        <w:rPr>
          <w:rFonts w:eastAsia="Times New Roman"/>
          <w:lang w:eastAsia="ru-RU"/>
        </w:rPr>
      </w:pPr>
      <w:r w:rsidRPr="00792440">
        <w:rPr>
          <w:rFonts w:eastAsia="Times New Roman"/>
          <w:lang w:eastAsia="ru-RU"/>
        </w:rPr>
        <w:t xml:space="preserve"> </w:t>
      </w:r>
      <w:bookmarkStart w:id="1" w:name="_Toc209619959"/>
      <w:r w:rsidRPr="00792440">
        <w:rPr>
          <w:rFonts w:eastAsia="Times New Roman"/>
          <w:lang w:eastAsia="ru-RU"/>
        </w:rPr>
        <w:t>Предпосылки развития</w:t>
      </w:r>
      <w:r w:rsidR="00690391" w:rsidRPr="00792440">
        <w:rPr>
          <w:rFonts w:eastAsia="Times New Roman"/>
          <w:lang w:eastAsia="ru-RU"/>
        </w:rPr>
        <w:t xml:space="preserve"> </w:t>
      </w:r>
      <w:bookmarkEnd w:id="1"/>
      <w:r w:rsidR="00270265">
        <w:rPr>
          <w:rFonts w:eastAsia="Times New Roman"/>
          <w:lang w:eastAsia="ru-RU"/>
        </w:rPr>
        <w:t xml:space="preserve">муниципального </w:t>
      </w:r>
      <w:bookmarkStart w:id="2" w:name="_GoBack"/>
      <w:bookmarkEnd w:id="2"/>
      <w:r w:rsidR="00B041AE" w:rsidRPr="00792440">
        <w:rPr>
          <w:rFonts w:eastAsia="Times New Roman"/>
          <w:lang w:eastAsia="ru-RU"/>
        </w:rPr>
        <w:t>округа</w:t>
      </w:r>
    </w:p>
    <w:p w14:paraId="6A74007E" w14:textId="77777777" w:rsidR="008518A6" w:rsidRPr="00792440" w:rsidRDefault="008518A6" w:rsidP="00C94C62">
      <w:pPr>
        <w:spacing w:line="240" w:lineRule="auto"/>
        <w:rPr>
          <w:rFonts w:ascii="Times New Roman" w:eastAsia="Times New Roman" w:hAnsi="Times New Roman" w:cs="Times New Roman"/>
          <w:kern w:val="0"/>
          <w:sz w:val="28"/>
          <w:szCs w:val="28"/>
          <w:lang w:eastAsia="ru-RU"/>
          <w14:ligatures w14:val="none"/>
        </w:rPr>
      </w:pPr>
    </w:p>
    <w:p w14:paraId="4D8E87E4" w14:textId="486EDAF1" w:rsidR="00777A7B" w:rsidRPr="00792440" w:rsidRDefault="00777A7B" w:rsidP="00C94C62">
      <w:pPr>
        <w:widowControl w:val="0"/>
        <w:spacing w:line="240" w:lineRule="auto"/>
        <w:ind w:right="-5"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Главной целью разработки и реализации Стратегии социально - экономического развития Мошенского муниципальн</w:t>
      </w:r>
      <w:r w:rsidR="007B2D3C">
        <w:rPr>
          <w:rFonts w:ascii="Times New Roman" w:eastAsia="Times New Roman" w:hAnsi="Times New Roman" w:cs="Times New Roman"/>
          <w:kern w:val="0"/>
          <w:sz w:val="28"/>
          <w:szCs w:val="28"/>
          <w:lang w:eastAsia="ru-RU"/>
          <w14:ligatures w14:val="none"/>
        </w:rPr>
        <w:t>ого округа Новгородской области</w:t>
      </w:r>
      <w:r w:rsidRPr="00792440">
        <w:rPr>
          <w:rFonts w:ascii="Times New Roman" w:eastAsia="Times New Roman" w:hAnsi="Times New Roman" w:cs="Times New Roman"/>
          <w:kern w:val="0"/>
          <w:sz w:val="28"/>
          <w:szCs w:val="28"/>
          <w:lang w:eastAsia="ru-RU"/>
          <w14:ligatures w14:val="none"/>
        </w:rPr>
        <w:t xml:space="preserve"> до 2031 года (далее «Стратегия  - 2031») является  повышение уровня и качества жизни населения Мошенского муниципального округа Новгородской области (далее – муниципальный округ),  формирование благоприятных условий социально-экономического развития муниципального округа, на основе сбалансированного использования имеющихся ресурсов.</w:t>
      </w:r>
    </w:p>
    <w:p w14:paraId="70001390" w14:textId="7FC5BA6A" w:rsidR="00777A7B" w:rsidRPr="00792440" w:rsidRDefault="00777A7B" w:rsidP="00C94C62">
      <w:pPr>
        <w:widowControl w:val="0"/>
        <w:spacing w:line="240" w:lineRule="auto"/>
        <w:ind w:right="-5"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Стратегия социально-экономического развития необходима муниципальному округу, так как позволяет создать условия перспективного развития, помогает принимать текущие решения с учетом стратегических целей, и определяет долгосрочную направленность развития муниципального округа, являясь мощным инструментом, способным консолидировать усилия власти и общества на решение социально значимых проблем.</w:t>
      </w:r>
    </w:p>
    <w:p w14:paraId="4DFB5E11" w14:textId="4FA6A897" w:rsidR="00777A7B" w:rsidRPr="00792440" w:rsidRDefault="00777A7B" w:rsidP="00C94C62">
      <w:pPr>
        <w:widowControl w:val="0"/>
        <w:spacing w:line="240" w:lineRule="auto"/>
        <w:ind w:right="-5"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Основополагающими принципами формирования Стратегии - 2031 являются:</w:t>
      </w:r>
    </w:p>
    <w:p w14:paraId="3F549B9A" w14:textId="2A9DAF15" w:rsidR="00777A7B" w:rsidRPr="00792440" w:rsidRDefault="00777A7B" w:rsidP="00C94C62">
      <w:pPr>
        <w:widowControl w:val="0"/>
        <w:spacing w:line="240" w:lineRule="auto"/>
        <w:ind w:right="-5"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обеспечение устойчивого социально-экономического развития муниципального округа;</w:t>
      </w:r>
    </w:p>
    <w:p w14:paraId="2BE22C3A" w14:textId="77777777" w:rsidR="00777A7B" w:rsidRPr="00792440" w:rsidRDefault="00777A7B" w:rsidP="00C94C62">
      <w:pPr>
        <w:widowControl w:val="0"/>
        <w:spacing w:line="240" w:lineRule="auto"/>
        <w:ind w:right="-5"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формирование комплексных подходов к решению демографических, миграционных, социальных и экономических вопросов.</w:t>
      </w:r>
    </w:p>
    <w:p w14:paraId="1EC77946" w14:textId="3F2EC9C2" w:rsidR="00777A7B" w:rsidRPr="00792440" w:rsidRDefault="00777A7B" w:rsidP="00C94C62">
      <w:pPr>
        <w:widowControl w:val="0"/>
        <w:spacing w:line="240" w:lineRule="auto"/>
        <w:ind w:right="-5"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Стратегия - 2031 разработана на основе:</w:t>
      </w:r>
    </w:p>
    <w:p w14:paraId="658441DA" w14:textId="5181EAD1" w:rsidR="00777A7B" w:rsidRPr="00792440" w:rsidRDefault="00777A7B" w:rsidP="00C94C62">
      <w:pPr>
        <w:widowControl w:val="0"/>
        <w:spacing w:line="240" w:lineRule="auto"/>
        <w:ind w:right="-5"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стратегического анализа социально-экономического развития муниципального округа;</w:t>
      </w:r>
    </w:p>
    <w:p w14:paraId="1DDF36B8" w14:textId="0B1AAA26" w:rsidR="00777A7B" w:rsidRPr="00792440" w:rsidRDefault="00777A7B" w:rsidP="00C94C62">
      <w:pPr>
        <w:widowControl w:val="0"/>
        <w:spacing w:line="240" w:lineRule="auto"/>
        <w:ind w:right="-5"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проведения анализа основных проблем социально-экономического развития муниципального округа;</w:t>
      </w:r>
    </w:p>
    <w:p w14:paraId="29052CB1" w14:textId="77777777" w:rsidR="00D00118" w:rsidRPr="00792440" w:rsidRDefault="00777A7B" w:rsidP="00C94C62">
      <w:pPr>
        <w:widowControl w:val="0"/>
        <w:spacing w:line="240" w:lineRule="auto"/>
        <w:ind w:right="-5"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определения стратегических направлений социально-экономического развития муниципального округа;</w:t>
      </w:r>
    </w:p>
    <w:p w14:paraId="5C60BE0C" w14:textId="4690518A" w:rsidR="00AB05C4" w:rsidRPr="00792440" w:rsidRDefault="00777A7B" w:rsidP="00C94C62">
      <w:pPr>
        <w:widowControl w:val="0"/>
        <w:spacing w:line="240" w:lineRule="auto"/>
        <w:ind w:right="-5"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определения приоритетных направлений деятельности органов местного само</w:t>
      </w:r>
      <w:r w:rsidR="00AB05C4" w:rsidRPr="00792440">
        <w:rPr>
          <w:rFonts w:ascii="Times New Roman" w:eastAsia="Times New Roman" w:hAnsi="Times New Roman" w:cs="Times New Roman"/>
          <w:kern w:val="0"/>
          <w:sz w:val="28"/>
          <w:szCs w:val="28"/>
          <w:lang w:eastAsia="ru-RU"/>
          <w14:ligatures w14:val="none"/>
        </w:rPr>
        <w:t>управления муниципального округа</w:t>
      </w:r>
      <w:r w:rsidRPr="00792440">
        <w:rPr>
          <w:rFonts w:ascii="Times New Roman" w:eastAsia="Times New Roman" w:hAnsi="Times New Roman" w:cs="Times New Roman"/>
          <w:kern w:val="0"/>
          <w:sz w:val="28"/>
          <w:szCs w:val="28"/>
          <w:lang w:eastAsia="ru-RU"/>
          <w14:ligatures w14:val="none"/>
        </w:rPr>
        <w:t>, ориентированных на социально-</w:t>
      </w:r>
      <w:r w:rsidRPr="00792440">
        <w:rPr>
          <w:rFonts w:ascii="Times New Roman" w:eastAsia="Times New Roman" w:hAnsi="Times New Roman" w:cs="Times New Roman"/>
          <w:kern w:val="0"/>
          <w:sz w:val="28"/>
          <w:szCs w:val="28"/>
          <w:lang w:eastAsia="ru-RU"/>
          <w14:ligatures w14:val="none"/>
        </w:rPr>
        <w:lastRenderedPageBreak/>
        <w:t>экономическо</w:t>
      </w:r>
      <w:r w:rsidR="00AB05C4" w:rsidRPr="00792440">
        <w:rPr>
          <w:rFonts w:ascii="Times New Roman" w:eastAsia="Times New Roman" w:hAnsi="Times New Roman" w:cs="Times New Roman"/>
          <w:kern w:val="0"/>
          <w:sz w:val="28"/>
          <w:szCs w:val="28"/>
          <w:lang w:eastAsia="ru-RU"/>
          <w14:ligatures w14:val="none"/>
        </w:rPr>
        <w:t>е развитие муниципального округа</w:t>
      </w:r>
      <w:r w:rsidRPr="00792440">
        <w:rPr>
          <w:rFonts w:ascii="Times New Roman" w:eastAsia="Times New Roman" w:hAnsi="Times New Roman" w:cs="Times New Roman"/>
          <w:kern w:val="0"/>
          <w:sz w:val="28"/>
          <w:szCs w:val="28"/>
          <w:lang w:eastAsia="ru-RU"/>
          <w14:ligatures w14:val="none"/>
        </w:rPr>
        <w:t xml:space="preserve">. </w:t>
      </w:r>
    </w:p>
    <w:p w14:paraId="635078C1" w14:textId="77777777" w:rsidR="008344B8" w:rsidRPr="00792440" w:rsidRDefault="008344B8" w:rsidP="00C94C62">
      <w:pPr>
        <w:widowControl w:val="0"/>
        <w:spacing w:line="240" w:lineRule="auto"/>
        <w:ind w:right="-5" w:firstLine="709"/>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Мошенской район образован в 1927 году с административным центром с. Мошенское. На севере район граничит с Хвойнинским, на востоке с Пестовским, на западе с Боровичским районами, на юге с Тверской областью.</w:t>
      </w:r>
    </w:p>
    <w:p w14:paraId="2135648C" w14:textId="2994E50D" w:rsidR="008344B8" w:rsidRPr="00792440" w:rsidRDefault="008344B8" w:rsidP="00C94C62">
      <w:pPr>
        <w:widowControl w:val="0"/>
        <w:spacing w:line="240" w:lineRule="auto"/>
        <w:ind w:right="-5" w:firstLine="709"/>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 xml:space="preserve">Административный центр с. Мошенское находится в </w:t>
      </w:r>
      <w:smartTag w:uri="urn:schemas-microsoft-com:office:smarttags" w:element="metricconverter">
        <w:smartTagPr>
          <w:attr w:name="ProductID" w:val="250 км"/>
        </w:smartTagPr>
        <w:r w:rsidRPr="00792440">
          <w:rPr>
            <w:rFonts w:ascii="Times New Roman" w:eastAsia="Times New Roman" w:hAnsi="Times New Roman" w:cs="Times New Roman"/>
            <w:bCs/>
            <w:kern w:val="0"/>
            <w:sz w:val="28"/>
            <w:szCs w:val="20"/>
            <w:lang w:eastAsia="ru-RU"/>
            <w14:ligatures w14:val="none"/>
          </w:rPr>
          <w:t>250 км</w:t>
        </w:r>
      </w:smartTag>
      <w:r w:rsidRPr="00792440">
        <w:rPr>
          <w:rFonts w:ascii="Times New Roman" w:eastAsia="Times New Roman" w:hAnsi="Times New Roman" w:cs="Times New Roman"/>
          <w:bCs/>
          <w:kern w:val="0"/>
          <w:sz w:val="28"/>
          <w:szCs w:val="20"/>
          <w:lang w:eastAsia="ru-RU"/>
          <w14:ligatures w14:val="none"/>
        </w:rPr>
        <w:t xml:space="preserve"> от Великого Новгорода. Ближайшая железнодорожная станция находится в пятидесяти километрах от Мошенского в  городе Боровичи. Территория муниципального округа составляет 2568 кв.</w:t>
      </w:r>
      <w:r w:rsidR="00D00118" w:rsidRPr="00792440">
        <w:rPr>
          <w:rFonts w:ascii="Times New Roman" w:eastAsia="Times New Roman" w:hAnsi="Times New Roman" w:cs="Times New Roman"/>
          <w:bCs/>
          <w:kern w:val="0"/>
          <w:sz w:val="28"/>
          <w:szCs w:val="20"/>
          <w:lang w:eastAsia="ru-RU"/>
          <w14:ligatures w14:val="none"/>
        </w:rPr>
        <w:t>к</w:t>
      </w:r>
      <w:r w:rsidRPr="00792440">
        <w:rPr>
          <w:rFonts w:ascii="Times New Roman" w:eastAsia="Times New Roman" w:hAnsi="Times New Roman" w:cs="Times New Roman"/>
          <w:bCs/>
          <w:kern w:val="0"/>
          <w:sz w:val="28"/>
          <w:szCs w:val="20"/>
          <w:lang w:eastAsia="ru-RU"/>
          <w14:ligatures w14:val="none"/>
        </w:rPr>
        <w:t>м.</w:t>
      </w:r>
    </w:p>
    <w:p w14:paraId="1458DBD5" w14:textId="5CB07A02" w:rsidR="008344B8" w:rsidRPr="00792440" w:rsidRDefault="008344B8" w:rsidP="00C94C62">
      <w:pPr>
        <w:widowControl w:val="0"/>
        <w:spacing w:line="240" w:lineRule="auto"/>
        <w:ind w:right="-5"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bCs/>
          <w:kern w:val="0"/>
          <w:sz w:val="28"/>
          <w:szCs w:val="20"/>
          <w:lang w:eastAsia="ru-RU"/>
          <w14:ligatures w14:val="none"/>
        </w:rPr>
        <w:t>В состав округа входит 201 населенный пункт.</w:t>
      </w:r>
    </w:p>
    <w:p w14:paraId="2D3D06E0" w14:textId="3815EF6F" w:rsidR="008344B8" w:rsidRPr="00792440" w:rsidRDefault="008344B8" w:rsidP="00C94C62">
      <w:pPr>
        <w:widowControl w:val="0"/>
        <w:spacing w:line="240" w:lineRule="auto"/>
        <w:ind w:right="-5" w:firstLine="709"/>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Климат в округе умеренно – континентальный, формируется под воздействием преобладающих теплых масс, поступающих с Атлантики и значительного влияния Арктики. Лето теплое с максимальными температурами в июле-августе, а продолжительность зимнего периода около четырех месяцев, с наиболее низкими температурами  в январе.</w:t>
      </w:r>
    </w:p>
    <w:p w14:paraId="193D80B7" w14:textId="77777777" w:rsidR="008344B8" w:rsidRPr="00792440" w:rsidRDefault="008344B8" w:rsidP="00C94C62">
      <w:pPr>
        <w:widowControl w:val="0"/>
        <w:spacing w:line="240" w:lineRule="auto"/>
        <w:ind w:right="-5" w:firstLine="709"/>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Последние весенние заморозки прекращаются во второй декаде мая, а в отдельные аномальные годы – во второй декаде июня. Первые осенние заморозки наступают во второй декаде сентября, но иногда они наблюдаются уже и во второй половине августа.</w:t>
      </w:r>
    </w:p>
    <w:p w14:paraId="677FAEF1" w14:textId="77777777" w:rsidR="008344B8" w:rsidRPr="00792440" w:rsidRDefault="008344B8" w:rsidP="00C94C62">
      <w:pPr>
        <w:widowControl w:val="0"/>
        <w:spacing w:line="240" w:lineRule="auto"/>
        <w:ind w:right="-5" w:firstLine="709"/>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В течение вегетационного периода осадки выпадают относительно равномерно. В целом выпадает 19% осадков зимой, весной – 20%, летом – 35%, осенью – 26% от общего среднегодового количества.</w:t>
      </w:r>
    </w:p>
    <w:p w14:paraId="286731D0" w14:textId="77777777" w:rsidR="008344B8" w:rsidRPr="00792440" w:rsidRDefault="008344B8" w:rsidP="00C94C62">
      <w:pPr>
        <w:widowControl w:val="0"/>
        <w:spacing w:line="240" w:lineRule="auto"/>
        <w:ind w:right="-5" w:firstLine="709"/>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Появление снежного покрова наблюдается во второй половине октября. Образование устойчивого снежного покрова наступает через месяц после появления первого снега. Высота снежного покрова достигает к концу зимы  60-</w:t>
      </w:r>
      <w:smartTag w:uri="urn:schemas-microsoft-com:office:smarttags" w:element="metricconverter">
        <w:smartTagPr>
          <w:attr w:name="ProductID" w:val="70 см"/>
        </w:smartTagPr>
        <w:r w:rsidRPr="00792440">
          <w:rPr>
            <w:rFonts w:ascii="Times New Roman" w:eastAsia="Times New Roman" w:hAnsi="Times New Roman" w:cs="Times New Roman"/>
            <w:bCs/>
            <w:kern w:val="0"/>
            <w:sz w:val="28"/>
            <w:szCs w:val="20"/>
            <w:lang w:eastAsia="ru-RU"/>
            <w14:ligatures w14:val="none"/>
          </w:rPr>
          <w:t>70 см</w:t>
        </w:r>
      </w:smartTag>
      <w:r w:rsidRPr="00792440">
        <w:rPr>
          <w:rFonts w:ascii="Times New Roman" w:eastAsia="Times New Roman" w:hAnsi="Times New Roman" w:cs="Times New Roman"/>
          <w:bCs/>
          <w:kern w:val="0"/>
          <w:sz w:val="28"/>
          <w:szCs w:val="20"/>
          <w:lang w:eastAsia="ru-RU"/>
          <w14:ligatures w14:val="none"/>
        </w:rPr>
        <w:t>. Снеготаяние начинается в первой половине апреля. Глубина промерзания грунта достигает 30-</w:t>
      </w:r>
      <w:smartTag w:uri="urn:schemas-microsoft-com:office:smarttags" w:element="metricconverter">
        <w:smartTagPr>
          <w:attr w:name="ProductID" w:val="40 см"/>
        </w:smartTagPr>
        <w:r w:rsidRPr="00792440">
          <w:rPr>
            <w:rFonts w:ascii="Times New Roman" w:eastAsia="Times New Roman" w:hAnsi="Times New Roman" w:cs="Times New Roman"/>
            <w:bCs/>
            <w:kern w:val="0"/>
            <w:sz w:val="28"/>
            <w:szCs w:val="20"/>
            <w:lang w:eastAsia="ru-RU"/>
            <w14:ligatures w14:val="none"/>
          </w:rPr>
          <w:t>40 см</w:t>
        </w:r>
      </w:smartTag>
      <w:r w:rsidRPr="00792440">
        <w:rPr>
          <w:rFonts w:ascii="Times New Roman" w:eastAsia="Times New Roman" w:hAnsi="Times New Roman" w:cs="Times New Roman"/>
          <w:bCs/>
          <w:kern w:val="0"/>
          <w:sz w:val="28"/>
          <w:szCs w:val="20"/>
          <w:lang w:eastAsia="ru-RU"/>
          <w14:ligatures w14:val="none"/>
        </w:rPr>
        <w:t>., а полное его оттаивание происходит к концу апреля. Влажность воздуха велика на протяжении всего года. Число дней, когда влажность в течение суток свыше 80% составляет 150 – 160.  Летом преобладает умеренно-теплая погода с дождями. За сутки выпадает иногда по 20-</w:t>
      </w:r>
      <w:smartTag w:uri="urn:schemas-microsoft-com:office:smarttags" w:element="metricconverter">
        <w:smartTagPr>
          <w:attr w:name="ProductID" w:val="45 мм"/>
        </w:smartTagPr>
        <w:r w:rsidRPr="00792440">
          <w:rPr>
            <w:rFonts w:ascii="Times New Roman" w:eastAsia="Times New Roman" w:hAnsi="Times New Roman" w:cs="Times New Roman"/>
            <w:bCs/>
            <w:kern w:val="0"/>
            <w:sz w:val="28"/>
            <w:szCs w:val="20"/>
            <w:lang w:eastAsia="ru-RU"/>
            <w14:ligatures w14:val="none"/>
          </w:rPr>
          <w:t>45 мм</w:t>
        </w:r>
      </w:smartTag>
      <w:r w:rsidRPr="00792440">
        <w:rPr>
          <w:rFonts w:ascii="Times New Roman" w:eastAsia="Times New Roman" w:hAnsi="Times New Roman" w:cs="Times New Roman"/>
          <w:bCs/>
          <w:kern w:val="0"/>
          <w:sz w:val="28"/>
          <w:szCs w:val="20"/>
          <w:lang w:eastAsia="ru-RU"/>
          <w14:ligatures w14:val="none"/>
        </w:rPr>
        <w:t xml:space="preserve"> осадков. </w:t>
      </w:r>
    </w:p>
    <w:p w14:paraId="19EEBF5F" w14:textId="5D9575B1" w:rsidR="008344B8" w:rsidRPr="00792440" w:rsidRDefault="008344B8" w:rsidP="00C94C62">
      <w:pPr>
        <w:widowControl w:val="0"/>
        <w:spacing w:line="240" w:lineRule="auto"/>
        <w:ind w:right="-5" w:firstLine="709"/>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 xml:space="preserve">В теплое время года преобладают ветры западных направлений, в холодное – юго-восточных. Периодических засух, суховеев, ливневых осадков в округе не наблюдается. </w:t>
      </w:r>
    </w:p>
    <w:p w14:paraId="77306BEF" w14:textId="14F82E3E" w:rsidR="008344B8" w:rsidRPr="00792440" w:rsidRDefault="008344B8" w:rsidP="00C94C62">
      <w:pPr>
        <w:widowControl w:val="0"/>
        <w:spacing w:line="240" w:lineRule="auto"/>
        <w:ind w:right="-5" w:firstLine="709"/>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Округ в геоморфологическом отношении входит в Валдайскую холмистую гряду и занимает юго-восточный участок – это Пестово – Мошенская всхолмленная равнина. Среди холмистого моренного рельефа встречаются сравнительно плоские участки, сложенные валунными суглинками.</w:t>
      </w:r>
    </w:p>
    <w:p w14:paraId="17A9BA85" w14:textId="2A84CE33" w:rsidR="008344B8" w:rsidRPr="00792440" w:rsidRDefault="008344B8" w:rsidP="00C94C62">
      <w:pPr>
        <w:widowControl w:val="0"/>
        <w:spacing w:line="240" w:lineRule="auto"/>
        <w:ind w:right="-5" w:firstLine="709"/>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Округ обладает определенными разведанными потенциальными ресурсами общераспространенных полезных ископаемых. Богатые запасы торфа – 12 месторождений, сапропеля – 7 месторождений, песчано-гравийной смеси – 8 месторождений, песков, питьевых и минеральных подземных вод. Имеются залежи минеральных красок и месторождение карбонатных пород. Большая часть  территории района входит в зону возможного залегания месторождения нефти и газа.</w:t>
      </w:r>
    </w:p>
    <w:p w14:paraId="65653C2F" w14:textId="175288BC" w:rsidR="008344B8" w:rsidRPr="00792440" w:rsidRDefault="008344B8" w:rsidP="00C94C62">
      <w:pPr>
        <w:widowControl w:val="0"/>
        <w:spacing w:line="240" w:lineRule="auto"/>
        <w:ind w:right="-5" w:firstLine="709"/>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На территории Мошенского округа располагается перспективный на горючие сланцы Шарьинский участок с прогнозными ресурсами по катего</w:t>
      </w:r>
      <w:r w:rsidRPr="00792440">
        <w:rPr>
          <w:rFonts w:ascii="Times New Roman" w:eastAsia="Times New Roman" w:hAnsi="Times New Roman" w:cs="Times New Roman"/>
          <w:bCs/>
          <w:kern w:val="0"/>
          <w:sz w:val="28"/>
          <w:szCs w:val="20"/>
          <w:lang w:eastAsia="ru-RU"/>
          <w14:ligatures w14:val="none"/>
        </w:rPr>
        <w:lastRenderedPageBreak/>
        <w:t>рии Р2 более 1,5 млрд. т. Участок характеризуется большой глубиной залегания продуктивной пачки, что делает освоение участка экономически нецелесообразным. Необходимо проведение дальнейших геолого-разведочных и поисковых работ с целью выявления перспективных для освоения и разработки участков месторождений.</w:t>
      </w:r>
    </w:p>
    <w:p w14:paraId="77C2B5EE" w14:textId="43ADC1EF" w:rsidR="008344B8" w:rsidRPr="00792440" w:rsidRDefault="008344B8" w:rsidP="00C94C62">
      <w:pPr>
        <w:widowControl w:val="0"/>
        <w:spacing w:line="240" w:lineRule="auto"/>
        <w:ind w:right="-5" w:firstLine="709"/>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Расширение существующей минерально-сырьевой базы и улучшение качественных характеристик по всем видам полезных ископаемых округа возможно за счет проведения ряда поисково-оценочных работ, переоценки запасов существующих месторождений, перспективных площадей и проявлений всех видов полезных ископаемых, а также за счет списания с баланса всех видов минерального сырья, утратившего промышленное значение.</w:t>
      </w:r>
    </w:p>
    <w:p w14:paraId="03CA6A05" w14:textId="77777777" w:rsidR="008344B8" w:rsidRPr="00792440" w:rsidRDefault="008344B8" w:rsidP="00C94C62">
      <w:pPr>
        <w:widowControl w:val="0"/>
        <w:spacing w:line="240" w:lineRule="auto"/>
        <w:ind w:right="-5" w:firstLine="709"/>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Существует возможность использования торфа не только как энергетического ресурса, но и в качестве, в первую очередь битуминозного торфа, как минерально-сырьевого ресурса для получения воска, гидролизного сырья для производства торфяной мелассы, кормовых дрожжей и т. д.</w:t>
      </w:r>
    </w:p>
    <w:p w14:paraId="0751ED5B" w14:textId="77777777" w:rsidR="008344B8" w:rsidRPr="00792440" w:rsidRDefault="008344B8" w:rsidP="00C94C62">
      <w:pPr>
        <w:widowControl w:val="0"/>
        <w:spacing w:line="240" w:lineRule="auto"/>
        <w:ind w:right="-5" w:firstLine="852"/>
        <w:jc w:val="center"/>
        <w:rPr>
          <w:rFonts w:ascii="Times New Roman" w:eastAsia="Times New Roman" w:hAnsi="Times New Roman" w:cs="Times New Roman"/>
          <w:bCs/>
          <w:kern w:val="0"/>
          <w:sz w:val="28"/>
          <w:szCs w:val="20"/>
          <w:lang w:eastAsia="ru-RU"/>
          <w14:ligatures w14:val="none"/>
        </w:rPr>
      </w:pPr>
    </w:p>
    <w:p w14:paraId="6D0B5DA0" w14:textId="77777777" w:rsidR="008344B8" w:rsidRPr="00792440" w:rsidRDefault="008344B8" w:rsidP="00C94C62">
      <w:pPr>
        <w:widowControl w:val="0"/>
        <w:spacing w:line="240" w:lineRule="auto"/>
        <w:ind w:right="-5"/>
        <w:jc w:val="center"/>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Общераспространенные полезные ископаемые</w:t>
      </w:r>
    </w:p>
    <w:p w14:paraId="6813AB59" w14:textId="1E38FF19" w:rsidR="008344B8" w:rsidRPr="00792440" w:rsidRDefault="008344B8" w:rsidP="00C94C62">
      <w:pPr>
        <w:widowControl w:val="0"/>
        <w:spacing w:line="240" w:lineRule="auto"/>
        <w:ind w:right="-5"/>
        <w:jc w:val="center"/>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на территории муниципального округа</w:t>
      </w:r>
    </w:p>
    <w:p w14:paraId="55A168A5" w14:textId="5FD22C76" w:rsidR="008344B8" w:rsidRPr="00792440" w:rsidRDefault="008344B8" w:rsidP="007B2D3C">
      <w:pPr>
        <w:widowControl w:val="0"/>
        <w:tabs>
          <w:tab w:val="left" w:pos="6663"/>
        </w:tabs>
        <w:spacing w:line="240" w:lineRule="auto"/>
        <w:ind w:right="-5" w:firstLine="852"/>
        <w:jc w:val="right"/>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Таблица 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708"/>
        <w:gridCol w:w="1082"/>
        <w:gridCol w:w="619"/>
        <w:gridCol w:w="3720"/>
        <w:gridCol w:w="72"/>
      </w:tblGrid>
      <w:tr w:rsidR="008344B8" w:rsidRPr="00792440" w14:paraId="0C47D540" w14:textId="77777777" w:rsidTr="008344B8">
        <w:trPr>
          <w:gridAfter w:val="1"/>
          <w:wAfter w:w="72" w:type="dxa"/>
          <w:trHeight w:val="283"/>
          <w:jc w:val="center"/>
        </w:trPr>
        <w:tc>
          <w:tcPr>
            <w:tcW w:w="9248" w:type="dxa"/>
            <w:gridSpan w:val="5"/>
          </w:tcPr>
          <w:p w14:paraId="2C3870B0" w14:textId="77777777" w:rsidR="008344B8" w:rsidRPr="00792440" w:rsidRDefault="008344B8" w:rsidP="007B2D3C">
            <w:pPr>
              <w:widowControl w:val="0"/>
              <w:spacing w:line="240" w:lineRule="auto"/>
              <w:ind w:right="-5" w:firstLine="852"/>
              <w:jc w:val="center"/>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Месторождения торфа</w:t>
            </w:r>
          </w:p>
        </w:tc>
      </w:tr>
      <w:tr w:rsidR="008344B8" w:rsidRPr="00792440" w14:paraId="4252B80F" w14:textId="77777777" w:rsidTr="008344B8">
        <w:trPr>
          <w:gridAfter w:val="1"/>
          <w:wAfter w:w="72" w:type="dxa"/>
          <w:tblHeader/>
          <w:jc w:val="center"/>
        </w:trPr>
        <w:tc>
          <w:tcPr>
            <w:tcW w:w="4909" w:type="dxa"/>
            <w:gridSpan w:val="3"/>
            <w:vAlign w:val="center"/>
          </w:tcPr>
          <w:p w14:paraId="58FEAF14" w14:textId="77777777" w:rsidR="008344B8" w:rsidRPr="00792440" w:rsidRDefault="008344B8" w:rsidP="00C94C62">
            <w:pPr>
              <w:pStyle w:val="afd"/>
              <w:widowControl w:val="0"/>
              <w:spacing w:after="0" w:line="240" w:lineRule="auto"/>
              <w:ind w:left="0"/>
              <w:jc w:val="center"/>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Наименование месторождения</w:t>
            </w:r>
          </w:p>
        </w:tc>
        <w:tc>
          <w:tcPr>
            <w:tcW w:w="4339" w:type="dxa"/>
            <w:gridSpan w:val="2"/>
            <w:vAlign w:val="center"/>
          </w:tcPr>
          <w:p w14:paraId="3D8F6CEE" w14:textId="77777777" w:rsidR="008344B8" w:rsidRPr="00792440" w:rsidRDefault="008344B8" w:rsidP="00C94C62">
            <w:pPr>
              <w:pStyle w:val="afd"/>
              <w:widowControl w:val="0"/>
              <w:spacing w:after="0" w:line="240" w:lineRule="auto"/>
              <w:ind w:left="0"/>
              <w:jc w:val="center"/>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Краткая характеристика</w:t>
            </w:r>
          </w:p>
        </w:tc>
      </w:tr>
      <w:tr w:rsidR="008344B8" w:rsidRPr="00792440" w14:paraId="3579198C" w14:textId="77777777" w:rsidTr="008344B8">
        <w:trPr>
          <w:gridAfter w:val="1"/>
          <w:wAfter w:w="72" w:type="dxa"/>
          <w:trHeight w:val="672"/>
          <w:jc w:val="center"/>
        </w:trPr>
        <w:tc>
          <w:tcPr>
            <w:tcW w:w="4909" w:type="dxa"/>
            <w:gridSpan w:val="3"/>
          </w:tcPr>
          <w:p w14:paraId="7A6BE9DE" w14:textId="77777777" w:rsidR="008344B8" w:rsidRPr="00792440" w:rsidRDefault="008344B8" w:rsidP="00C94C62">
            <w:pPr>
              <w:pStyle w:val="afd"/>
              <w:widowControl w:val="0"/>
              <w:spacing w:after="0" w:line="240" w:lineRule="auto"/>
              <w:ind w:left="0" w:firstLine="123"/>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Заделье</w:t>
            </w:r>
          </w:p>
          <w:p w14:paraId="18F7E25C" w14:textId="77777777" w:rsidR="008344B8" w:rsidRPr="00792440" w:rsidRDefault="008344B8" w:rsidP="00C94C62">
            <w:pPr>
              <w:pStyle w:val="afd"/>
              <w:widowControl w:val="0"/>
              <w:spacing w:after="0" w:line="240" w:lineRule="auto"/>
              <w:ind w:left="0" w:firstLine="123"/>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Паниха</w:t>
            </w:r>
          </w:p>
          <w:p w14:paraId="78B3AEDF" w14:textId="77777777" w:rsidR="008344B8" w:rsidRPr="00792440" w:rsidRDefault="008344B8" w:rsidP="00C94C62">
            <w:pPr>
              <w:pStyle w:val="afd"/>
              <w:widowControl w:val="0"/>
              <w:spacing w:after="0" w:line="240" w:lineRule="auto"/>
              <w:ind w:left="0" w:firstLine="123"/>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Игоревские Мхи 4</w:t>
            </w:r>
          </w:p>
          <w:p w14:paraId="20489DD8" w14:textId="77777777" w:rsidR="008344B8" w:rsidRPr="00792440" w:rsidRDefault="008344B8" w:rsidP="00C94C62">
            <w:pPr>
              <w:pStyle w:val="afd"/>
              <w:widowControl w:val="0"/>
              <w:spacing w:after="0" w:line="240" w:lineRule="auto"/>
              <w:ind w:left="0" w:firstLine="123"/>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Черешской Мох</w:t>
            </w:r>
          </w:p>
          <w:p w14:paraId="1CDC32A0" w14:textId="77777777" w:rsidR="008344B8" w:rsidRPr="00792440" w:rsidRDefault="008344B8" w:rsidP="00C94C62">
            <w:pPr>
              <w:pStyle w:val="afd"/>
              <w:widowControl w:val="0"/>
              <w:spacing w:after="0" w:line="240" w:lineRule="auto"/>
              <w:ind w:left="0" w:firstLine="125"/>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Последнее</w:t>
            </w:r>
          </w:p>
          <w:p w14:paraId="468EDEB8" w14:textId="77777777" w:rsidR="008344B8" w:rsidRPr="00792440" w:rsidRDefault="008344B8" w:rsidP="00C94C62">
            <w:pPr>
              <w:pStyle w:val="afd"/>
              <w:widowControl w:val="0"/>
              <w:spacing w:after="0" w:line="240" w:lineRule="auto"/>
              <w:ind w:left="0" w:firstLine="125"/>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Олеховец</w:t>
            </w:r>
          </w:p>
          <w:p w14:paraId="72031454" w14:textId="77777777" w:rsidR="008344B8" w:rsidRPr="00792440" w:rsidRDefault="008344B8" w:rsidP="00C94C62">
            <w:pPr>
              <w:pStyle w:val="afd"/>
              <w:widowControl w:val="0"/>
              <w:spacing w:after="0" w:line="240" w:lineRule="auto"/>
              <w:ind w:left="0" w:firstLine="123"/>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Чистый Мох</w:t>
            </w:r>
          </w:p>
          <w:p w14:paraId="7B2FD266" w14:textId="77777777" w:rsidR="008344B8" w:rsidRPr="00792440" w:rsidRDefault="008344B8" w:rsidP="00C94C62">
            <w:pPr>
              <w:pStyle w:val="afd"/>
              <w:widowControl w:val="0"/>
              <w:spacing w:after="0" w:line="240" w:lineRule="auto"/>
              <w:ind w:left="0" w:firstLine="123"/>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Чистое</w:t>
            </w:r>
          </w:p>
          <w:p w14:paraId="74A784DE" w14:textId="77777777" w:rsidR="008344B8" w:rsidRPr="00792440" w:rsidRDefault="008344B8" w:rsidP="00C94C62">
            <w:pPr>
              <w:pStyle w:val="afd"/>
              <w:widowControl w:val="0"/>
              <w:spacing w:after="0" w:line="240" w:lineRule="auto"/>
              <w:ind w:left="0" w:firstLine="123"/>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Чистая Полоса</w:t>
            </w:r>
          </w:p>
          <w:p w14:paraId="59A1358D" w14:textId="77777777" w:rsidR="008344B8" w:rsidRPr="00792440" w:rsidRDefault="008344B8" w:rsidP="00C94C62">
            <w:pPr>
              <w:pStyle w:val="afd"/>
              <w:widowControl w:val="0"/>
              <w:spacing w:after="0" w:line="240" w:lineRule="auto"/>
              <w:ind w:left="0" w:firstLine="123"/>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Игоревские Мхи 3</w:t>
            </w:r>
          </w:p>
          <w:p w14:paraId="18905AA3" w14:textId="77777777" w:rsidR="008344B8" w:rsidRPr="00792440" w:rsidRDefault="008344B8" w:rsidP="00C94C62">
            <w:pPr>
              <w:pStyle w:val="afd"/>
              <w:widowControl w:val="0"/>
              <w:spacing w:after="0" w:line="240" w:lineRule="auto"/>
              <w:ind w:left="0" w:firstLine="123"/>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Юркинская Пожня</w:t>
            </w:r>
          </w:p>
          <w:p w14:paraId="74F1CEB7" w14:textId="77777777" w:rsidR="008344B8" w:rsidRPr="00792440" w:rsidRDefault="008344B8" w:rsidP="00C94C62">
            <w:pPr>
              <w:pStyle w:val="afd"/>
              <w:widowControl w:val="0"/>
              <w:spacing w:after="0" w:line="240" w:lineRule="auto"/>
              <w:ind w:left="0" w:firstLine="123"/>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Черное</w:t>
            </w:r>
          </w:p>
        </w:tc>
        <w:tc>
          <w:tcPr>
            <w:tcW w:w="4339" w:type="dxa"/>
            <w:gridSpan w:val="2"/>
          </w:tcPr>
          <w:p w14:paraId="7B9448D3" w14:textId="77777777" w:rsidR="008344B8" w:rsidRPr="00792440" w:rsidRDefault="008344B8" w:rsidP="00C94C62">
            <w:pPr>
              <w:pStyle w:val="afd"/>
              <w:widowControl w:val="0"/>
              <w:spacing w:after="0" w:line="240" w:lineRule="auto"/>
              <w:ind w:left="0" w:firstLine="851"/>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категория запасов : А</w:t>
            </w:r>
          </w:p>
          <w:p w14:paraId="02BABAB8" w14:textId="77777777" w:rsidR="008344B8" w:rsidRPr="00792440" w:rsidRDefault="008344B8" w:rsidP="00C94C62">
            <w:pPr>
              <w:pStyle w:val="afd"/>
              <w:widowControl w:val="0"/>
              <w:spacing w:after="0" w:line="240" w:lineRule="auto"/>
              <w:ind w:left="0" w:firstLine="851"/>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категория запасов : А</w:t>
            </w:r>
          </w:p>
          <w:p w14:paraId="5099E641" w14:textId="77777777" w:rsidR="008344B8" w:rsidRPr="00792440" w:rsidRDefault="008344B8" w:rsidP="00C94C62">
            <w:pPr>
              <w:pStyle w:val="afd"/>
              <w:widowControl w:val="0"/>
              <w:spacing w:after="0" w:line="240" w:lineRule="auto"/>
              <w:ind w:left="0" w:firstLine="851"/>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категория запасов : А + Р1</w:t>
            </w:r>
          </w:p>
          <w:p w14:paraId="3B233B69" w14:textId="77777777" w:rsidR="008344B8" w:rsidRPr="00792440" w:rsidRDefault="008344B8" w:rsidP="00C94C62">
            <w:pPr>
              <w:pStyle w:val="afd"/>
              <w:widowControl w:val="0"/>
              <w:spacing w:after="0" w:line="240" w:lineRule="auto"/>
              <w:ind w:left="0" w:firstLine="851"/>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категория запасов : А</w:t>
            </w:r>
          </w:p>
          <w:p w14:paraId="51AAF5EC" w14:textId="77777777" w:rsidR="008344B8" w:rsidRPr="00792440" w:rsidRDefault="008344B8" w:rsidP="00C94C62">
            <w:pPr>
              <w:pStyle w:val="afd"/>
              <w:widowControl w:val="0"/>
              <w:spacing w:after="0" w:line="240" w:lineRule="auto"/>
              <w:ind w:left="0" w:firstLine="851"/>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категория запасов : В</w:t>
            </w:r>
          </w:p>
          <w:p w14:paraId="26A94337" w14:textId="77777777" w:rsidR="008344B8" w:rsidRPr="00792440" w:rsidRDefault="008344B8" w:rsidP="00C94C62">
            <w:pPr>
              <w:pStyle w:val="afd"/>
              <w:widowControl w:val="0"/>
              <w:spacing w:after="0" w:line="240" w:lineRule="auto"/>
              <w:ind w:left="0" w:firstLine="851"/>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категория запасов : А</w:t>
            </w:r>
          </w:p>
          <w:p w14:paraId="46845EB6" w14:textId="77777777" w:rsidR="008344B8" w:rsidRPr="00792440" w:rsidRDefault="008344B8" w:rsidP="00C94C62">
            <w:pPr>
              <w:pStyle w:val="afd"/>
              <w:widowControl w:val="0"/>
              <w:spacing w:after="0" w:line="240" w:lineRule="auto"/>
              <w:ind w:left="0" w:firstLine="851"/>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категория запасов : А</w:t>
            </w:r>
          </w:p>
          <w:p w14:paraId="5F323BC4" w14:textId="77777777" w:rsidR="008344B8" w:rsidRPr="00792440" w:rsidRDefault="008344B8" w:rsidP="00C94C62">
            <w:pPr>
              <w:pStyle w:val="afd"/>
              <w:widowControl w:val="0"/>
              <w:spacing w:after="0" w:line="240" w:lineRule="auto"/>
              <w:ind w:left="0" w:firstLine="851"/>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категория запасов : Р1</w:t>
            </w:r>
          </w:p>
          <w:p w14:paraId="252BAB44" w14:textId="77777777" w:rsidR="008344B8" w:rsidRPr="00792440" w:rsidRDefault="008344B8" w:rsidP="00C94C62">
            <w:pPr>
              <w:pStyle w:val="afd"/>
              <w:widowControl w:val="0"/>
              <w:spacing w:after="0" w:line="240" w:lineRule="auto"/>
              <w:ind w:left="0" w:firstLine="851"/>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категория запасов : Р1</w:t>
            </w:r>
          </w:p>
          <w:p w14:paraId="17561A1C" w14:textId="77777777" w:rsidR="008344B8" w:rsidRPr="00792440" w:rsidRDefault="008344B8" w:rsidP="00C94C62">
            <w:pPr>
              <w:pStyle w:val="afd"/>
              <w:widowControl w:val="0"/>
              <w:spacing w:after="0" w:line="240" w:lineRule="auto"/>
              <w:ind w:left="0" w:firstLine="851"/>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категория запасов : Р1</w:t>
            </w:r>
          </w:p>
          <w:p w14:paraId="5D3465CF" w14:textId="77777777" w:rsidR="008344B8" w:rsidRPr="00792440" w:rsidRDefault="008344B8" w:rsidP="00C94C62">
            <w:pPr>
              <w:pStyle w:val="afd"/>
              <w:widowControl w:val="0"/>
              <w:spacing w:after="0" w:line="240" w:lineRule="auto"/>
              <w:ind w:left="0" w:firstLine="851"/>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категория запасов : Р1</w:t>
            </w:r>
          </w:p>
          <w:p w14:paraId="3E329489" w14:textId="77777777" w:rsidR="008344B8" w:rsidRPr="00792440" w:rsidRDefault="008344B8" w:rsidP="00C94C62">
            <w:pPr>
              <w:pStyle w:val="afd"/>
              <w:widowControl w:val="0"/>
              <w:spacing w:after="0" w:line="240" w:lineRule="auto"/>
              <w:ind w:left="0" w:firstLine="851"/>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категория запасов : Р1</w:t>
            </w:r>
          </w:p>
        </w:tc>
      </w:tr>
      <w:tr w:rsidR="008344B8" w:rsidRPr="00792440" w14:paraId="03D2A7F7" w14:textId="77777777" w:rsidTr="005019C8">
        <w:trPr>
          <w:trHeight w:val="283"/>
          <w:jc w:val="center"/>
        </w:trPr>
        <w:tc>
          <w:tcPr>
            <w:tcW w:w="9320" w:type="dxa"/>
            <w:gridSpan w:val="6"/>
          </w:tcPr>
          <w:p w14:paraId="01D5D82B" w14:textId="77777777" w:rsidR="008344B8" w:rsidRPr="00792440" w:rsidRDefault="008344B8" w:rsidP="005019C8">
            <w:pPr>
              <w:pStyle w:val="afd"/>
              <w:widowControl w:val="0"/>
              <w:spacing w:after="0" w:line="240" w:lineRule="auto"/>
              <w:ind w:left="0" w:firstLine="851"/>
              <w:jc w:val="center"/>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Месторождения сапропеля</w:t>
            </w:r>
          </w:p>
        </w:tc>
      </w:tr>
      <w:tr w:rsidR="005019C8" w:rsidRPr="00792440" w14:paraId="21E84EF4" w14:textId="77777777" w:rsidTr="005019C8">
        <w:trPr>
          <w:trHeight w:val="335"/>
          <w:jc w:val="center"/>
        </w:trPr>
        <w:tc>
          <w:tcPr>
            <w:tcW w:w="3119" w:type="dxa"/>
          </w:tcPr>
          <w:p w14:paraId="1E159DB3" w14:textId="77777777" w:rsidR="005019C8" w:rsidRPr="00792440" w:rsidRDefault="005019C8" w:rsidP="005019C8">
            <w:pPr>
              <w:widowControl w:val="0"/>
              <w:tabs>
                <w:tab w:val="left" w:pos="4102"/>
              </w:tabs>
              <w:spacing w:line="240" w:lineRule="auto"/>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Омша</w:t>
            </w:r>
          </w:p>
          <w:p w14:paraId="3FCF30FD" w14:textId="663EFC66" w:rsidR="005019C8" w:rsidRPr="00792440" w:rsidRDefault="005019C8" w:rsidP="005019C8">
            <w:pPr>
              <w:widowControl w:val="0"/>
              <w:tabs>
                <w:tab w:val="left" w:pos="4102"/>
              </w:tabs>
              <w:spacing w:line="240" w:lineRule="auto"/>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Площадь: 92 га</w:t>
            </w:r>
          </w:p>
        </w:tc>
        <w:tc>
          <w:tcPr>
            <w:tcW w:w="2409" w:type="dxa"/>
            <w:gridSpan w:val="3"/>
          </w:tcPr>
          <w:p w14:paraId="17C5CB1F" w14:textId="40283514" w:rsidR="005019C8" w:rsidRPr="00792440" w:rsidRDefault="005019C8" w:rsidP="005019C8">
            <w:pPr>
              <w:widowControl w:val="0"/>
              <w:tabs>
                <w:tab w:val="left" w:pos="4102"/>
              </w:tabs>
              <w:spacing w:line="240" w:lineRule="auto"/>
              <w:jc w:val="center"/>
              <w:rPr>
                <w:rFonts w:ascii="Times New Roman" w:eastAsia="Times New Roman" w:hAnsi="Times New Roman" w:cs="Times New Roman"/>
                <w:bCs/>
                <w:kern w:val="0"/>
                <w:sz w:val="28"/>
                <w:szCs w:val="20"/>
                <w:lang w:eastAsia="ru-RU"/>
                <w14:ligatures w14:val="none"/>
              </w:rPr>
            </w:pPr>
            <w:r>
              <w:rPr>
                <w:rFonts w:ascii="Times New Roman" w:eastAsia="Times New Roman" w:hAnsi="Times New Roman" w:cs="Times New Roman"/>
                <w:bCs/>
                <w:kern w:val="0"/>
                <w:sz w:val="28"/>
                <w:szCs w:val="20"/>
                <w:lang w:eastAsia="ru-RU"/>
                <w14:ligatures w14:val="none"/>
              </w:rPr>
              <w:t>з</w:t>
            </w:r>
            <w:r w:rsidRPr="00792440">
              <w:rPr>
                <w:rFonts w:ascii="Times New Roman" w:eastAsia="Times New Roman" w:hAnsi="Times New Roman" w:cs="Times New Roman"/>
                <w:bCs/>
                <w:kern w:val="0"/>
                <w:sz w:val="28"/>
                <w:szCs w:val="20"/>
                <w:lang w:eastAsia="ru-RU"/>
                <w14:ligatures w14:val="none"/>
              </w:rPr>
              <w:t>апас:635 тыс.т</w:t>
            </w:r>
          </w:p>
          <w:p w14:paraId="0A97242B" w14:textId="77777777" w:rsidR="005019C8" w:rsidRPr="00792440" w:rsidRDefault="005019C8" w:rsidP="00C94C62">
            <w:pPr>
              <w:pStyle w:val="afd"/>
              <w:widowControl w:val="0"/>
              <w:spacing w:after="0" w:line="240" w:lineRule="auto"/>
              <w:ind w:left="0" w:firstLine="851"/>
              <w:jc w:val="both"/>
              <w:rPr>
                <w:rFonts w:ascii="Times New Roman" w:eastAsia="Times New Roman" w:hAnsi="Times New Roman" w:cs="Times New Roman"/>
                <w:bCs/>
                <w:kern w:val="0"/>
                <w:sz w:val="28"/>
                <w:szCs w:val="20"/>
                <w:lang w:eastAsia="ru-RU"/>
                <w14:ligatures w14:val="none"/>
              </w:rPr>
            </w:pPr>
          </w:p>
        </w:tc>
        <w:tc>
          <w:tcPr>
            <w:tcW w:w="3792" w:type="dxa"/>
            <w:gridSpan w:val="2"/>
          </w:tcPr>
          <w:p w14:paraId="1BB24AB2" w14:textId="606A858E" w:rsidR="005019C8" w:rsidRPr="00792440" w:rsidRDefault="005019C8" w:rsidP="005019C8">
            <w:pPr>
              <w:pStyle w:val="afd"/>
              <w:widowControl w:val="0"/>
              <w:spacing w:after="0" w:line="240" w:lineRule="auto"/>
              <w:ind w:left="0"/>
              <w:jc w:val="both"/>
              <w:rPr>
                <w:rFonts w:ascii="Times New Roman" w:eastAsia="Times New Roman" w:hAnsi="Times New Roman" w:cs="Times New Roman"/>
                <w:bCs/>
                <w:kern w:val="0"/>
                <w:sz w:val="28"/>
                <w:szCs w:val="20"/>
                <w:lang w:eastAsia="ru-RU"/>
                <w14:ligatures w14:val="none"/>
              </w:rPr>
            </w:pPr>
            <w:r w:rsidRPr="005019C8">
              <w:rPr>
                <w:rFonts w:ascii="Times New Roman" w:eastAsia="Times New Roman" w:hAnsi="Times New Roman" w:cs="Times New Roman"/>
                <w:bCs/>
                <w:kern w:val="0"/>
                <w:sz w:val="28"/>
                <w:szCs w:val="20"/>
                <w:lang w:eastAsia="ru-RU"/>
                <w14:ligatures w14:val="none"/>
              </w:rPr>
              <w:t>для производства удобрений</w:t>
            </w:r>
          </w:p>
        </w:tc>
      </w:tr>
      <w:tr w:rsidR="005019C8" w:rsidRPr="00792440" w14:paraId="030B8A46" w14:textId="77777777" w:rsidTr="005019C8">
        <w:trPr>
          <w:trHeight w:val="331"/>
          <w:jc w:val="center"/>
        </w:trPr>
        <w:tc>
          <w:tcPr>
            <w:tcW w:w="3119" w:type="dxa"/>
          </w:tcPr>
          <w:p w14:paraId="0F0E5C63" w14:textId="77777777" w:rsidR="005019C8" w:rsidRPr="00792440" w:rsidRDefault="005019C8" w:rsidP="005019C8">
            <w:pPr>
              <w:widowControl w:val="0"/>
              <w:tabs>
                <w:tab w:val="left" w:pos="4102"/>
              </w:tabs>
              <w:spacing w:line="240" w:lineRule="auto"/>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Черное</w:t>
            </w:r>
          </w:p>
          <w:p w14:paraId="263D78D2" w14:textId="186B44E6" w:rsidR="005019C8" w:rsidRPr="00792440" w:rsidRDefault="005019C8" w:rsidP="005019C8">
            <w:pPr>
              <w:widowControl w:val="0"/>
              <w:tabs>
                <w:tab w:val="left" w:pos="4102"/>
              </w:tabs>
              <w:spacing w:line="240" w:lineRule="auto"/>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Площадь: 350 га</w:t>
            </w:r>
          </w:p>
        </w:tc>
        <w:tc>
          <w:tcPr>
            <w:tcW w:w="2409" w:type="dxa"/>
            <w:gridSpan w:val="3"/>
          </w:tcPr>
          <w:p w14:paraId="47EE0AF6" w14:textId="2045752D" w:rsidR="005019C8" w:rsidRPr="00792440" w:rsidRDefault="005019C8" w:rsidP="005019C8">
            <w:pPr>
              <w:widowControl w:val="0"/>
              <w:tabs>
                <w:tab w:val="left" w:pos="4102"/>
              </w:tabs>
              <w:spacing w:line="240" w:lineRule="auto"/>
              <w:jc w:val="center"/>
              <w:rPr>
                <w:rFonts w:ascii="Times New Roman" w:eastAsia="Times New Roman" w:hAnsi="Times New Roman" w:cs="Times New Roman"/>
                <w:bCs/>
                <w:kern w:val="0"/>
                <w:sz w:val="28"/>
                <w:szCs w:val="20"/>
                <w:lang w:eastAsia="ru-RU"/>
                <w14:ligatures w14:val="none"/>
              </w:rPr>
            </w:pPr>
            <w:r>
              <w:rPr>
                <w:rFonts w:ascii="Times New Roman" w:eastAsia="Times New Roman" w:hAnsi="Times New Roman" w:cs="Times New Roman"/>
                <w:bCs/>
                <w:kern w:val="0"/>
                <w:sz w:val="28"/>
                <w:szCs w:val="20"/>
                <w:lang w:eastAsia="ru-RU"/>
                <w14:ligatures w14:val="none"/>
              </w:rPr>
              <w:t>з</w:t>
            </w:r>
            <w:r w:rsidRPr="00792440">
              <w:rPr>
                <w:rFonts w:ascii="Times New Roman" w:eastAsia="Times New Roman" w:hAnsi="Times New Roman" w:cs="Times New Roman"/>
                <w:bCs/>
                <w:kern w:val="0"/>
                <w:sz w:val="28"/>
                <w:szCs w:val="20"/>
                <w:lang w:eastAsia="ru-RU"/>
                <w14:ligatures w14:val="none"/>
              </w:rPr>
              <w:t>апас:2100 тыс.т</w:t>
            </w:r>
          </w:p>
          <w:p w14:paraId="1F50E94E" w14:textId="77777777" w:rsidR="005019C8" w:rsidRPr="00792440" w:rsidRDefault="005019C8" w:rsidP="00C94C62">
            <w:pPr>
              <w:pStyle w:val="afd"/>
              <w:widowControl w:val="0"/>
              <w:spacing w:after="0" w:line="240" w:lineRule="auto"/>
              <w:ind w:left="0" w:firstLine="851"/>
              <w:jc w:val="both"/>
              <w:rPr>
                <w:rFonts w:ascii="Times New Roman" w:eastAsia="Times New Roman" w:hAnsi="Times New Roman" w:cs="Times New Roman"/>
                <w:bCs/>
                <w:kern w:val="0"/>
                <w:sz w:val="28"/>
                <w:szCs w:val="20"/>
                <w:lang w:eastAsia="ru-RU"/>
                <w14:ligatures w14:val="none"/>
              </w:rPr>
            </w:pPr>
          </w:p>
        </w:tc>
        <w:tc>
          <w:tcPr>
            <w:tcW w:w="3792" w:type="dxa"/>
            <w:gridSpan w:val="2"/>
          </w:tcPr>
          <w:p w14:paraId="188009FA" w14:textId="02F285E4" w:rsidR="005019C8" w:rsidRPr="00792440" w:rsidRDefault="005019C8" w:rsidP="005019C8">
            <w:pPr>
              <w:pStyle w:val="afd"/>
              <w:widowControl w:val="0"/>
              <w:spacing w:after="0" w:line="240" w:lineRule="auto"/>
              <w:ind w:left="0"/>
              <w:jc w:val="both"/>
              <w:rPr>
                <w:rFonts w:ascii="Times New Roman" w:eastAsia="Times New Roman" w:hAnsi="Times New Roman" w:cs="Times New Roman"/>
                <w:bCs/>
                <w:kern w:val="0"/>
                <w:sz w:val="28"/>
                <w:szCs w:val="20"/>
                <w:lang w:eastAsia="ru-RU"/>
                <w14:ligatures w14:val="none"/>
              </w:rPr>
            </w:pPr>
            <w:r w:rsidRPr="005019C8">
              <w:rPr>
                <w:rFonts w:ascii="Times New Roman" w:eastAsia="Times New Roman" w:hAnsi="Times New Roman" w:cs="Times New Roman"/>
                <w:bCs/>
                <w:kern w:val="0"/>
                <w:sz w:val="28"/>
                <w:szCs w:val="20"/>
                <w:lang w:eastAsia="ru-RU"/>
                <w14:ligatures w14:val="none"/>
              </w:rPr>
              <w:t>для производства удобрений</w:t>
            </w:r>
          </w:p>
        </w:tc>
      </w:tr>
      <w:tr w:rsidR="005019C8" w:rsidRPr="00792440" w14:paraId="43B2F430" w14:textId="77777777" w:rsidTr="005019C8">
        <w:trPr>
          <w:trHeight w:val="331"/>
          <w:jc w:val="center"/>
        </w:trPr>
        <w:tc>
          <w:tcPr>
            <w:tcW w:w="3119" w:type="dxa"/>
          </w:tcPr>
          <w:p w14:paraId="3E9B7EF1" w14:textId="77777777" w:rsidR="005019C8" w:rsidRPr="00792440" w:rsidRDefault="005019C8" w:rsidP="005019C8">
            <w:pPr>
              <w:widowControl w:val="0"/>
              <w:tabs>
                <w:tab w:val="left" w:pos="4102"/>
              </w:tabs>
              <w:spacing w:line="240" w:lineRule="auto"/>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Сухое</w:t>
            </w:r>
          </w:p>
          <w:p w14:paraId="48BCA261" w14:textId="702A0E16" w:rsidR="005019C8" w:rsidRPr="00792440" w:rsidRDefault="005019C8" w:rsidP="005019C8">
            <w:pPr>
              <w:widowControl w:val="0"/>
              <w:tabs>
                <w:tab w:val="left" w:pos="4102"/>
              </w:tabs>
              <w:spacing w:line="240" w:lineRule="auto"/>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Площадь: 448 га</w:t>
            </w:r>
          </w:p>
        </w:tc>
        <w:tc>
          <w:tcPr>
            <w:tcW w:w="2409" w:type="dxa"/>
            <w:gridSpan w:val="3"/>
          </w:tcPr>
          <w:p w14:paraId="71F0FC21" w14:textId="72A4B74B" w:rsidR="005019C8" w:rsidRPr="00792440" w:rsidRDefault="005019C8" w:rsidP="005019C8">
            <w:pPr>
              <w:widowControl w:val="0"/>
              <w:tabs>
                <w:tab w:val="left" w:pos="4102"/>
              </w:tabs>
              <w:spacing w:line="240" w:lineRule="auto"/>
              <w:jc w:val="center"/>
              <w:rPr>
                <w:rFonts w:ascii="Times New Roman" w:eastAsia="Times New Roman" w:hAnsi="Times New Roman" w:cs="Times New Roman"/>
                <w:bCs/>
                <w:kern w:val="0"/>
                <w:sz w:val="28"/>
                <w:szCs w:val="20"/>
                <w:lang w:eastAsia="ru-RU"/>
                <w14:ligatures w14:val="none"/>
              </w:rPr>
            </w:pPr>
            <w:r>
              <w:rPr>
                <w:rFonts w:ascii="Times New Roman" w:eastAsia="Times New Roman" w:hAnsi="Times New Roman" w:cs="Times New Roman"/>
                <w:bCs/>
                <w:kern w:val="0"/>
                <w:sz w:val="28"/>
                <w:szCs w:val="20"/>
                <w:lang w:eastAsia="ru-RU"/>
                <w14:ligatures w14:val="none"/>
              </w:rPr>
              <w:t>з</w:t>
            </w:r>
            <w:r w:rsidRPr="00792440">
              <w:rPr>
                <w:rFonts w:ascii="Times New Roman" w:eastAsia="Times New Roman" w:hAnsi="Times New Roman" w:cs="Times New Roman"/>
                <w:bCs/>
                <w:kern w:val="0"/>
                <w:sz w:val="28"/>
                <w:szCs w:val="20"/>
                <w:lang w:eastAsia="ru-RU"/>
                <w14:ligatures w14:val="none"/>
              </w:rPr>
              <w:t>апас:2688 тыс.т</w:t>
            </w:r>
          </w:p>
          <w:p w14:paraId="07AE2FE5" w14:textId="77777777" w:rsidR="005019C8" w:rsidRPr="00792440" w:rsidRDefault="005019C8" w:rsidP="00C94C62">
            <w:pPr>
              <w:pStyle w:val="afd"/>
              <w:widowControl w:val="0"/>
              <w:spacing w:after="0" w:line="240" w:lineRule="auto"/>
              <w:ind w:left="0" w:firstLine="851"/>
              <w:jc w:val="both"/>
              <w:rPr>
                <w:rFonts w:ascii="Times New Roman" w:eastAsia="Times New Roman" w:hAnsi="Times New Roman" w:cs="Times New Roman"/>
                <w:bCs/>
                <w:kern w:val="0"/>
                <w:sz w:val="28"/>
                <w:szCs w:val="20"/>
                <w:lang w:eastAsia="ru-RU"/>
                <w14:ligatures w14:val="none"/>
              </w:rPr>
            </w:pPr>
          </w:p>
        </w:tc>
        <w:tc>
          <w:tcPr>
            <w:tcW w:w="3792" w:type="dxa"/>
            <w:gridSpan w:val="2"/>
          </w:tcPr>
          <w:p w14:paraId="6CC459B9" w14:textId="4B4A729F" w:rsidR="005019C8" w:rsidRPr="00792440" w:rsidRDefault="005019C8" w:rsidP="005019C8">
            <w:pPr>
              <w:pStyle w:val="afd"/>
              <w:widowControl w:val="0"/>
              <w:spacing w:after="0" w:line="240" w:lineRule="auto"/>
              <w:ind w:left="0"/>
              <w:jc w:val="both"/>
              <w:rPr>
                <w:rFonts w:ascii="Times New Roman" w:eastAsia="Times New Roman" w:hAnsi="Times New Roman" w:cs="Times New Roman"/>
                <w:bCs/>
                <w:kern w:val="0"/>
                <w:sz w:val="28"/>
                <w:szCs w:val="20"/>
                <w:lang w:eastAsia="ru-RU"/>
                <w14:ligatures w14:val="none"/>
              </w:rPr>
            </w:pPr>
            <w:r w:rsidRPr="005019C8">
              <w:rPr>
                <w:rFonts w:ascii="Times New Roman" w:eastAsia="Times New Roman" w:hAnsi="Times New Roman" w:cs="Times New Roman"/>
                <w:bCs/>
                <w:kern w:val="0"/>
                <w:sz w:val="28"/>
                <w:szCs w:val="20"/>
                <w:lang w:eastAsia="ru-RU"/>
                <w14:ligatures w14:val="none"/>
              </w:rPr>
              <w:t>для производства удобрений</w:t>
            </w:r>
          </w:p>
        </w:tc>
      </w:tr>
      <w:tr w:rsidR="005019C8" w:rsidRPr="00792440" w14:paraId="3B9314E1" w14:textId="77777777" w:rsidTr="005019C8">
        <w:trPr>
          <w:trHeight w:val="331"/>
          <w:jc w:val="center"/>
        </w:trPr>
        <w:tc>
          <w:tcPr>
            <w:tcW w:w="3119" w:type="dxa"/>
          </w:tcPr>
          <w:p w14:paraId="38CAB42D" w14:textId="77777777" w:rsidR="005019C8" w:rsidRPr="00792440" w:rsidRDefault="005019C8" w:rsidP="005019C8">
            <w:pPr>
              <w:widowControl w:val="0"/>
              <w:tabs>
                <w:tab w:val="left" w:pos="4102"/>
              </w:tabs>
              <w:spacing w:line="240" w:lineRule="auto"/>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Чучемля</w:t>
            </w:r>
          </w:p>
          <w:p w14:paraId="0B3633F9" w14:textId="1B1ADA01" w:rsidR="005019C8" w:rsidRPr="00792440" w:rsidRDefault="005019C8" w:rsidP="005019C8">
            <w:pPr>
              <w:widowControl w:val="0"/>
              <w:tabs>
                <w:tab w:val="left" w:pos="4102"/>
              </w:tabs>
              <w:spacing w:line="240" w:lineRule="auto"/>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Площадь: 94 га</w:t>
            </w:r>
          </w:p>
        </w:tc>
        <w:tc>
          <w:tcPr>
            <w:tcW w:w="2409" w:type="dxa"/>
            <w:gridSpan w:val="3"/>
          </w:tcPr>
          <w:p w14:paraId="3B920253" w14:textId="30AE64E0" w:rsidR="005019C8" w:rsidRPr="00792440" w:rsidRDefault="005019C8" w:rsidP="005019C8">
            <w:pPr>
              <w:widowControl w:val="0"/>
              <w:tabs>
                <w:tab w:val="left" w:pos="4102"/>
              </w:tabs>
              <w:spacing w:line="240" w:lineRule="auto"/>
              <w:jc w:val="center"/>
              <w:rPr>
                <w:rFonts w:ascii="Times New Roman" w:eastAsia="Times New Roman" w:hAnsi="Times New Roman" w:cs="Times New Roman"/>
                <w:bCs/>
                <w:kern w:val="0"/>
                <w:sz w:val="28"/>
                <w:szCs w:val="20"/>
                <w:lang w:eastAsia="ru-RU"/>
                <w14:ligatures w14:val="none"/>
              </w:rPr>
            </w:pPr>
            <w:r>
              <w:rPr>
                <w:rFonts w:ascii="Times New Roman" w:eastAsia="Times New Roman" w:hAnsi="Times New Roman" w:cs="Times New Roman"/>
                <w:bCs/>
                <w:kern w:val="0"/>
                <w:sz w:val="28"/>
                <w:szCs w:val="20"/>
                <w:lang w:eastAsia="ru-RU"/>
                <w14:ligatures w14:val="none"/>
              </w:rPr>
              <w:t>з</w:t>
            </w:r>
            <w:r w:rsidRPr="00792440">
              <w:rPr>
                <w:rFonts w:ascii="Times New Roman" w:eastAsia="Times New Roman" w:hAnsi="Times New Roman" w:cs="Times New Roman"/>
                <w:bCs/>
                <w:kern w:val="0"/>
                <w:sz w:val="28"/>
                <w:szCs w:val="20"/>
                <w:lang w:eastAsia="ru-RU"/>
                <w14:ligatures w14:val="none"/>
              </w:rPr>
              <w:t>апас: 649 тыс.т</w:t>
            </w:r>
          </w:p>
          <w:p w14:paraId="39747B46" w14:textId="77777777" w:rsidR="005019C8" w:rsidRPr="00792440" w:rsidRDefault="005019C8" w:rsidP="00C94C62">
            <w:pPr>
              <w:pStyle w:val="afd"/>
              <w:widowControl w:val="0"/>
              <w:spacing w:after="0" w:line="240" w:lineRule="auto"/>
              <w:ind w:left="0" w:firstLine="851"/>
              <w:jc w:val="both"/>
              <w:rPr>
                <w:rFonts w:ascii="Times New Roman" w:eastAsia="Times New Roman" w:hAnsi="Times New Roman" w:cs="Times New Roman"/>
                <w:bCs/>
                <w:kern w:val="0"/>
                <w:sz w:val="28"/>
                <w:szCs w:val="20"/>
                <w:lang w:eastAsia="ru-RU"/>
                <w14:ligatures w14:val="none"/>
              </w:rPr>
            </w:pPr>
          </w:p>
        </w:tc>
        <w:tc>
          <w:tcPr>
            <w:tcW w:w="3792" w:type="dxa"/>
            <w:gridSpan w:val="2"/>
          </w:tcPr>
          <w:p w14:paraId="434EA815" w14:textId="76EC1953" w:rsidR="005019C8" w:rsidRPr="00792440" w:rsidRDefault="005019C8" w:rsidP="005019C8">
            <w:pPr>
              <w:pStyle w:val="afd"/>
              <w:widowControl w:val="0"/>
              <w:spacing w:after="0" w:line="240" w:lineRule="auto"/>
              <w:ind w:left="0"/>
              <w:jc w:val="both"/>
              <w:rPr>
                <w:rFonts w:ascii="Times New Roman" w:eastAsia="Times New Roman" w:hAnsi="Times New Roman" w:cs="Times New Roman"/>
                <w:bCs/>
                <w:kern w:val="0"/>
                <w:sz w:val="28"/>
                <w:szCs w:val="20"/>
                <w:lang w:eastAsia="ru-RU"/>
                <w14:ligatures w14:val="none"/>
              </w:rPr>
            </w:pPr>
            <w:r w:rsidRPr="005019C8">
              <w:rPr>
                <w:rFonts w:ascii="Times New Roman" w:eastAsia="Times New Roman" w:hAnsi="Times New Roman" w:cs="Times New Roman"/>
                <w:bCs/>
                <w:kern w:val="0"/>
                <w:sz w:val="28"/>
                <w:szCs w:val="20"/>
                <w:lang w:eastAsia="ru-RU"/>
                <w14:ligatures w14:val="none"/>
              </w:rPr>
              <w:t>для производства удобрений</w:t>
            </w:r>
          </w:p>
        </w:tc>
      </w:tr>
      <w:tr w:rsidR="005019C8" w:rsidRPr="00792440" w14:paraId="2E8D0C86" w14:textId="77777777" w:rsidTr="005019C8">
        <w:trPr>
          <w:trHeight w:val="331"/>
          <w:jc w:val="center"/>
        </w:trPr>
        <w:tc>
          <w:tcPr>
            <w:tcW w:w="3119" w:type="dxa"/>
          </w:tcPr>
          <w:p w14:paraId="1D03C896" w14:textId="77777777" w:rsidR="005019C8" w:rsidRPr="00792440" w:rsidRDefault="005019C8" w:rsidP="005019C8">
            <w:pPr>
              <w:widowControl w:val="0"/>
              <w:tabs>
                <w:tab w:val="left" w:pos="4102"/>
              </w:tabs>
              <w:spacing w:line="240" w:lineRule="auto"/>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Карабожа</w:t>
            </w:r>
          </w:p>
          <w:p w14:paraId="28E50DC7" w14:textId="2A585DFF" w:rsidR="005019C8" w:rsidRPr="00792440" w:rsidRDefault="005019C8" w:rsidP="005019C8">
            <w:pPr>
              <w:widowControl w:val="0"/>
              <w:tabs>
                <w:tab w:val="left" w:pos="4102"/>
              </w:tabs>
              <w:spacing w:line="240" w:lineRule="auto"/>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Площадь: 540 га</w:t>
            </w:r>
          </w:p>
        </w:tc>
        <w:tc>
          <w:tcPr>
            <w:tcW w:w="2409" w:type="dxa"/>
            <w:gridSpan w:val="3"/>
          </w:tcPr>
          <w:p w14:paraId="4F4315F8" w14:textId="741B8C92" w:rsidR="005019C8" w:rsidRPr="00792440" w:rsidRDefault="005019C8" w:rsidP="005019C8">
            <w:pPr>
              <w:widowControl w:val="0"/>
              <w:tabs>
                <w:tab w:val="left" w:pos="4102"/>
              </w:tabs>
              <w:spacing w:line="240" w:lineRule="auto"/>
              <w:jc w:val="center"/>
              <w:rPr>
                <w:rFonts w:ascii="Times New Roman" w:eastAsia="Times New Roman" w:hAnsi="Times New Roman" w:cs="Times New Roman"/>
                <w:bCs/>
                <w:kern w:val="0"/>
                <w:sz w:val="28"/>
                <w:szCs w:val="20"/>
                <w:lang w:eastAsia="ru-RU"/>
                <w14:ligatures w14:val="none"/>
              </w:rPr>
            </w:pPr>
            <w:r>
              <w:rPr>
                <w:rFonts w:ascii="Times New Roman" w:eastAsia="Times New Roman" w:hAnsi="Times New Roman" w:cs="Times New Roman"/>
                <w:bCs/>
                <w:kern w:val="0"/>
                <w:sz w:val="28"/>
                <w:szCs w:val="20"/>
                <w:lang w:eastAsia="ru-RU"/>
                <w14:ligatures w14:val="none"/>
              </w:rPr>
              <w:t>з</w:t>
            </w:r>
            <w:r w:rsidRPr="00792440">
              <w:rPr>
                <w:rFonts w:ascii="Times New Roman" w:eastAsia="Times New Roman" w:hAnsi="Times New Roman" w:cs="Times New Roman"/>
                <w:bCs/>
                <w:kern w:val="0"/>
                <w:sz w:val="28"/>
                <w:szCs w:val="20"/>
                <w:lang w:eastAsia="ru-RU"/>
                <w14:ligatures w14:val="none"/>
              </w:rPr>
              <w:t>апас:3240 тыс.т</w:t>
            </w:r>
          </w:p>
          <w:p w14:paraId="764E6188" w14:textId="77777777" w:rsidR="005019C8" w:rsidRPr="00792440" w:rsidRDefault="005019C8" w:rsidP="00C94C62">
            <w:pPr>
              <w:pStyle w:val="afd"/>
              <w:widowControl w:val="0"/>
              <w:spacing w:after="0" w:line="240" w:lineRule="auto"/>
              <w:ind w:left="0" w:firstLine="851"/>
              <w:jc w:val="both"/>
              <w:rPr>
                <w:rFonts w:ascii="Times New Roman" w:eastAsia="Times New Roman" w:hAnsi="Times New Roman" w:cs="Times New Roman"/>
                <w:bCs/>
                <w:kern w:val="0"/>
                <w:sz w:val="28"/>
                <w:szCs w:val="20"/>
                <w:lang w:eastAsia="ru-RU"/>
                <w14:ligatures w14:val="none"/>
              </w:rPr>
            </w:pPr>
          </w:p>
        </w:tc>
        <w:tc>
          <w:tcPr>
            <w:tcW w:w="3792" w:type="dxa"/>
            <w:gridSpan w:val="2"/>
          </w:tcPr>
          <w:p w14:paraId="1494E11F" w14:textId="1AA18E91" w:rsidR="005019C8" w:rsidRPr="00792440" w:rsidRDefault="005019C8" w:rsidP="005019C8">
            <w:pPr>
              <w:pStyle w:val="afd"/>
              <w:widowControl w:val="0"/>
              <w:spacing w:after="0" w:line="240" w:lineRule="auto"/>
              <w:ind w:left="0"/>
              <w:jc w:val="both"/>
              <w:rPr>
                <w:rFonts w:ascii="Times New Roman" w:eastAsia="Times New Roman" w:hAnsi="Times New Roman" w:cs="Times New Roman"/>
                <w:bCs/>
                <w:kern w:val="0"/>
                <w:sz w:val="28"/>
                <w:szCs w:val="20"/>
                <w:lang w:eastAsia="ru-RU"/>
                <w14:ligatures w14:val="none"/>
              </w:rPr>
            </w:pPr>
            <w:r w:rsidRPr="005019C8">
              <w:rPr>
                <w:rFonts w:ascii="Times New Roman" w:eastAsia="Times New Roman" w:hAnsi="Times New Roman" w:cs="Times New Roman"/>
                <w:bCs/>
                <w:kern w:val="0"/>
                <w:sz w:val="28"/>
                <w:szCs w:val="20"/>
                <w:lang w:eastAsia="ru-RU"/>
                <w14:ligatures w14:val="none"/>
              </w:rPr>
              <w:t>для производства удобрений</w:t>
            </w:r>
          </w:p>
        </w:tc>
      </w:tr>
      <w:tr w:rsidR="005019C8" w:rsidRPr="00792440" w14:paraId="78D546B7" w14:textId="77777777" w:rsidTr="005019C8">
        <w:trPr>
          <w:trHeight w:val="331"/>
          <w:jc w:val="center"/>
        </w:trPr>
        <w:tc>
          <w:tcPr>
            <w:tcW w:w="3119" w:type="dxa"/>
          </w:tcPr>
          <w:p w14:paraId="26AD0ADE" w14:textId="77777777" w:rsidR="005019C8" w:rsidRPr="00792440" w:rsidRDefault="005019C8" w:rsidP="005019C8">
            <w:pPr>
              <w:widowControl w:val="0"/>
              <w:tabs>
                <w:tab w:val="left" w:pos="4102"/>
              </w:tabs>
              <w:spacing w:line="240" w:lineRule="auto"/>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Ореховно</w:t>
            </w:r>
          </w:p>
          <w:p w14:paraId="61C4BDD8" w14:textId="62852E91" w:rsidR="005019C8" w:rsidRPr="00792440" w:rsidRDefault="005019C8" w:rsidP="005019C8">
            <w:pPr>
              <w:widowControl w:val="0"/>
              <w:tabs>
                <w:tab w:val="left" w:pos="4102"/>
              </w:tabs>
              <w:spacing w:line="240" w:lineRule="auto"/>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lastRenderedPageBreak/>
              <w:t>Площадь: 70 га</w:t>
            </w:r>
          </w:p>
        </w:tc>
        <w:tc>
          <w:tcPr>
            <w:tcW w:w="2409" w:type="dxa"/>
            <w:gridSpan w:val="3"/>
          </w:tcPr>
          <w:p w14:paraId="3A568D7D" w14:textId="17CBA935" w:rsidR="005019C8" w:rsidRPr="00792440" w:rsidRDefault="005019C8" w:rsidP="005019C8">
            <w:pPr>
              <w:widowControl w:val="0"/>
              <w:tabs>
                <w:tab w:val="left" w:pos="4102"/>
              </w:tabs>
              <w:spacing w:line="240" w:lineRule="auto"/>
              <w:jc w:val="center"/>
              <w:rPr>
                <w:rFonts w:ascii="Times New Roman" w:eastAsia="Times New Roman" w:hAnsi="Times New Roman" w:cs="Times New Roman"/>
                <w:bCs/>
                <w:kern w:val="0"/>
                <w:sz w:val="28"/>
                <w:szCs w:val="20"/>
                <w:lang w:eastAsia="ru-RU"/>
                <w14:ligatures w14:val="none"/>
              </w:rPr>
            </w:pPr>
            <w:r>
              <w:rPr>
                <w:rFonts w:ascii="Times New Roman" w:eastAsia="Times New Roman" w:hAnsi="Times New Roman" w:cs="Times New Roman"/>
                <w:bCs/>
                <w:kern w:val="0"/>
                <w:sz w:val="28"/>
                <w:szCs w:val="20"/>
                <w:lang w:eastAsia="ru-RU"/>
                <w14:ligatures w14:val="none"/>
              </w:rPr>
              <w:lastRenderedPageBreak/>
              <w:t>з</w:t>
            </w:r>
            <w:r w:rsidRPr="00792440">
              <w:rPr>
                <w:rFonts w:ascii="Times New Roman" w:eastAsia="Times New Roman" w:hAnsi="Times New Roman" w:cs="Times New Roman"/>
                <w:bCs/>
                <w:kern w:val="0"/>
                <w:sz w:val="28"/>
                <w:szCs w:val="20"/>
                <w:lang w:eastAsia="ru-RU"/>
                <w14:ligatures w14:val="none"/>
              </w:rPr>
              <w:t>апас: 547 тыс.т</w:t>
            </w:r>
          </w:p>
          <w:p w14:paraId="53B4019A" w14:textId="77777777" w:rsidR="005019C8" w:rsidRPr="00792440" w:rsidRDefault="005019C8" w:rsidP="00C94C62">
            <w:pPr>
              <w:pStyle w:val="afd"/>
              <w:widowControl w:val="0"/>
              <w:spacing w:after="0" w:line="240" w:lineRule="auto"/>
              <w:ind w:left="0" w:firstLine="851"/>
              <w:jc w:val="both"/>
              <w:rPr>
                <w:rFonts w:ascii="Times New Roman" w:eastAsia="Times New Roman" w:hAnsi="Times New Roman" w:cs="Times New Roman"/>
                <w:bCs/>
                <w:kern w:val="0"/>
                <w:sz w:val="28"/>
                <w:szCs w:val="20"/>
                <w:lang w:eastAsia="ru-RU"/>
                <w14:ligatures w14:val="none"/>
              </w:rPr>
            </w:pPr>
          </w:p>
        </w:tc>
        <w:tc>
          <w:tcPr>
            <w:tcW w:w="3792" w:type="dxa"/>
            <w:gridSpan w:val="2"/>
          </w:tcPr>
          <w:p w14:paraId="7426353C" w14:textId="343A4D18" w:rsidR="005019C8" w:rsidRPr="00792440" w:rsidRDefault="005019C8" w:rsidP="005019C8">
            <w:pPr>
              <w:pStyle w:val="afd"/>
              <w:widowControl w:val="0"/>
              <w:spacing w:after="0" w:line="240" w:lineRule="auto"/>
              <w:ind w:left="0"/>
              <w:jc w:val="both"/>
              <w:rPr>
                <w:rFonts w:ascii="Times New Roman" w:eastAsia="Times New Roman" w:hAnsi="Times New Roman" w:cs="Times New Roman"/>
                <w:bCs/>
                <w:kern w:val="0"/>
                <w:sz w:val="28"/>
                <w:szCs w:val="20"/>
                <w:lang w:eastAsia="ru-RU"/>
                <w14:ligatures w14:val="none"/>
              </w:rPr>
            </w:pPr>
            <w:r w:rsidRPr="005019C8">
              <w:rPr>
                <w:rFonts w:ascii="Times New Roman" w:eastAsia="Times New Roman" w:hAnsi="Times New Roman" w:cs="Times New Roman"/>
                <w:bCs/>
                <w:kern w:val="0"/>
                <w:sz w:val="28"/>
                <w:szCs w:val="20"/>
                <w:lang w:eastAsia="ru-RU"/>
                <w14:ligatures w14:val="none"/>
              </w:rPr>
              <w:lastRenderedPageBreak/>
              <w:t>для производства удобрений</w:t>
            </w:r>
          </w:p>
        </w:tc>
      </w:tr>
      <w:tr w:rsidR="005019C8" w:rsidRPr="00792440" w14:paraId="04205E6F" w14:textId="77777777" w:rsidTr="005019C8">
        <w:trPr>
          <w:trHeight w:val="331"/>
          <w:jc w:val="center"/>
        </w:trPr>
        <w:tc>
          <w:tcPr>
            <w:tcW w:w="3119" w:type="dxa"/>
          </w:tcPr>
          <w:p w14:paraId="225CDAE7" w14:textId="77777777" w:rsidR="005019C8" w:rsidRPr="00792440" w:rsidRDefault="005019C8" w:rsidP="005019C8">
            <w:pPr>
              <w:widowControl w:val="0"/>
              <w:tabs>
                <w:tab w:val="left" w:pos="4102"/>
              </w:tabs>
              <w:spacing w:line="240" w:lineRule="auto"/>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lastRenderedPageBreak/>
              <w:t>Глинец</w:t>
            </w:r>
          </w:p>
          <w:p w14:paraId="20924714" w14:textId="5F46A75C" w:rsidR="005019C8" w:rsidRPr="00792440" w:rsidRDefault="005019C8" w:rsidP="005019C8">
            <w:pPr>
              <w:pStyle w:val="afd"/>
              <w:widowControl w:val="0"/>
              <w:spacing w:after="0" w:line="240" w:lineRule="auto"/>
              <w:ind w:left="0"/>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Площадь: 4 га</w:t>
            </w:r>
          </w:p>
        </w:tc>
        <w:tc>
          <w:tcPr>
            <w:tcW w:w="2409" w:type="dxa"/>
            <w:gridSpan w:val="3"/>
          </w:tcPr>
          <w:p w14:paraId="26BD95DF" w14:textId="2581A787" w:rsidR="005019C8" w:rsidRPr="00792440" w:rsidRDefault="005019C8" w:rsidP="005019C8">
            <w:pPr>
              <w:pStyle w:val="afd"/>
              <w:widowControl w:val="0"/>
              <w:spacing w:after="0" w:line="240" w:lineRule="auto"/>
              <w:ind w:left="0"/>
              <w:jc w:val="both"/>
              <w:rPr>
                <w:rFonts w:ascii="Times New Roman" w:eastAsia="Times New Roman" w:hAnsi="Times New Roman" w:cs="Times New Roman"/>
                <w:bCs/>
                <w:kern w:val="0"/>
                <w:sz w:val="28"/>
                <w:szCs w:val="20"/>
                <w:lang w:eastAsia="ru-RU"/>
                <w14:ligatures w14:val="none"/>
              </w:rPr>
            </w:pPr>
            <w:r>
              <w:rPr>
                <w:rFonts w:ascii="Times New Roman" w:eastAsia="Times New Roman" w:hAnsi="Times New Roman" w:cs="Times New Roman"/>
                <w:bCs/>
                <w:kern w:val="0"/>
                <w:sz w:val="28"/>
                <w:szCs w:val="20"/>
                <w:lang w:eastAsia="ru-RU"/>
                <w14:ligatures w14:val="none"/>
              </w:rPr>
              <w:t>з</w:t>
            </w:r>
            <w:r w:rsidRPr="00792440">
              <w:rPr>
                <w:rFonts w:ascii="Times New Roman" w:eastAsia="Times New Roman" w:hAnsi="Times New Roman" w:cs="Times New Roman"/>
                <w:bCs/>
                <w:kern w:val="0"/>
                <w:sz w:val="28"/>
                <w:szCs w:val="20"/>
                <w:lang w:eastAsia="ru-RU"/>
                <w14:ligatures w14:val="none"/>
              </w:rPr>
              <w:t>апас: 69 тыс.т</w:t>
            </w:r>
          </w:p>
        </w:tc>
        <w:tc>
          <w:tcPr>
            <w:tcW w:w="3792" w:type="dxa"/>
            <w:gridSpan w:val="2"/>
          </w:tcPr>
          <w:p w14:paraId="2906C781" w14:textId="260F60E0" w:rsidR="005019C8" w:rsidRPr="00792440" w:rsidRDefault="005019C8" w:rsidP="005019C8">
            <w:pPr>
              <w:pStyle w:val="afd"/>
              <w:widowControl w:val="0"/>
              <w:spacing w:after="0" w:line="240" w:lineRule="auto"/>
              <w:ind w:left="0"/>
              <w:jc w:val="both"/>
              <w:rPr>
                <w:rFonts w:ascii="Times New Roman" w:eastAsia="Times New Roman" w:hAnsi="Times New Roman" w:cs="Times New Roman"/>
                <w:bCs/>
                <w:kern w:val="0"/>
                <w:sz w:val="28"/>
                <w:szCs w:val="20"/>
                <w:lang w:eastAsia="ru-RU"/>
                <w14:ligatures w14:val="none"/>
              </w:rPr>
            </w:pPr>
            <w:r w:rsidRPr="005019C8">
              <w:rPr>
                <w:rFonts w:ascii="Times New Roman" w:eastAsia="Times New Roman" w:hAnsi="Times New Roman" w:cs="Times New Roman"/>
                <w:bCs/>
                <w:kern w:val="0"/>
                <w:sz w:val="28"/>
                <w:szCs w:val="20"/>
                <w:lang w:eastAsia="ru-RU"/>
                <w14:ligatures w14:val="none"/>
              </w:rPr>
              <w:t>для производства удобрений</w:t>
            </w:r>
          </w:p>
        </w:tc>
      </w:tr>
      <w:tr w:rsidR="008344B8" w:rsidRPr="00792440" w14:paraId="06B67775" w14:textId="77777777" w:rsidTr="005019C8">
        <w:trPr>
          <w:trHeight w:val="104"/>
          <w:jc w:val="center"/>
        </w:trPr>
        <w:tc>
          <w:tcPr>
            <w:tcW w:w="9320" w:type="dxa"/>
            <w:gridSpan w:val="6"/>
          </w:tcPr>
          <w:p w14:paraId="091506E7" w14:textId="77777777" w:rsidR="008344B8" w:rsidRPr="00792440" w:rsidRDefault="008344B8" w:rsidP="00C94C62">
            <w:pPr>
              <w:widowControl w:val="0"/>
              <w:spacing w:line="240" w:lineRule="auto"/>
              <w:ind w:right="-5" w:firstLine="852"/>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Месторождения кирпичных и керамзитовых глин</w:t>
            </w:r>
          </w:p>
        </w:tc>
      </w:tr>
      <w:tr w:rsidR="008344B8" w:rsidRPr="00792440" w14:paraId="611AC60A" w14:textId="77777777" w:rsidTr="005019C8">
        <w:trPr>
          <w:trHeight w:val="667"/>
          <w:jc w:val="center"/>
        </w:trPr>
        <w:tc>
          <w:tcPr>
            <w:tcW w:w="3827" w:type="dxa"/>
            <w:gridSpan w:val="2"/>
          </w:tcPr>
          <w:p w14:paraId="21116513" w14:textId="3948D5E8" w:rsidR="008344B8" w:rsidRPr="00792440" w:rsidRDefault="008344B8" w:rsidP="00C94C62">
            <w:pPr>
              <w:widowControl w:val="0"/>
              <w:tabs>
                <w:tab w:val="left" w:pos="4102"/>
              </w:tabs>
              <w:spacing w:line="240" w:lineRule="auto"/>
              <w:ind w:right="-5" w:hanging="19"/>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 xml:space="preserve">Емельянково </w:t>
            </w:r>
          </w:p>
          <w:p w14:paraId="335F4BC4" w14:textId="77777777" w:rsidR="008344B8" w:rsidRPr="00792440" w:rsidRDefault="008344B8" w:rsidP="00C94C62">
            <w:pPr>
              <w:widowControl w:val="0"/>
              <w:tabs>
                <w:tab w:val="left" w:pos="4102"/>
              </w:tabs>
              <w:spacing w:line="240" w:lineRule="auto"/>
              <w:ind w:right="-5" w:firstLine="852"/>
              <w:jc w:val="both"/>
              <w:rPr>
                <w:rFonts w:ascii="Times New Roman" w:eastAsia="Times New Roman" w:hAnsi="Times New Roman" w:cs="Times New Roman"/>
                <w:bCs/>
                <w:kern w:val="0"/>
                <w:sz w:val="28"/>
                <w:szCs w:val="20"/>
                <w:lang w:eastAsia="ru-RU"/>
                <w14:ligatures w14:val="none"/>
              </w:rPr>
            </w:pPr>
          </w:p>
        </w:tc>
        <w:tc>
          <w:tcPr>
            <w:tcW w:w="5493" w:type="dxa"/>
            <w:gridSpan w:val="4"/>
          </w:tcPr>
          <w:p w14:paraId="69EA6B14" w14:textId="4C762075" w:rsidR="008344B8" w:rsidRPr="00792440" w:rsidRDefault="007B2D3C" w:rsidP="00C94C62">
            <w:pPr>
              <w:widowControl w:val="0"/>
              <w:tabs>
                <w:tab w:val="left" w:pos="4102"/>
              </w:tabs>
              <w:spacing w:line="240" w:lineRule="auto"/>
              <w:ind w:right="-5"/>
              <w:jc w:val="both"/>
              <w:rPr>
                <w:rFonts w:ascii="Times New Roman" w:eastAsia="Times New Roman" w:hAnsi="Times New Roman" w:cs="Times New Roman"/>
                <w:bCs/>
                <w:kern w:val="0"/>
                <w:sz w:val="28"/>
                <w:szCs w:val="20"/>
                <w:lang w:eastAsia="ru-RU"/>
                <w14:ligatures w14:val="none"/>
              </w:rPr>
            </w:pPr>
            <w:r>
              <w:rPr>
                <w:rFonts w:ascii="Times New Roman" w:eastAsia="Times New Roman" w:hAnsi="Times New Roman" w:cs="Times New Roman"/>
                <w:bCs/>
                <w:kern w:val="0"/>
                <w:sz w:val="28"/>
                <w:szCs w:val="20"/>
                <w:lang w:eastAsia="ru-RU"/>
                <w14:ligatures w14:val="none"/>
              </w:rPr>
              <w:t>в</w:t>
            </w:r>
            <w:r w:rsidR="008344B8" w:rsidRPr="00792440">
              <w:rPr>
                <w:rFonts w:ascii="Times New Roman" w:eastAsia="Times New Roman" w:hAnsi="Times New Roman" w:cs="Times New Roman"/>
                <w:bCs/>
                <w:kern w:val="0"/>
                <w:sz w:val="28"/>
                <w:szCs w:val="20"/>
                <w:lang w:eastAsia="ru-RU"/>
                <w14:ligatures w14:val="none"/>
              </w:rPr>
              <w:t>алунные суглинки, на которых                                       выявлены  месторождения</w:t>
            </w:r>
          </w:p>
        </w:tc>
      </w:tr>
      <w:tr w:rsidR="008344B8" w:rsidRPr="00792440" w14:paraId="5008F8BC" w14:textId="77777777" w:rsidTr="005019C8">
        <w:trPr>
          <w:trHeight w:val="331"/>
          <w:jc w:val="center"/>
        </w:trPr>
        <w:tc>
          <w:tcPr>
            <w:tcW w:w="9320" w:type="dxa"/>
            <w:gridSpan w:val="6"/>
          </w:tcPr>
          <w:p w14:paraId="5B2C5D6D" w14:textId="77777777" w:rsidR="008344B8" w:rsidRPr="00792440" w:rsidRDefault="008344B8" w:rsidP="007B2D3C">
            <w:pPr>
              <w:pStyle w:val="afd"/>
              <w:widowControl w:val="0"/>
              <w:spacing w:after="0" w:line="240" w:lineRule="auto"/>
              <w:ind w:left="0" w:right="-5" w:firstLine="852"/>
              <w:jc w:val="center"/>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Месторождения минеральных красок</w:t>
            </w:r>
          </w:p>
        </w:tc>
      </w:tr>
      <w:tr w:rsidR="008344B8" w:rsidRPr="00792440" w14:paraId="46034AC9" w14:textId="77777777" w:rsidTr="005019C8">
        <w:trPr>
          <w:trHeight w:val="657"/>
          <w:jc w:val="center"/>
        </w:trPr>
        <w:tc>
          <w:tcPr>
            <w:tcW w:w="3827" w:type="dxa"/>
            <w:gridSpan w:val="2"/>
            <w:tcBorders>
              <w:right w:val="single" w:sz="4" w:space="0" w:color="auto"/>
            </w:tcBorders>
          </w:tcPr>
          <w:p w14:paraId="7D47B8C3" w14:textId="37D1D378" w:rsidR="008344B8" w:rsidRPr="00792440" w:rsidRDefault="008344B8" w:rsidP="007B2D3C">
            <w:pPr>
              <w:widowControl w:val="0"/>
              <w:tabs>
                <w:tab w:val="left" w:pos="4102"/>
              </w:tabs>
              <w:spacing w:line="240" w:lineRule="auto"/>
              <w:ind w:right="-5"/>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 xml:space="preserve">Уверское  </w:t>
            </w:r>
          </w:p>
        </w:tc>
        <w:tc>
          <w:tcPr>
            <w:tcW w:w="5493" w:type="dxa"/>
            <w:gridSpan w:val="4"/>
            <w:tcBorders>
              <w:left w:val="single" w:sz="4" w:space="0" w:color="auto"/>
            </w:tcBorders>
          </w:tcPr>
          <w:p w14:paraId="4388080D" w14:textId="14CFAA00" w:rsidR="008344B8" w:rsidRPr="00792440" w:rsidRDefault="007B2D3C" w:rsidP="00C94C62">
            <w:pPr>
              <w:widowControl w:val="0"/>
              <w:tabs>
                <w:tab w:val="left" w:pos="4102"/>
              </w:tabs>
              <w:spacing w:line="240" w:lineRule="auto"/>
              <w:ind w:right="262"/>
              <w:jc w:val="both"/>
              <w:rPr>
                <w:rFonts w:ascii="Times New Roman" w:eastAsia="Times New Roman" w:hAnsi="Times New Roman" w:cs="Times New Roman"/>
                <w:bCs/>
                <w:kern w:val="0"/>
                <w:sz w:val="28"/>
                <w:szCs w:val="20"/>
                <w:lang w:eastAsia="ru-RU"/>
                <w14:ligatures w14:val="none"/>
              </w:rPr>
            </w:pPr>
            <w:r>
              <w:rPr>
                <w:rFonts w:ascii="Times New Roman" w:eastAsia="Times New Roman" w:hAnsi="Times New Roman" w:cs="Times New Roman"/>
                <w:bCs/>
                <w:kern w:val="0"/>
                <w:sz w:val="28"/>
                <w:szCs w:val="20"/>
                <w:lang w:eastAsia="ru-RU"/>
                <w14:ligatures w14:val="none"/>
              </w:rPr>
              <w:t>м</w:t>
            </w:r>
            <w:r w:rsidR="008344B8" w:rsidRPr="00792440">
              <w:rPr>
                <w:rFonts w:ascii="Times New Roman" w:eastAsia="Times New Roman" w:hAnsi="Times New Roman" w:cs="Times New Roman"/>
                <w:bCs/>
                <w:kern w:val="0"/>
                <w:sz w:val="28"/>
                <w:szCs w:val="20"/>
                <w:lang w:eastAsia="ru-RU"/>
                <w14:ligatures w14:val="none"/>
              </w:rPr>
              <w:t>арс коричневый</w:t>
            </w:r>
          </w:p>
          <w:p w14:paraId="180D019B" w14:textId="4E5E20AF" w:rsidR="008344B8" w:rsidRPr="00792440" w:rsidRDefault="007B2D3C" w:rsidP="005019C8">
            <w:pPr>
              <w:widowControl w:val="0"/>
              <w:tabs>
                <w:tab w:val="left" w:pos="4102"/>
              </w:tabs>
              <w:spacing w:line="240" w:lineRule="auto"/>
              <w:ind w:right="262"/>
              <w:jc w:val="both"/>
              <w:rPr>
                <w:rFonts w:ascii="Times New Roman" w:eastAsia="Times New Roman" w:hAnsi="Times New Roman" w:cs="Times New Roman"/>
                <w:bCs/>
                <w:kern w:val="0"/>
                <w:sz w:val="28"/>
                <w:szCs w:val="20"/>
                <w:lang w:eastAsia="ru-RU"/>
                <w14:ligatures w14:val="none"/>
              </w:rPr>
            </w:pPr>
            <w:r>
              <w:rPr>
                <w:rFonts w:ascii="Times New Roman" w:eastAsia="Times New Roman" w:hAnsi="Times New Roman" w:cs="Times New Roman"/>
                <w:bCs/>
                <w:kern w:val="0"/>
                <w:sz w:val="28"/>
                <w:szCs w:val="20"/>
                <w:lang w:eastAsia="ru-RU"/>
                <w14:ligatures w14:val="none"/>
              </w:rPr>
              <w:t>к</w:t>
            </w:r>
            <w:r w:rsidR="008344B8" w:rsidRPr="00792440">
              <w:rPr>
                <w:rFonts w:ascii="Times New Roman" w:eastAsia="Times New Roman" w:hAnsi="Times New Roman" w:cs="Times New Roman"/>
                <w:bCs/>
                <w:kern w:val="0"/>
                <w:sz w:val="28"/>
                <w:szCs w:val="20"/>
                <w:lang w:eastAsia="ru-RU"/>
                <w14:ligatures w14:val="none"/>
              </w:rPr>
              <w:t>атегория запасов С2- 6 тыс. т</w:t>
            </w:r>
          </w:p>
        </w:tc>
      </w:tr>
      <w:tr w:rsidR="005019C8" w:rsidRPr="00792440" w14:paraId="5E935E10" w14:textId="77777777" w:rsidTr="005019C8">
        <w:trPr>
          <w:trHeight w:val="703"/>
          <w:jc w:val="center"/>
        </w:trPr>
        <w:tc>
          <w:tcPr>
            <w:tcW w:w="3827" w:type="dxa"/>
            <w:gridSpan w:val="2"/>
            <w:tcBorders>
              <w:right w:val="single" w:sz="4" w:space="0" w:color="auto"/>
            </w:tcBorders>
          </w:tcPr>
          <w:p w14:paraId="464C08E9" w14:textId="4A8BABEB" w:rsidR="005019C8" w:rsidRPr="00792440" w:rsidRDefault="005019C8" w:rsidP="00C94C62">
            <w:pPr>
              <w:widowControl w:val="0"/>
              <w:tabs>
                <w:tab w:val="left" w:pos="4102"/>
              </w:tabs>
              <w:spacing w:line="240" w:lineRule="auto"/>
              <w:ind w:right="-5"/>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Дороховское</w:t>
            </w:r>
          </w:p>
        </w:tc>
        <w:tc>
          <w:tcPr>
            <w:tcW w:w="5493" w:type="dxa"/>
            <w:gridSpan w:val="4"/>
            <w:tcBorders>
              <w:left w:val="single" w:sz="4" w:space="0" w:color="auto"/>
            </w:tcBorders>
          </w:tcPr>
          <w:p w14:paraId="334E794C" w14:textId="2909CDCE" w:rsidR="005019C8" w:rsidRPr="00792440" w:rsidRDefault="007B2D3C" w:rsidP="005019C8">
            <w:pPr>
              <w:widowControl w:val="0"/>
              <w:tabs>
                <w:tab w:val="left" w:pos="4102"/>
              </w:tabs>
              <w:spacing w:line="240" w:lineRule="auto"/>
              <w:ind w:right="-5"/>
              <w:jc w:val="both"/>
              <w:rPr>
                <w:rFonts w:ascii="Times New Roman" w:eastAsia="Times New Roman" w:hAnsi="Times New Roman" w:cs="Times New Roman"/>
                <w:bCs/>
                <w:kern w:val="0"/>
                <w:sz w:val="28"/>
                <w:szCs w:val="20"/>
                <w:lang w:eastAsia="ru-RU"/>
                <w14:ligatures w14:val="none"/>
              </w:rPr>
            </w:pPr>
            <w:r>
              <w:rPr>
                <w:rFonts w:ascii="Times New Roman" w:eastAsia="Times New Roman" w:hAnsi="Times New Roman" w:cs="Times New Roman"/>
                <w:bCs/>
                <w:kern w:val="0"/>
                <w:sz w:val="28"/>
                <w:szCs w:val="20"/>
                <w:lang w:eastAsia="ru-RU"/>
                <w14:ligatures w14:val="none"/>
              </w:rPr>
              <w:t>м</w:t>
            </w:r>
            <w:r w:rsidR="005019C8" w:rsidRPr="00792440">
              <w:rPr>
                <w:rFonts w:ascii="Times New Roman" w:eastAsia="Times New Roman" w:hAnsi="Times New Roman" w:cs="Times New Roman"/>
                <w:bCs/>
                <w:kern w:val="0"/>
                <w:sz w:val="28"/>
                <w:szCs w:val="20"/>
                <w:lang w:eastAsia="ru-RU"/>
                <w14:ligatures w14:val="none"/>
              </w:rPr>
              <w:t>арс коричневый</w:t>
            </w:r>
          </w:p>
          <w:p w14:paraId="6DFEAF2E" w14:textId="5C446F78" w:rsidR="005019C8" w:rsidRPr="00792440" w:rsidRDefault="007B2D3C" w:rsidP="005019C8">
            <w:pPr>
              <w:widowControl w:val="0"/>
              <w:tabs>
                <w:tab w:val="left" w:pos="4102"/>
              </w:tabs>
              <w:spacing w:line="240" w:lineRule="auto"/>
              <w:ind w:right="262"/>
              <w:jc w:val="both"/>
              <w:rPr>
                <w:rFonts w:ascii="Times New Roman" w:eastAsia="Times New Roman" w:hAnsi="Times New Roman" w:cs="Times New Roman"/>
                <w:bCs/>
                <w:kern w:val="0"/>
                <w:sz w:val="28"/>
                <w:szCs w:val="20"/>
                <w:lang w:eastAsia="ru-RU"/>
                <w14:ligatures w14:val="none"/>
              </w:rPr>
            </w:pPr>
            <w:r>
              <w:rPr>
                <w:rFonts w:ascii="Times New Roman" w:eastAsia="Times New Roman" w:hAnsi="Times New Roman" w:cs="Times New Roman"/>
                <w:bCs/>
                <w:kern w:val="0"/>
                <w:sz w:val="28"/>
                <w:szCs w:val="20"/>
                <w:lang w:eastAsia="ru-RU"/>
                <w14:ligatures w14:val="none"/>
              </w:rPr>
              <w:t>к</w:t>
            </w:r>
            <w:r w:rsidR="005019C8" w:rsidRPr="00792440">
              <w:rPr>
                <w:rFonts w:ascii="Times New Roman" w:eastAsia="Times New Roman" w:hAnsi="Times New Roman" w:cs="Times New Roman"/>
                <w:bCs/>
                <w:kern w:val="0"/>
                <w:sz w:val="28"/>
                <w:szCs w:val="20"/>
                <w:lang w:eastAsia="ru-RU"/>
                <w14:ligatures w14:val="none"/>
              </w:rPr>
              <w:t>атегория запасов С2- 6 тыс. т</w:t>
            </w:r>
          </w:p>
        </w:tc>
      </w:tr>
      <w:tr w:rsidR="008344B8" w:rsidRPr="00792440" w14:paraId="7597A9B0" w14:textId="77777777" w:rsidTr="005019C8">
        <w:trPr>
          <w:trHeight w:val="317"/>
          <w:jc w:val="center"/>
        </w:trPr>
        <w:tc>
          <w:tcPr>
            <w:tcW w:w="9320" w:type="dxa"/>
            <w:gridSpan w:val="6"/>
          </w:tcPr>
          <w:p w14:paraId="0758D2B2" w14:textId="77777777" w:rsidR="008344B8" w:rsidRPr="00792440" w:rsidRDefault="008344B8" w:rsidP="007B2D3C">
            <w:pPr>
              <w:widowControl w:val="0"/>
              <w:tabs>
                <w:tab w:val="left" w:pos="4102"/>
              </w:tabs>
              <w:spacing w:line="240" w:lineRule="auto"/>
              <w:ind w:right="-5" w:firstLine="852"/>
              <w:jc w:val="center"/>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Месторождение известняков</w:t>
            </w:r>
          </w:p>
        </w:tc>
      </w:tr>
      <w:tr w:rsidR="008344B8" w:rsidRPr="00792440" w14:paraId="3555A5E0" w14:textId="77777777" w:rsidTr="005019C8">
        <w:trPr>
          <w:trHeight w:val="633"/>
          <w:jc w:val="center"/>
        </w:trPr>
        <w:tc>
          <w:tcPr>
            <w:tcW w:w="3827" w:type="dxa"/>
            <w:gridSpan w:val="2"/>
            <w:tcBorders>
              <w:right w:val="single" w:sz="4" w:space="0" w:color="auto"/>
            </w:tcBorders>
          </w:tcPr>
          <w:p w14:paraId="5655B986" w14:textId="07AA6DC0" w:rsidR="008344B8" w:rsidRPr="00792440" w:rsidRDefault="008344B8" w:rsidP="007B2D3C">
            <w:pPr>
              <w:widowControl w:val="0"/>
              <w:tabs>
                <w:tab w:val="left" w:pos="4102"/>
              </w:tabs>
              <w:spacing w:line="240" w:lineRule="auto"/>
              <w:ind w:right="-5"/>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 xml:space="preserve">Александровское </w:t>
            </w:r>
          </w:p>
        </w:tc>
        <w:tc>
          <w:tcPr>
            <w:tcW w:w="5493" w:type="dxa"/>
            <w:gridSpan w:val="4"/>
            <w:tcBorders>
              <w:left w:val="single" w:sz="4" w:space="0" w:color="auto"/>
            </w:tcBorders>
          </w:tcPr>
          <w:p w14:paraId="31BB3BCC" w14:textId="5682439C" w:rsidR="008344B8" w:rsidRPr="00792440" w:rsidRDefault="007B2D3C" w:rsidP="00C94C62">
            <w:pPr>
              <w:widowControl w:val="0"/>
              <w:tabs>
                <w:tab w:val="left" w:pos="4102"/>
              </w:tabs>
              <w:spacing w:line="240" w:lineRule="auto"/>
              <w:ind w:right="-5"/>
              <w:jc w:val="both"/>
              <w:rPr>
                <w:rFonts w:ascii="Times New Roman" w:eastAsia="Times New Roman" w:hAnsi="Times New Roman" w:cs="Times New Roman"/>
                <w:bCs/>
                <w:kern w:val="0"/>
                <w:sz w:val="28"/>
                <w:szCs w:val="20"/>
                <w:lang w:eastAsia="ru-RU"/>
                <w14:ligatures w14:val="none"/>
              </w:rPr>
            </w:pPr>
            <w:r>
              <w:rPr>
                <w:rFonts w:ascii="Times New Roman" w:eastAsia="Times New Roman" w:hAnsi="Times New Roman" w:cs="Times New Roman"/>
                <w:bCs/>
                <w:kern w:val="0"/>
                <w:sz w:val="28"/>
                <w:szCs w:val="20"/>
                <w:lang w:eastAsia="ru-RU"/>
                <w14:ligatures w14:val="none"/>
              </w:rPr>
              <w:t>д</w:t>
            </w:r>
            <w:r w:rsidR="008344B8" w:rsidRPr="00792440">
              <w:rPr>
                <w:rFonts w:ascii="Times New Roman" w:eastAsia="Times New Roman" w:hAnsi="Times New Roman" w:cs="Times New Roman"/>
                <w:bCs/>
                <w:kern w:val="0"/>
                <w:sz w:val="28"/>
                <w:szCs w:val="20"/>
                <w:lang w:eastAsia="ru-RU"/>
                <w14:ligatures w14:val="none"/>
              </w:rPr>
              <w:t>оломиты и известняки</w:t>
            </w:r>
          </w:p>
          <w:p w14:paraId="76F1CD15" w14:textId="6D83562C" w:rsidR="008344B8" w:rsidRPr="00792440" w:rsidRDefault="007B2D3C" w:rsidP="00C94C62">
            <w:pPr>
              <w:widowControl w:val="0"/>
              <w:tabs>
                <w:tab w:val="left" w:pos="4102"/>
              </w:tabs>
              <w:spacing w:line="240" w:lineRule="auto"/>
              <w:ind w:right="-5"/>
              <w:jc w:val="both"/>
              <w:rPr>
                <w:rFonts w:ascii="Times New Roman" w:eastAsia="Times New Roman" w:hAnsi="Times New Roman" w:cs="Times New Roman"/>
                <w:bCs/>
                <w:kern w:val="0"/>
                <w:sz w:val="28"/>
                <w:szCs w:val="20"/>
                <w:lang w:eastAsia="ru-RU"/>
                <w14:ligatures w14:val="none"/>
              </w:rPr>
            </w:pPr>
            <w:r>
              <w:rPr>
                <w:rFonts w:ascii="Times New Roman" w:eastAsia="Times New Roman" w:hAnsi="Times New Roman" w:cs="Times New Roman"/>
                <w:bCs/>
                <w:kern w:val="0"/>
                <w:sz w:val="28"/>
                <w:szCs w:val="20"/>
                <w:lang w:eastAsia="ru-RU"/>
                <w14:ligatures w14:val="none"/>
              </w:rPr>
              <w:t>к</w:t>
            </w:r>
            <w:r w:rsidR="008344B8" w:rsidRPr="00792440">
              <w:rPr>
                <w:rFonts w:ascii="Times New Roman" w:eastAsia="Times New Roman" w:hAnsi="Times New Roman" w:cs="Times New Roman"/>
                <w:bCs/>
                <w:kern w:val="0"/>
                <w:sz w:val="28"/>
                <w:szCs w:val="20"/>
                <w:lang w:eastAsia="ru-RU"/>
                <w14:ligatures w14:val="none"/>
              </w:rPr>
              <w:t>атегория запасов С2- 24 тыс. куб. м</w:t>
            </w:r>
          </w:p>
        </w:tc>
      </w:tr>
    </w:tbl>
    <w:p w14:paraId="31C956F8" w14:textId="77777777" w:rsidR="008344B8" w:rsidRPr="00792440" w:rsidRDefault="008344B8" w:rsidP="00C94C62">
      <w:pPr>
        <w:widowControl w:val="0"/>
        <w:tabs>
          <w:tab w:val="left" w:pos="705"/>
        </w:tabs>
        <w:spacing w:line="240" w:lineRule="auto"/>
        <w:ind w:right="-5"/>
        <w:jc w:val="both"/>
        <w:rPr>
          <w:rFonts w:ascii="Times New Roman" w:eastAsia="Times New Roman" w:hAnsi="Times New Roman" w:cs="Times New Roman"/>
          <w:bCs/>
          <w:kern w:val="0"/>
          <w:sz w:val="28"/>
          <w:szCs w:val="20"/>
          <w:lang w:eastAsia="ru-RU"/>
          <w14:ligatures w14:val="none"/>
        </w:rPr>
      </w:pPr>
    </w:p>
    <w:p w14:paraId="141A44B5" w14:textId="0E9B72F0" w:rsidR="008344B8" w:rsidRPr="00792440" w:rsidRDefault="008344B8" w:rsidP="00C94C62">
      <w:pPr>
        <w:widowControl w:val="0"/>
        <w:tabs>
          <w:tab w:val="left" w:pos="705"/>
        </w:tabs>
        <w:spacing w:line="240" w:lineRule="auto"/>
        <w:ind w:firstLine="709"/>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Главное природное богатство округа – это лес. 61,7 процента территории округа занято лесами. Наиболее типичными являются еловые леса. Еловые леса сохранились в восточной, возвышенной, более холмистой части подзоны южной тайги. Чистые хвойные леса занимают ограниченные площади. Они растут небольшими массивами на дренированных участках озёрно-ледниковых, холмисто-моренных суглинистых и глинистых равнин. Чаще всего в первом ярусе к ели примешивается берёза, осина, сосна. Самый распространённый тип ельников – ельники-зеленомошники, которые подразделяются на ельники кисличники и ельники брусничники.</w:t>
      </w:r>
    </w:p>
    <w:p w14:paraId="4ECA9AB6" w14:textId="77777777" w:rsidR="008344B8" w:rsidRPr="00792440" w:rsidRDefault="008344B8" w:rsidP="00C94C62">
      <w:pPr>
        <w:widowControl w:val="0"/>
        <w:tabs>
          <w:tab w:val="left" w:pos="705"/>
        </w:tabs>
        <w:spacing w:line="240" w:lineRule="auto"/>
        <w:ind w:firstLine="709"/>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Небольшими участками по берегам рек и озёр встречаются ивняки с обилием чёрной ольхи и хорошо развитым напочвенным покровом (хвощи, осоки и др.). Они сосредоточены в поймах рек.</w:t>
      </w:r>
    </w:p>
    <w:p w14:paraId="4D9E127B" w14:textId="2084B49F" w:rsidR="008344B8" w:rsidRPr="00792440" w:rsidRDefault="008344B8" w:rsidP="00C94C62">
      <w:pPr>
        <w:widowControl w:val="0"/>
        <w:tabs>
          <w:tab w:val="left" w:pos="705"/>
        </w:tabs>
        <w:spacing w:line="240" w:lineRule="auto"/>
        <w:ind w:firstLine="709"/>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Практически – 177,9 тыс. га территории округа занимают земли лесного фонда. К землям лесного фонда относятся лесные земли (земли, покрытые лесной растительностью и не покрытые ею, но предназначенные для ее восстановления, - вырубки, гари, редины, прогалины и другие) и предназначенные для ведения лесного хозяйства нелесные земли (просеки, дороги, болота и другие). Леса Мошенского округа по своему назначению и режиму использования отнесены к защитным и эксплуатационным лесам.</w:t>
      </w:r>
    </w:p>
    <w:p w14:paraId="4437D4C5" w14:textId="77777777" w:rsidR="008344B8" w:rsidRPr="00792440" w:rsidRDefault="008344B8" w:rsidP="00C94C62">
      <w:pPr>
        <w:widowControl w:val="0"/>
        <w:tabs>
          <w:tab w:val="left" w:pos="705"/>
        </w:tabs>
        <w:spacing w:line="240" w:lineRule="auto"/>
        <w:ind w:firstLine="709"/>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Защитные леса занимают - 69,3% лесного фонда и включают в себя:</w:t>
      </w:r>
    </w:p>
    <w:p w14:paraId="2CEA6C79" w14:textId="77777777" w:rsidR="008344B8" w:rsidRPr="00792440" w:rsidRDefault="008344B8" w:rsidP="00C94C62">
      <w:pPr>
        <w:widowControl w:val="0"/>
        <w:tabs>
          <w:tab w:val="left" w:pos="705"/>
        </w:tabs>
        <w:spacing w:line="240" w:lineRule="auto"/>
        <w:ind w:firstLine="709"/>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запретные полосы лесов по берегам рек, озер;</w:t>
      </w:r>
    </w:p>
    <w:p w14:paraId="38502ECE" w14:textId="77777777" w:rsidR="008344B8" w:rsidRPr="00792440" w:rsidRDefault="008344B8" w:rsidP="00C94C62">
      <w:pPr>
        <w:widowControl w:val="0"/>
        <w:tabs>
          <w:tab w:val="left" w:pos="705"/>
        </w:tabs>
        <w:spacing w:line="240" w:lineRule="auto"/>
        <w:ind w:firstLine="709"/>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запретные полосы лесов, защищающие нерестилища ценных промысловых рыб;</w:t>
      </w:r>
    </w:p>
    <w:p w14:paraId="77206E4C" w14:textId="77777777" w:rsidR="008344B8" w:rsidRPr="00792440" w:rsidRDefault="008344B8" w:rsidP="00C94C62">
      <w:pPr>
        <w:widowControl w:val="0"/>
        <w:tabs>
          <w:tab w:val="left" w:pos="705"/>
        </w:tabs>
        <w:spacing w:line="240" w:lineRule="auto"/>
        <w:ind w:firstLine="709"/>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защитные полосы лесов вдоль  автомобильных дорог;</w:t>
      </w:r>
    </w:p>
    <w:p w14:paraId="3234552B" w14:textId="77777777" w:rsidR="008344B8" w:rsidRPr="00792440" w:rsidRDefault="008344B8" w:rsidP="00C94C62">
      <w:pPr>
        <w:widowControl w:val="0"/>
        <w:tabs>
          <w:tab w:val="left" w:pos="705"/>
        </w:tabs>
        <w:spacing w:line="240" w:lineRule="auto"/>
        <w:ind w:firstLine="709"/>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зеленые зоны вдоль  населенных пунктов.</w:t>
      </w:r>
    </w:p>
    <w:p w14:paraId="1CB41A54" w14:textId="2DFC953D" w:rsidR="008344B8" w:rsidRPr="00792440" w:rsidRDefault="008344B8" w:rsidP="00C94C62">
      <w:pPr>
        <w:widowControl w:val="0"/>
        <w:tabs>
          <w:tab w:val="left" w:pos="705"/>
        </w:tabs>
        <w:spacing w:line="240" w:lineRule="auto"/>
        <w:ind w:firstLine="709"/>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К землям сельскохозяйственного назначения  относятся земли, предоставленные для нужд сельского хозяйства. Их площадь составляет порядка 47,2 тыс.</w:t>
      </w:r>
      <w:r w:rsidR="0011307F" w:rsidRPr="00792440">
        <w:rPr>
          <w:rFonts w:ascii="Times New Roman" w:eastAsia="Times New Roman" w:hAnsi="Times New Roman" w:cs="Times New Roman"/>
          <w:bCs/>
          <w:kern w:val="0"/>
          <w:sz w:val="28"/>
          <w:szCs w:val="20"/>
          <w:lang w:eastAsia="ru-RU"/>
          <w14:ligatures w14:val="none"/>
        </w:rPr>
        <w:t xml:space="preserve"> га или 18,4% территории округа</w:t>
      </w:r>
      <w:r w:rsidRPr="00792440">
        <w:rPr>
          <w:rFonts w:ascii="Times New Roman" w:eastAsia="Times New Roman" w:hAnsi="Times New Roman" w:cs="Times New Roman"/>
          <w:bCs/>
          <w:kern w:val="0"/>
          <w:sz w:val="28"/>
          <w:szCs w:val="20"/>
          <w:lang w:eastAsia="ru-RU"/>
          <w14:ligatures w14:val="none"/>
        </w:rPr>
        <w:t>.</w:t>
      </w:r>
    </w:p>
    <w:p w14:paraId="4462DBD6" w14:textId="738F1182" w:rsidR="008344B8" w:rsidRPr="00792440" w:rsidRDefault="008344B8" w:rsidP="00C94C62">
      <w:pPr>
        <w:widowControl w:val="0"/>
        <w:tabs>
          <w:tab w:val="left" w:pos="705"/>
        </w:tabs>
        <w:spacing w:line="240" w:lineRule="auto"/>
        <w:ind w:firstLine="709"/>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Земли населенных пунктов занимают 0,64 тыс.</w:t>
      </w:r>
      <w:r w:rsidR="0011307F" w:rsidRPr="00792440">
        <w:rPr>
          <w:rFonts w:ascii="Times New Roman" w:eastAsia="Times New Roman" w:hAnsi="Times New Roman" w:cs="Times New Roman"/>
          <w:bCs/>
          <w:kern w:val="0"/>
          <w:sz w:val="28"/>
          <w:szCs w:val="20"/>
          <w:lang w:eastAsia="ru-RU"/>
          <w14:ligatures w14:val="none"/>
        </w:rPr>
        <w:t xml:space="preserve"> га или  2,47% территории округа</w:t>
      </w:r>
      <w:r w:rsidRPr="00792440">
        <w:rPr>
          <w:rFonts w:ascii="Times New Roman" w:eastAsia="Times New Roman" w:hAnsi="Times New Roman" w:cs="Times New Roman"/>
          <w:bCs/>
          <w:kern w:val="0"/>
          <w:sz w:val="28"/>
          <w:szCs w:val="20"/>
          <w:lang w:eastAsia="ru-RU"/>
          <w14:ligatures w14:val="none"/>
        </w:rPr>
        <w:t xml:space="preserve">. Землями населенных пунктов признаются земли, используемые и </w:t>
      </w:r>
      <w:r w:rsidRPr="00792440">
        <w:rPr>
          <w:rFonts w:ascii="Times New Roman" w:eastAsia="Times New Roman" w:hAnsi="Times New Roman" w:cs="Times New Roman"/>
          <w:bCs/>
          <w:kern w:val="0"/>
          <w:sz w:val="28"/>
          <w:szCs w:val="20"/>
          <w:lang w:eastAsia="ru-RU"/>
          <w14:ligatures w14:val="none"/>
        </w:rPr>
        <w:lastRenderedPageBreak/>
        <w:t>предназначенные для застройки и развития населенных пунктов.</w:t>
      </w:r>
    </w:p>
    <w:p w14:paraId="1F9879FC" w14:textId="51B9F988" w:rsidR="008344B8" w:rsidRPr="00792440" w:rsidRDefault="008344B8" w:rsidP="00C94C62">
      <w:pPr>
        <w:widowControl w:val="0"/>
        <w:tabs>
          <w:tab w:val="left" w:pos="705"/>
        </w:tabs>
        <w:spacing w:line="240" w:lineRule="auto"/>
        <w:ind w:firstLine="709"/>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 xml:space="preserve">Земли водного фонда </w:t>
      </w:r>
      <w:r w:rsidR="0011307F" w:rsidRPr="00792440">
        <w:rPr>
          <w:rFonts w:ascii="Times New Roman" w:eastAsia="Times New Roman" w:hAnsi="Times New Roman" w:cs="Times New Roman"/>
          <w:bCs/>
          <w:kern w:val="0"/>
          <w:sz w:val="28"/>
          <w:szCs w:val="20"/>
          <w:lang w:eastAsia="ru-RU"/>
          <w14:ligatures w14:val="none"/>
        </w:rPr>
        <w:t>Мошенского муниципального округа</w:t>
      </w:r>
      <w:r w:rsidRPr="00792440">
        <w:rPr>
          <w:rFonts w:ascii="Times New Roman" w:eastAsia="Times New Roman" w:hAnsi="Times New Roman" w:cs="Times New Roman"/>
          <w:bCs/>
          <w:kern w:val="0"/>
          <w:sz w:val="28"/>
          <w:szCs w:val="20"/>
          <w:lang w:eastAsia="ru-RU"/>
          <w14:ligatures w14:val="none"/>
        </w:rPr>
        <w:t xml:space="preserve"> составляют – 7,9 тыс. га или 3,07% от общей площади.</w:t>
      </w:r>
    </w:p>
    <w:p w14:paraId="378C78D6" w14:textId="0DFA438D" w:rsidR="008344B8" w:rsidRPr="00792440" w:rsidRDefault="008344B8" w:rsidP="00C94C62">
      <w:pPr>
        <w:widowControl w:val="0"/>
        <w:tabs>
          <w:tab w:val="left" w:pos="705"/>
        </w:tabs>
        <w:spacing w:line="240" w:lineRule="auto"/>
        <w:ind w:firstLine="709"/>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Земли промышленности, транспорта и связи составляют -  0,6 тыс.</w:t>
      </w:r>
      <w:r w:rsidR="00D00118" w:rsidRPr="00792440">
        <w:rPr>
          <w:rFonts w:ascii="Times New Roman" w:eastAsia="Times New Roman" w:hAnsi="Times New Roman" w:cs="Times New Roman"/>
          <w:bCs/>
          <w:kern w:val="0"/>
          <w:sz w:val="28"/>
          <w:szCs w:val="20"/>
          <w:lang w:eastAsia="ru-RU"/>
          <w14:ligatures w14:val="none"/>
        </w:rPr>
        <w:t xml:space="preserve"> </w:t>
      </w:r>
      <w:r w:rsidRPr="00792440">
        <w:rPr>
          <w:rFonts w:ascii="Times New Roman" w:eastAsia="Times New Roman" w:hAnsi="Times New Roman" w:cs="Times New Roman"/>
          <w:bCs/>
          <w:kern w:val="0"/>
          <w:sz w:val="28"/>
          <w:szCs w:val="20"/>
          <w:lang w:eastAsia="ru-RU"/>
          <w14:ligatures w14:val="none"/>
        </w:rPr>
        <w:t>г</w:t>
      </w:r>
      <w:r w:rsidR="0011307F" w:rsidRPr="00792440">
        <w:rPr>
          <w:rFonts w:ascii="Times New Roman" w:eastAsia="Times New Roman" w:hAnsi="Times New Roman" w:cs="Times New Roman"/>
          <w:bCs/>
          <w:kern w:val="0"/>
          <w:sz w:val="28"/>
          <w:szCs w:val="20"/>
          <w:lang w:eastAsia="ru-RU"/>
          <w14:ligatures w14:val="none"/>
        </w:rPr>
        <w:t>а или  0,2% от территории округа</w:t>
      </w:r>
      <w:r w:rsidRPr="00792440">
        <w:rPr>
          <w:rFonts w:ascii="Times New Roman" w:eastAsia="Times New Roman" w:hAnsi="Times New Roman" w:cs="Times New Roman"/>
          <w:bCs/>
          <w:kern w:val="0"/>
          <w:sz w:val="28"/>
          <w:szCs w:val="20"/>
          <w:lang w:eastAsia="ru-RU"/>
          <w14:ligatures w14:val="none"/>
        </w:rPr>
        <w:t>. В их состав входят земли, которые расположены за границами населенных пунктов и используются или предназначены для обеспечения деятельности организаций и (или) эксплуатации объектов промышленности, транспорта и связи.</w:t>
      </w:r>
    </w:p>
    <w:p w14:paraId="23047DBD" w14:textId="29E97F7B" w:rsidR="008344B8" w:rsidRPr="00792440" w:rsidRDefault="008344B8" w:rsidP="00C94C62">
      <w:pPr>
        <w:widowControl w:val="0"/>
        <w:tabs>
          <w:tab w:val="left" w:pos="705"/>
        </w:tabs>
        <w:spacing w:line="240" w:lineRule="auto"/>
        <w:ind w:firstLine="709"/>
        <w:jc w:val="both"/>
        <w:rPr>
          <w:rFonts w:ascii="Times New Roman" w:eastAsia="Times New Roman" w:hAnsi="Times New Roman" w:cs="Times New Roman"/>
          <w:bCs/>
          <w:kern w:val="0"/>
          <w:sz w:val="28"/>
          <w:szCs w:val="20"/>
          <w:lang w:eastAsia="ru-RU"/>
          <w14:ligatures w14:val="none"/>
        </w:rPr>
      </w:pPr>
      <w:r w:rsidRPr="00792440">
        <w:rPr>
          <w:rFonts w:ascii="Times New Roman" w:eastAsia="Times New Roman" w:hAnsi="Times New Roman" w:cs="Times New Roman"/>
          <w:bCs/>
          <w:kern w:val="0"/>
          <w:sz w:val="28"/>
          <w:szCs w:val="20"/>
          <w:lang w:eastAsia="ru-RU"/>
          <w14:ligatures w14:val="none"/>
        </w:rPr>
        <w:t>Земли запаса составляют 16,7 тыс. г</w:t>
      </w:r>
      <w:r w:rsidR="00A639E7" w:rsidRPr="00792440">
        <w:rPr>
          <w:rFonts w:ascii="Times New Roman" w:eastAsia="Times New Roman" w:hAnsi="Times New Roman" w:cs="Times New Roman"/>
          <w:bCs/>
          <w:kern w:val="0"/>
          <w:sz w:val="28"/>
          <w:szCs w:val="20"/>
          <w:lang w:eastAsia="ru-RU"/>
          <w14:ligatures w14:val="none"/>
        </w:rPr>
        <w:t>а или 6,5 % от территории округа</w:t>
      </w:r>
      <w:r w:rsidRPr="00792440">
        <w:rPr>
          <w:rFonts w:ascii="Times New Roman" w:eastAsia="Times New Roman" w:hAnsi="Times New Roman" w:cs="Times New Roman"/>
          <w:bCs/>
          <w:kern w:val="0"/>
          <w:sz w:val="28"/>
          <w:szCs w:val="20"/>
          <w:lang w:eastAsia="ru-RU"/>
          <w14:ligatures w14:val="none"/>
        </w:rPr>
        <w:t>. К землям запаса относятся земли, находящиеся в государственной или муниципальной собственности и не предоставленные гражданам или юридическим лицам, за исключением земель фонда перераспределения земель, формируемого в соответствии со статьей 80 Земельного кодекса Российской Федерации. Использование земель запаса допускается после перевода их в другую категорию.</w:t>
      </w:r>
    </w:p>
    <w:p w14:paraId="10E508CF" w14:textId="77777777" w:rsidR="008518A6" w:rsidRPr="00792440" w:rsidRDefault="008518A6" w:rsidP="00C94C62">
      <w:pPr>
        <w:shd w:val="clear" w:color="auto" w:fill="FFFFFF"/>
        <w:spacing w:line="240" w:lineRule="auto"/>
        <w:ind w:firstLine="701"/>
        <w:jc w:val="both"/>
        <w:rPr>
          <w:rFonts w:ascii="Times New Roman" w:eastAsia="Times New Roman" w:hAnsi="Times New Roman" w:cs="Times New Roman"/>
          <w:kern w:val="0"/>
          <w:sz w:val="28"/>
          <w:szCs w:val="28"/>
          <w:lang w:eastAsia="ru-RU"/>
          <w14:ligatures w14:val="none"/>
        </w:rPr>
      </w:pPr>
    </w:p>
    <w:p w14:paraId="3D8FA70B" w14:textId="596FF3ED" w:rsidR="008518A6" w:rsidRPr="00792440" w:rsidRDefault="008518A6" w:rsidP="00C94C62">
      <w:pPr>
        <w:pStyle w:val="1"/>
        <w:numPr>
          <w:ilvl w:val="1"/>
          <w:numId w:val="1"/>
        </w:numPr>
        <w:spacing w:line="240" w:lineRule="auto"/>
        <w:ind w:left="0" w:firstLine="709"/>
        <w:jc w:val="both"/>
        <w:rPr>
          <w:rFonts w:eastAsia="Times New Roman"/>
          <w:lang w:eastAsia="ru-RU"/>
        </w:rPr>
      </w:pPr>
      <w:r w:rsidRPr="00792440">
        <w:rPr>
          <w:rFonts w:eastAsia="Times New Roman"/>
          <w:lang w:eastAsia="ru-RU"/>
        </w:rPr>
        <w:t xml:space="preserve"> </w:t>
      </w:r>
      <w:bookmarkStart w:id="3" w:name="_Toc209619960"/>
      <w:r w:rsidRPr="00792440">
        <w:rPr>
          <w:rFonts w:eastAsia="Times New Roman"/>
          <w:lang w:eastAsia="ru-RU"/>
        </w:rPr>
        <w:t xml:space="preserve">Оценка достигнутого уровня </w:t>
      </w:r>
      <w:r w:rsidR="00C35125" w:rsidRPr="00792440">
        <w:rPr>
          <w:rFonts w:eastAsia="Times New Roman"/>
          <w:lang w:eastAsia="ru-RU"/>
        </w:rPr>
        <w:t xml:space="preserve">целей </w:t>
      </w:r>
      <w:r w:rsidRPr="00792440">
        <w:rPr>
          <w:rFonts w:eastAsia="Times New Roman"/>
          <w:lang w:eastAsia="ru-RU"/>
        </w:rPr>
        <w:t>социально-экономического развития</w:t>
      </w:r>
      <w:r w:rsidR="00C35125" w:rsidRPr="00792440">
        <w:rPr>
          <w:rFonts w:eastAsia="Times New Roman"/>
          <w:lang w:eastAsia="ru-RU"/>
        </w:rPr>
        <w:t xml:space="preserve"> </w:t>
      </w:r>
      <w:bookmarkEnd w:id="3"/>
      <w:r w:rsidR="00D43D27" w:rsidRPr="00792440">
        <w:rPr>
          <w:rFonts w:eastAsia="Times New Roman"/>
          <w:lang w:eastAsia="ru-RU"/>
        </w:rPr>
        <w:t>Мошенского муниципального округа</w:t>
      </w:r>
    </w:p>
    <w:p w14:paraId="4B083387" w14:textId="77777777" w:rsidR="008518A6" w:rsidRPr="00792440" w:rsidRDefault="008518A6" w:rsidP="00C94C62">
      <w:pPr>
        <w:spacing w:line="240" w:lineRule="auto"/>
        <w:rPr>
          <w:lang w:eastAsia="ru-RU"/>
        </w:rPr>
      </w:pPr>
    </w:p>
    <w:p w14:paraId="2848CCD2" w14:textId="77777777" w:rsidR="003D1E1B" w:rsidRPr="00792440" w:rsidRDefault="003D1E1B" w:rsidP="00C94C62">
      <w:pPr>
        <w:pStyle w:val="afb"/>
        <w:ind w:firstLine="708"/>
        <w:jc w:val="both"/>
        <w:rPr>
          <w:rFonts w:ascii="Times New Roman" w:hAnsi="Times New Roman"/>
          <w:sz w:val="28"/>
        </w:rPr>
      </w:pPr>
      <w:r w:rsidRPr="00792440">
        <w:rPr>
          <w:rFonts w:ascii="Times New Roman" w:hAnsi="Times New Roman"/>
          <w:sz w:val="28"/>
        </w:rPr>
        <w:t>По данным Новгородстата  на начало 2025 года численность постоянного населения муниципального округа составляет 5470 человек.</w:t>
      </w:r>
      <w:r w:rsidRPr="00792440">
        <w:rPr>
          <w:rFonts w:ascii="Times New Roman" w:hAnsi="Times New Roman"/>
          <w:sz w:val="28"/>
          <w:szCs w:val="27"/>
        </w:rPr>
        <w:t xml:space="preserve"> </w:t>
      </w:r>
    </w:p>
    <w:p w14:paraId="0BE66032" w14:textId="628DC733" w:rsidR="003D1E1B" w:rsidRPr="00792440" w:rsidRDefault="003D1E1B" w:rsidP="007B2D3C">
      <w:pPr>
        <w:pStyle w:val="afb"/>
        <w:ind w:firstLine="709"/>
        <w:jc w:val="both"/>
        <w:rPr>
          <w:rFonts w:ascii="Times New Roman" w:hAnsi="Times New Roman"/>
          <w:sz w:val="28"/>
        </w:rPr>
      </w:pPr>
      <w:r w:rsidRPr="00792440">
        <w:rPr>
          <w:rFonts w:ascii="Times New Roman" w:hAnsi="Times New Roman"/>
          <w:sz w:val="28"/>
        </w:rPr>
        <w:t>Новгородстат не публикует и не предоставляет данные о рождениях, смерти, естественной убыли и приросте, миграции.</w:t>
      </w:r>
    </w:p>
    <w:p w14:paraId="4E8FD60E" w14:textId="77777777" w:rsidR="00772986" w:rsidRPr="00792440" w:rsidRDefault="00772986" w:rsidP="00C94C62">
      <w:pPr>
        <w:tabs>
          <w:tab w:val="left" w:pos="720"/>
          <w:tab w:val="center" w:pos="5037"/>
        </w:tabs>
        <w:spacing w:line="240" w:lineRule="auto"/>
        <w:ind w:firstLine="720"/>
        <w:jc w:val="both"/>
        <w:rPr>
          <w:rFonts w:ascii="Times New Roman" w:eastAsia="Times New Roman" w:hAnsi="Times New Roman" w:cs="Times New Roman"/>
          <w:b/>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На территории муниципального округа крупных промышленных предприятий нет.</w:t>
      </w:r>
    </w:p>
    <w:p w14:paraId="7F13B15F" w14:textId="77777777" w:rsidR="00772986" w:rsidRPr="00792440" w:rsidRDefault="00772986" w:rsidP="00C94C62">
      <w:pPr>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К крупным и средним  предприятиям Росстат условно относит НОАУ «Мошенской лесхоз», Мошенское подразделение областного государственного учреждения  «Агентство информационных коммуникаций».</w:t>
      </w:r>
    </w:p>
    <w:p w14:paraId="318884FF" w14:textId="698CDA37" w:rsidR="00772986" w:rsidRPr="00792440" w:rsidRDefault="00772986" w:rsidP="007B2D3C">
      <w:pPr>
        <w:spacing w:line="240" w:lineRule="auto"/>
        <w:ind w:right="-99"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На территории муниципального округа поставку тепловой энергии осуществляют ООО «Тепловая Компания Новгородская» и                                   ООО «</w:t>
      </w:r>
      <w:r w:rsidRPr="00792440">
        <w:rPr>
          <w:rFonts w:ascii="Times New Roman" w:eastAsia="Times New Roman" w:hAnsi="Times New Roman" w:cs="Times New Roman"/>
          <w:color w:val="1D1B11"/>
          <w:kern w:val="0"/>
          <w:sz w:val="28"/>
          <w:szCs w:val="28"/>
          <w:lang w:eastAsia="ru-RU"/>
          <w14:ligatures w14:val="none"/>
        </w:rPr>
        <w:t>Тепловая компания Северная»,</w:t>
      </w:r>
      <w:r w:rsidRPr="00792440">
        <w:rPr>
          <w:rFonts w:ascii="Times New Roman" w:eastAsia="Times New Roman" w:hAnsi="Times New Roman" w:cs="Times New Roman"/>
          <w:kern w:val="0"/>
          <w:sz w:val="28"/>
          <w:szCs w:val="28"/>
          <w:lang w:eastAsia="ru-RU"/>
          <w14:ligatures w14:val="none"/>
        </w:rPr>
        <w:t xml:space="preserve"> сбор и распределение воды осуществляет МУП  ЖКХ  Мошенского муниципального района.</w:t>
      </w:r>
    </w:p>
    <w:p w14:paraId="19005DDB" w14:textId="3E476443" w:rsidR="00772986" w:rsidRPr="00792440" w:rsidRDefault="00772986" w:rsidP="00C94C62">
      <w:pPr>
        <w:tabs>
          <w:tab w:val="left" w:pos="709"/>
          <w:tab w:val="left" w:pos="851"/>
        </w:tabs>
        <w:spacing w:line="240" w:lineRule="auto"/>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ab/>
        <w:t>Организаций с основным  видом экономической деятельности  «Строительство» на территории муниципального округа не зарегистрировано.</w:t>
      </w:r>
    </w:p>
    <w:p w14:paraId="3E1D6051" w14:textId="77777777" w:rsidR="00772986" w:rsidRPr="00792440" w:rsidRDefault="00772986" w:rsidP="00C94C62">
      <w:pPr>
        <w:spacing w:line="240" w:lineRule="auto"/>
        <w:ind w:firstLine="851"/>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Ввод в действие жилищного фонда индивидуальными застройщиками за 9 месяцев 2025 года составил 1523 кв.м., при плановых показателе 1150 кв.м. Индивидуальными застройщиками построено 19 домов. </w:t>
      </w:r>
    </w:p>
    <w:p w14:paraId="0F93E915" w14:textId="128B1CD1" w:rsidR="00772986" w:rsidRPr="00792440" w:rsidRDefault="00772986" w:rsidP="00C94C62">
      <w:pPr>
        <w:spacing w:line="240" w:lineRule="auto"/>
        <w:ind w:firstLine="709"/>
        <w:jc w:val="both"/>
        <w:rPr>
          <w:rFonts w:ascii="Times New Roman" w:eastAsia="Calibri" w:hAnsi="Times New Roman" w:cs="Times New Roman"/>
          <w:kern w:val="0"/>
          <w:sz w:val="28"/>
          <w14:ligatures w14:val="none"/>
        </w:rPr>
      </w:pPr>
      <w:r w:rsidRPr="00792440">
        <w:rPr>
          <w:rFonts w:ascii="Times New Roman" w:eastAsia="Calibri" w:hAnsi="Times New Roman" w:cs="Times New Roman"/>
          <w:kern w:val="0"/>
          <w:sz w:val="28"/>
          <w14:ligatures w14:val="none"/>
        </w:rPr>
        <w:t xml:space="preserve">На территории муниципального  округа  реализуется  7 инвестиционных проектов: один проект по выращиванию крупного рогатого скота, один  проект по строительству кроликоферм,  строительство оздоровительной базы д. Столбово,  внедрение на  предприятии  деятельности по эксплуатации автомобильных дорог и автомагистралей, создание предприятия по глубокой переработке древесины и 2 новых проекта:  развитие предпринимательства по реализации продукции молочного скотоводства, </w:t>
      </w:r>
      <w:r w:rsidRPr="00792440">
        <w:rPr>
          <w:rFonts w:ascii="Times New Roman" w:eastAsia="Times New Roman" w:hAnsi="Times New Roman" w:cs="Times New Roman"/>
          <w:kern w:val="0"/>
          <w:sz w:val="28"/>
          <w:szCs w:val="28"/>
          <w:lang w:eastAsia="ru-RU"/>
          <w14:ligatures w14:val="none"/>
        </w:rPr>
        <w:t>строительство и ввод в эксплуатацию современного кормоцеха</w:t>
      </w:r>
      <w:r w:rsidRPr="00792440">
        <w:rPr>
          <w:rFonts w:ascii="Times New Roman" w:eastAsia="Calibri" w:hAnsi="Times New Roman" w:cs="Times New Roman"/>
          <w:kern w:val="0"/>
          <w:sz w:val="28"/>
          <w14:ligatures w14:val="none"/>
        </w:rPr>
        <w:t xml:space="preserve">. </w:t>
      </w:r>
      <w:r w:rsidRPr="00792440">
        <w:rPr>
          <w:rFonts w:ascii="Times New Roman" w:eastAsia="Calibri" w:hAnsi="Times New Roman" w:cs="Times New Roman"/>
          <w:kern w:val="0"/>
          <w:sz w:val="28"/>
          <w14:ligatures w14:val="none"/>
        </w:rPr>
        <w:tab/>
        <w:t xml:space="preserve">В результате реализации данных проектов создано 38 новых рабочих мест, объем инвестиций в основной капитал составил 101,5 миллионов рублей. </w:t>
      </w:r>
    </w:p>
    <w:p w14:paraId="456A816B" w14:textId="77777777" w:rsidR="007B2D3C" w:rsidRDefault="00634905" w:rsidP="007B2D3C">
      <w:pPr>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Среднемесячная  номинальная заработная плата, начисленная работникам (без учета организаций малого предпринимательства) в                                    январе-июле 2025  года  составила  45849,6  руб., что на 12,1 % больше, чем в   январе-июле  2024 года.</w:t>
      </w:r>
    </w:p>
    <w:p w14:paraId="75B02BA2" w14:textId="77777777" w:rsidR="007B2D3C" w:rsidRDefault="00634905" w:rsidP="007B2D3C">
      <w:pPr>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Среднемесячная начисленная заработная плата  работников за 9 месяцев 2025 года составила:</w:t>
      </w:r>
    </w:p>
    <w:p w14:paraId="4A9257D3" w14:textId="77777777" w:rsidR="007B2D3C" w:rsidRDefault="00634905" w:rsidP="007B2D3C">
      <w:pPr>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в муниципальных дошкольных образовательных  учреждениях –                       41711,62  руб. (увеличилась по сравнению с аналогичным периодом 2024 года на 17,9 %);</w:t>
      </w:r>
    </w:p>
    <w:p w14:paraId="4A0FC8DD" w14:textId="77777777" w:rsidR="007B2D3C" w:rsidRDefault="00634905" w:rsidP="007B2D3C">
      <w:pPr>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в муниципальных  общеобразовательных учреждениях – 44259,76 руб. (увеличилась  по сравнению с  аналогичным периодом 2024 года на  34,3 %);</w:t>
      </w:r>
    </w:p>
    <w:p w14:paraId="354921EE" w14:textId="77777777" w:rsidR="007B2D3C" w:rsidRDefault="00634905" w:rsidP="007B2D3C">
      <w:pPr>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учителей муниципальных общеобразовательных учреждений – 44666,33 руб. (увеличилась  по сравнению с  аналогичным периодом 2024 года на 20,4 %).</w:t>
      </w:r>
    </w:p>
    <w:p w14:paraId="2580C9CF" w14:textId="737D7C4E" w:rsidR="00634905" w:rsidRPr="00792440" w:rsidRDefault="00634905" w:rsidP="007B2D3C">
      <w:pPr>
        <w:spacing w:line="240" w:lineRule="auto"/>
        <w:ind w:firstLine="720"/>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 xml:space="preserve">В муниципальных учреждениях  культуры и искусства муниципального округа среднемесячная номинальная начисленная заработная плата работников составила 51526,43 руб. (увеличилась по сравнению с аналогичным периодом 2024 года на 9,5 %). </w:t>
      </w:r>
    </w:p>
    <w:p w14:paraId="58CAD3A1" w14:textId="77777777" w:rsidR="00634905" w:rsidRPr="00792440" w:rsidRDefault="00634905" w:rsidP="00C94C62">
      <w:pPr>
        <w:tabs>
          <w:tab w:val="left" w:pos="720"/>
          <w:tab w:val="left" w:pos="900"/>
          <w:tab w:val="left" w:pos="1080"/>
        </w:tabs>
        <w:spacing w:line="240" w:lineRule="auto"/>
        <w:ind w:firstLine="720"/>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 xml:space="preserve">В муниципальных учреждениях физической культуры и спорта муниципального округа среднемесячная номинальная начисленная заработная плата работников составила 32362,0 руб. (увеличилась по сравнению с аналогичным периодом 2024 года на 9,5 %). </w:t>
      </w:r>
    </w:p>
    <w:p w14:paraId="2E40E38A" w14:textId="77777777" w:rsidR="00634905" w:rsidRPr="00792440" w:rsidRDefault="00634905" w:rsidP="00C94C62">
      <w:pPr>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По состоянию на 01.10.2025 года, число безработных составило 24 человека, что на 7 человек больше, чем на аналогичную дату прошлого года.</w:t>
      </w:r>
    </w:p>
    <w:p w14:paraId="471FC156" w14:textId="54FE2E52" w:rsidR="003D1E1B" w:rsidRPr="00792440" w:rsidRDefault="00634905" w:rsidP="00C94C62">
      <w:pPr>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Уровень официальной безработицы по состоянию на 01 октября 2025 года составил 0,8%, что выше уровня соответствующего периода прошлого года на 0,2%.</w:t>
      </w:r>
    </w:p>
    <w:p w14:paraId="2A46B7D1" w14:textId="11DB3F0B" w:rsidR="008518A6" w:rsidRPr="00792440" w:rsidRDefault="008518A6"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С 2019 по 202</w:t>
      </w:r>
      <w:r w:rsidR="00A0138D" w:rsidRPr="00792440">
        <w:rPr>
          <w:rFonts w:ascii="Times New Roman" w:hAnsi="Times New Roman" w:cs="Times New Roman"/>
          <w:sz w:val="28"/>
          <w:szCs w:val="28"/>
        </w:rPr>
        <w:t>4</w:t>
      </w:r>
      <w:r w:rsidR="00634905" w:rsidRPr="00792440">
        <w:rPr>
          <w:rFonts w:ascii="Times New Roman" w:hAnsi="Times New Roman" w:cs="Times New Roman"/>
          <w:sz w:val="28"/>
          <w:szCs w:val="28"/>
        </w:rPr>
        <w:t xml:space="preserve"> годы в Мошенском округе</w:t>
      </w:r>
      <w:r w:rsidRPr="00792440">
        <w:rPr>
          <w:rFonts w:ascii="Times New Roman" w:hAnsi="Times New Roman" w:cs="Times New Roman"/>
          <w:sz w:val="28"/>
          <w:szCs w:val="28"/>
        </w:rPr>
        <w:t xml:space="preserve"> активно развивалась культурная жизнь. Посещаемость основных видов культурных учреждений выросла более чем вдвое. Общее количество культурно-массовых м</w:t>
      </w:r>
      <w:r w:rsidR="00634905" w:rsidRPr="00792440">
        <w:rPr>
          <w:rFonts w:ascii="Times New Roman" w:hAnsi="Times New Roman" w:cs="Times New Roman"/>
          <w:sz w:val="28"/>
          <w:szCs w:val="28"/>
        </w:rPr>
        <w:t>ероприятий на территории округа</w:t>
      </w:r>
      <w:r w:rsidRPr="00792440">
        <w:rPr>
          <w:rFonts w:ascii="Times New Roman" w:hAnsi="Times New Roman" w:cs="Times New Roman"/>
          <w:sz w:val="28"/>
          <w:szCs w:val="28"/>
        </w:rPr>
        <w:t xml:space="preserve"> </w:t>
      </w:r>
      <w:r w:rsidR="00634905" w:rsidRPr="00792440">
        <w:rPr>
          <w:rFonts w:ascii="Times New Roman" w:hAnsi="Times New Roman" w:cs="Times New Roman"/>
          <w:sz w:val="28"/>
          <w:szCs w:val="28"/>
        </w:rPr>
        <w:t>составляет более 500 ежегодно</w:t>
      </w:r>
      <w:r w:rsidRPr="00792440">
        <w:rPr>
          <w:rFonts w:ascii="Times New Roman" w:hAnsi="Times New Roman" w:cs="Times New Roman"/>
          <w:sz w:val="28"/>
          <w:szCs w:val="28"/>
        </w:rPr>
        <w:t xml:space="preserve">. </w:t>
      </w:r>
    </w:p>
    <w:p w14:paraId="7606A27E" w14:textId="08331981" w:rsidR="008518A6" w:rsidRPr="00792440" w:rsidRDefault="008518A6"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Таким образом, при наличии стабильного улучшения ситуации по большинству направлений развития остается выраженной негативная ситуация, связ</w:t>
      </w:r>
      <w:r w:rsidR="00F95CB2" w:rsidRPr="00792440">
        <w:rPr>
          <w:rFonts w:ascii="Times New Roman" w:hAnsi="Times New Roman" w:cs="Times New Roman"/>
          <w:sz w:val="28"/>
          <w:szCs w:val="28"/>
        </w:rPr>
        <w:t>анная с сокращением численности</w:t>
      </w:r>
      <w:r w:rsidRPr="00792440">
        <w:rPr>
          <w:rFonts w:ascii="Times New Roman" w:hAnsi="Times New Roman" w:cs="Times New Roman"/>
          <w:sz w:val="28"/>
          <w:szCs w:val="28"/>
        </w:rPr>
        <w:t xml:space="preserve"> населения. Переломить тренд на ее снижение </w:t>
      </w:r>
      <w:r w:rsidR="000E4091" w:rsidRPr="00792440">
        <w:rPr>
          <w:rFonts w:ascii="Times New Roman" w:hAnsi="Times New Roman" w:cs="Times New Roman"/>
          <w:sz w:val="28"/>
          <w:szCs w:val="28"/>
        </w:rPr>
        <w:t>–</w:t>
      </w:r>
      <w:r w:rsidRPr="00792440">
        <w:rPr>
          <w:rFonts w:ascii="Times New Roman" w:hAnsi="Times New Roman" w:cs="Times New Roman"/>
          <w:sz w:val="28"/>
          <w:szCs w:val="28"/>
        </w:rPr>
        <w:t xml:space="preserve"> это ключевая задача социально-экономическо</w:t>
      </w:r>
      <w:r w:rsidR="00634905" w:rsidRPr="00792440">
        <w:rPr>
          <w:rFonts w:ascii="Times New Roman" w:hAnsi="Times New Roman" w:cs="Times New Roman"/>
          <w:sz w:val="28"/>
          <w:szCs w:val="28"/>
        </w:rPr>
        <w:t>го развития муниципального округа</w:t>
      </w:r>
      <w:r w:rsidRPr="00792440">
        <w:rPr>
          <w:rFonts w:ascii="Times New Roman" w:hAnsi="Times New Roman" w:cs="Times New Roman"/>
          <w:sz w:val="28"/>
          <w:szCs w:val="28"/>
        </w:rPr>
        <w:t xml:space="preserve">. </w:t>
      </w:r>
    </w:p>
    <w:p w14:paraId="7794A63E" w14:textId="77777777" w:rsidR="008518A6" w:rsidRPr="00792440" w:rsidRDefault="008518A6" w:rsidP="00C94C62">
      <w:pPr>
        <w:spacing w:line="240" w:lineRule="auto"/>
        <w:ind w:firstLine="708"/>
        <w:jc w:val="both"/>
        <w:rPr>
          <w:rFonts w:ascii="Times New Roman" w:hAnsi="Times New Roman" w:cs="Times New Roman"/>
          <w:sz w:val="28"/>
          <w:szCs w:val="28"/>
        </w:rPr>
      </w:pPr>
    </w:p>
    <w:p w14:paraId="3E28A1D1" w14:textId="730AED98" w:rsidR="008518A6" w:rsidRPr="00792440" w:rsidRDefault="008518A6" w:rsidP="00C94C62">
      <w:pPr>
        <w:pStyle w:val="1"/>
        <w:numPr>
          <w:ilvl w:val="1"/>
          <w:numId w:val="1"/>
        </w:numPr>
        <w:spacing w:line="240" w:lineRule="auto"/>
        <w:ind w:left="0" w:firstLine="709"/>
        <w:jc w:val="both"/>
        <w:rPr>
          <w:lang w:eastAsia="ru-RU"/>
        </w:rPr>
      </w:pPr>
      <w:r w:rsidRPr="00792440">
        <w:rPr>
          <w:rFonts w:eastAsia="Times New Roman"/>
          <w:lang w:eastAsia="ru-RU"/>
        </w:rPr>
        <w:t xml:space="preserve"> </w:t>
      </w:r>
      <w:bookmarkStart w:id="4" w:name="_Toc209619961"/>
      <w:r w:rsidRPr="00792440">
        <w:rPr>
          <w:rFonts w:eastAsia="Times New Roman"/>
          <w:lang w:eastAsia="ru-RU"/>
        </w:rPr>
        <w:t xml:space="preserve">SWOT-анализ потенциала социально-экономического развития </w:t>
      </w:r>
      <w:bookmarkEnd w:id="4"/>
      <w:r w:rsidR="00D43D27" w:rsidRPr="00792440">
        <w:rPr>
          <w:rFonts w:eastAsia="Times New Roman"/>
          <w:lang w:eastAsia="ru-RU"/>
        </w:rPr>
        <w:t>Мошенского муниципального округа</w:t>
      </w:r>
    </w:p>
    <w:p w14:paraId="7E5B3C18" w14:textId="77777777" w:rsidR="00284F06" w:rsidRPr="00792440" w:rsidRDefault="00284F06" w:rsidP="00C94C62">
      <w:pPr>
        <w:shd w:val="clear" w:color="auto" w:fill="FFFFFF"/>
        <w:spacing w:line="240" w:lineRule="auto"/>
        <w:ind w:firstLine="701"/>
        <w:jc w:val="both"/>
        <w:rPr>
          <w:lang w:eastAsia="ru-RU"/>
        </w:rPr>
      </w:pPr>
    </w:p>
    <w:p w14:paraId="101AF028" w14:textId="14EEFAE5" w:rsidR="008518A6" w:rsidRPr="00792440" w:rsidRDefault="008518A6" w:rsidP="00C94C62">
      <w:pPr>
        <w:shd w:val="clear" w:color="auto" w:fill="FFFFFF"/>
        <w:spacing w:line="240" w:lineRule="auto"/>
        <w:ind w:firstLine="701"/>
        <w:jc w:val="both"/>
        <w:rPr>
          <w:rFonts w:ascii="Times New Roman" w:eastAsia="Times New Roman" w:hAnsi="Times New Roman" w:cs="Times New Roman"/>
          <w:kern w:val="0"/>
          <w:sz w:val="28"/>
          <w:szCs w:val="28"/>
          <w:lang w:eastAsia="ru-RU"/>
          <w14:ligatures w14:val="none"/>
        </w:rPr>
      </w:pPr>
      <w:r w:rsidRPr="00792440">
        <w:rPr>
          <w:lang w:eastAsia="ru-RU"/>
        </w:rPr>
        <w:tab/>
      </w:r>
      <w:r w:rsidRPr="00792440">
        <w:rPr>
          <w:rFonts w:ascii="Times New Roman" w:eastAsia="Times New Roman" w:hAnsi="Times New Roman" w:cs="Times New Roman"/>
          <w:kern w:val="0"/>
          <w:sz w:val="28"/>
          <w:szCs w:val="28"/>
          <w:lang w:eastAsia="ru-RU"/>
          <w14:ligatures w14:val="none"/>
        </w:rPr>
        <w:t>На основе комплексного анализа достигнутого уровня развития и потенциальных точек роста выявлены сильные и слабые стороны, а также возможности и угрозы социально-экономическо</w:t>
      </w:r>
      <w:r w:rsidR="004D2AE1" w:rsidRPr="00792440">
        <w:rPr>
          <w:rFonts w:ascii="Times New Roman" w:eastAsia="Times New Roman" w:hAnsi="Times New Roman" w:cs="Times New Roman"/>
          <w:kern w:val="0"/>
          <w:sz w:val="28"/>
          <w:szCs w:val="28"/>
          <w:lang w:eastAsia="ru-RU"/>
          <w14:ligatures w14:val="none"/>
        </w:rPr>
        <w:t>го развития Мошенского муниципального округа</w:t>
      </w:r>
      <w:r w:rsidRPr="00792440">
        <w:rPr>
          <w:rFonts w:ascii="Times New Roman" w:eastAsia="Times New Roman" w:hAnsi="Times New Roman" w:cs="Times New Roman"/>
          <w:kern w:val="0"/>
          <w:sz w:val="28"/>
          <w:szCs w:val="28"/>
          <w:lang w:eastAsia="ru-RU"/>
          <w14:ligatures w14:val="none"/>
        </w:rPr>
        <w:t xml:space="preserve"> (таблица </w:t>
      </w:r>
      <w:r w:rsidR="00B86753" w:rsidRPr="00792440">
        <w:rPr>
          <w:rFonts w:ascii="Times New Roman" w:eastAsia="Times New Roman" w:hAnsi="Times New Roman" w:cs="Times New Roman"/>
          <w:kern w:val="0"/>
          <w:sz w:val="28"/>
          <w:szCs w:val="28"/>
          <w:lang w:eastAsia="ru-RU"/>
          <w14:ligatures w14:val="none"/>
        </w:rPr>
        <w:t>3</w:t>
      </w:r>
      <w:r w:rsidRPr="00792440">
        <w:rPr>
          <w:rFonts w:ascii="Times New Roman" w:eastAsia="Times New Roman" w:hAnsi="Times New Roman" w:cs="Times New Roman"/>
          <w:kern w:val="0"/>
          <w:sz w:val="28"/>
          <w:szCs w:val="28"/>
          <w:lang w:eastAsia="ru-RU"/>
          <w14:ligatures w14:val="none"/>
        </w:rPr>
        <w:t xml:space="preserve">). </w:t>
      </w:r>
    </w:p>
    <w:p w14:paraId="2BAEFADA" w14:textId="77777777" w:rsidR="00CF0F96" w:rsidRPr="00792440" w:rsidRDefault="00CF0F96" w:rsidP="00C94C62">
      <w:pPr>
        <w:shd w:val="clear" w:color="auto" w:fill="FFFFFF"/>
        <w:spacing w:line="240" w:lineRule="auto"/>
        <w:ind w:firstLine="701"/>
        <w:jc w:val="right"/>
        <w:rPr>
          <w:rFonts w:ascii="Times New Roman" w:eastAsia="Times New Roman" w:hAnsi="Times New Roman" w:cs="Times New Roman"/>
          <w:kern w:val="0"/>
          <w:sz w:val="24"/>
          <w:szCs w:val="24"/>
          <w:lang w:eastAsia="ru-RU"/>
          <w14:ligatures w14:val="none"/>
        </w:rPr>
      </w:pPr>
    </w:p>
    <w:p w14:paraId="07CABFD3" w14:textId="64D57D97" w:rsidR="00CF0F96" w:rsidRPr="007B2D3C" w:rsidRDefault="00D00118" w:rsidP="00C94C62">
      <w:pPr>
        <w:shd w:val="clear" w:color="auto" w:fill="FFFFFF"/>
        <w:spacing w:line="240" w:lineRule="auto"/>
        <w:ind w:firstLine="701"/>
        <w:jc w:val="right"/>
        <w:rPr>
          <w:rFonts w:ascii="Times New Roman" w:eastAsia="Times New Roman" w:hAnsi="Times New Roman" w:cs="Times New Roman"/>
          <w:kern w:val="0"/>
          <w:sz w:val="28"/>
          <w:szCs w:val="28"/>
          <w:lang w:eastAsia="ru-RU"/>
          <w14:ligatures w14:val="none"/>
        </w:rPr>
      </w:pPr>
      <w:r w:rsidRPr="007B2D3C">
        <w:rPr>
          <w:rFonts w:ascii="Times New Roman" w:eastAsia="Times New Roman" w:hAnsi="Times New Roman" w:cs="Times New Roman"/>
          <w:kern w:val="0"/>
          <w:sz w:val="28"/>
          <w:szCs w:val="28"/>
          <w:lang w:eastAsia="ru-RU"/>
          <w14:ligatures w14:val="none"/>
        </w:rPr>
        <w:t>Таблица 2</w:t>
      </w:r>
    </w:p>
    <w:p w14:paraId="747BF14A" w14:textId="39377C76" w:rsidR="008518A6" w:rsidRPr="005019C8" w:rsidRDefault="008518A6" w:rsidP="00C94C62">
      <w:pPr>
        <w:spacing w:line="240" w:lineRule="auto"/>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val="en-US" w:eastAsia="ru-RU"/>
          <w14:ligatures w14:val="none"/>
        </w:rPr>
        <w:t>SWOT</w:t>
      </w:r>
      <w:r w:rsidRPr="005019C8">
        <w:rPr>
          <w:rFonts w:ascii="Times New Roman" w:eastAsia="Times New Roman" w:hAnsi="Times New Roman" w:cs="Times New Roman"/>
          <w:kern w:val="0"/>
          <w:sz w:val="28"/>
          <w:szCs w:val="28"/>
          <w:lang w:eastAsia="ru-RU"/>
          <w14:ligatures w14:val="none"/>
        </w:rPr>
        <w:t>-анализ потенциала социально-экономического развития</w:t>
      </w:r>
    </w:p>
    <w:tbl>
      <w:tblPr>
        <w:tblStyle w:val="a3"/>
        <w:tblW w:w="9354" w:type="dxa"/>
        <w:tblLook w:val="04A0" w:firstRow="1" w:lastRow="0" w:firstColumn="1" w:lastColumn="0" w:noHBand="0" w:noVBand="1"/>
      </w:tblPr>
      <w:tblGrid>
        <w:gridCol w:w="4677"/>
        <w:gridCol w:w="4677"/>
      </w:tblGrid>
      <w:tr w:rsidR="008518A6" w:rsidRPr="005019C8" w14:paraId="65A5DEBE" w14:textId="77777777" w:rsidTr="000A1C37">
        <w:trPr>
          <w:trHeight w:val="340"/>
        </w:trPr>
        <w:tc>
          <w:tcPr>
            <w:tcW w:w="4677" w:type="dxa"/>
            <w:vAlign w:val="center"/>
          </w:tcPr>
          <w:p w14:paraId="51E49E04" w14:textId="77777777" w:rsidR="008518A6" w:rsidRPr="005019C8" w:rsidRDefault="008518A6" w:rsidP="00C94C62">
            <w:pPr>
              <w:jc w:val="center"/>
              <w:rPr>
                <w:rFonts w:ascii="Times New Roman" w:eastAsia="Times New Roman" w:hAnsi="Times New Roman" w:cs="Times New Roman"/>
                <w:b/>
                <w:bCs/>
                <w:kern w:val="0"/>
                <w:sz w:val="28"/>
                <w:szCs w:val="28"/>
                <w:lang w:eastAsia="ru-RU"/>
                <w14:ligatures w14:val="none"/>
              </w:rPr>
            </w:pPr>
            <w:r w:rsidRPr="005019C8">
              <w:rPr>
                <w:rFonts w:ascii="Times New Roman" w:eastAsia="Times New Roman" w:hAnsi="Times New Roman" w:cs="Times New Roman"/>
                <w:bCs/>
                <w:kern w:val="0"/>
                <w:sz w:val="28"/>
                <w:szCs w:val="28"/>
                <w:lang w:eastAsia="ru-RU"/>
                <w14:ligatures w14:val="none"/>
              </w:rPr>
              <w:t>Сильные стороны</w:t>
            </w:r>
          </w:p>
        </w:tc>
        <w:tc>
          <w:tcPr>
            <w:tcW w:w="4677" w:type="dxa"/>
            <w:vAlign w:val="center"/>
          </w:tcPr>
          <w:p w14:paraId="4A8EDC4A" w14:textId="77777777" w:rsidR="008518A6" w:rsidRPr="005019C8" w:rsidRDefault="008518A6" w:rsidP="00C94C62">
            <w:pPr>
              <w:jc w:val="center"/>
              <w:rPr>
                <w:rFonts w:ascii="Times New Roman" w:eastAsia="Times New Roman" w:hAnsi="Times New Roman" w:cs="Times New Roman"/>
                <w:b/>
                <w:bCs/>
                <w:kern w:val="0"/>
                <w:sz w:val="28"/>
                <w:szCs w:val="28"/>
                <w:lang w:eastAsia="ru-RU"/>
                <w14:ligatures w14:val="none"/>
              </w:rPr>
            </w:pPr>
            <w:r w:rsidRPr="005019C8">
              <w:rPr>
                <w:rFonts w:ascii="Times New Roman" w:eastAsia="Times New Roman" w:hAnsi="Times New Roman" w:cs="Times New Roman"/>
                <w:bCs/>
                <w:kern w:val="0"/>
                <w:sz w:val="28"/>
                <w:szCs w:val="28"/>
                <w:lang w:eastAsia="ru-RU"/>
                <w14:ligatures w14:val="none"/>
              </w:rPr>
              <w:t>Слабые стороны</w:t>
            </w:r>
          </w:p>
        </w:tc>
      </w:tr>
      <w:tr w:rsidR="008518A6" w:rsidRPr="005019C8" w14:paraId="58B1FB2A" w14:textId="77777777" w:rsidTr="00184526">
        <w:trPr>
          <w:trHeight w:val="841"/>
        </w:trPr>
        <w:tc>
          <w:tcPr>
            <w:tcW w:w="4677" w:type="dxa"/>
          </w:tcPr>
          <w:p w14:paraId="275F1364" w14:textId="77777777" w:rsidR="008518A6" w:rsidRPr="005019C8" w:rsidRDefault="008518A6" w:rsidP="00C94C62">
            <w:pPr>
              <w:snapToGrid w:val="0"/>
              <w:jc w:val="both"/>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широкий спектр мер государственной поддержки семей и развитая семейная инфраструктура;</w:t>
            </w:r>
          </w:p>
          <w:p w14:paraId="05779A2E" w14:textId="77777777" w:rsidR="008518A6" w:rsidRPr="005019C8" w:rsidRDefault="008518A6" w:rsidP="00C94C62">
            <w:pPr>
              <w:snapToGrid w:val="0"/>
              <w:jc w:val="both"/>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 xml:space="preserve">растущее число многодетных семей; </w:t>
            </w:r>
          </w:p>
          <w:p w14:paraId="586288B0" w14:textId="77777777" w:rsidR="008518A6" w:rsidRPr="005019C8" w:rsidRDefault="008518A6" w:rsidP="00C94C62">
            <w:pPr>
              <w:snapToGrid w:val="0"/>
              <w:jc w:val="both"/>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рост числа браков превышает рост числа разводов;</w:t>
            </w:r>
          </w:p>
          <w:p w14:paraId="4B0D63B7" w14:textId="7D8C633C" w:rsidR="008518A6" w:rsidRPr="005019C8" w:rsidRDefault="008518A6" w:rsidP="00C94C62">
            <w:pPr>
              <w:snapToGrid w:val="0"/>
              <w:jc w:val="both"/>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благоп</w:t>
            </w:r>
            <w:r w:rsidR="004D2AE1" w:rsidRPr="005019C8">
              <w:rPr>
                <w:rFonts w:ascii="Times New Roman" w:eastAsia="Times New Roman" w:hAnsi="Times New Roman" w:cs="Times New Roman"/>
                <w:kern w:val="0"/>
                <w:sz w:val="28"/>
                <w:szCs w:val="28"/>
                <w:lang w:eastAsia="ru-RU"/>
                <w14:ligatures w14:val="none"/>
              </w:rPr>
              <w:t>риятный инвестиционный климат</w:t>
            </w:r>
          </w:p>
        </w:tc>
        <w:tc>
          <w:tcPr>
            <w:tcW w:w="4677" w:type="dxa"/>
          </w:tcPr>
          <w:p w14:paraId="5BB73AC6" w14:textId="77777777" w:rsidR="008518A6" w:rsidRPr="005019C8" w:rsidRDefault="008518A6" w:rsidP="00C94C62">
            <w:pPr>
              <w:snapToGrid w:val="0"/>
              <w:jc w:val="both"/>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устойчивое снижение численности населения;</w:t>
            </w:r>
          </w:p>
          <w:p w14:paraId="1F569FDD" w14:textId="77777777" w:rsidR="008518A6" w:rsidRPr="005019C8" w:rsidRDefault="008518A6" w:rsidP="00C94C62">
            <w:pPr>
              <w:snapToGrid w:val="0"/>
              <w:jc w:val="both"/>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снижение уровня рождаемости;</w:t>
            </w:r>
          </w:p>
          <w:p w14:paraId="593FA445" w14:textId="77777777" w:rsidR="008518A6" w:rsidRPr="005019C8" w:rsidRDefault="008518A6" w:rsidP="00C94C62">
            <w:pPr>
              <w:snapToGrid w:val="0"/>
              <w:jc w:val="both"/>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стагнирующая ожидаемая продолжительность жизни на фоне общего роста показателя по стране;</w:t>
            </w:r>
          </w:p>
          <w:p w14:paraId="798DD3BD" w14:textId="77777777" w:rsidR="008518A6" w:rsidRPr="005019C8" w:rsidRDefault="008518A6" w:rsidP="00C94C62">
            <w:pPr>
              <w:snapToGrid w:val="0"/>
              <w:jc w:val="both"/>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высокий уровень смертности от болезней системы кровообращения;</w:t>
            </w:r>
          </w:p>
          <w:p w14:paraId="5100F059" w14:textId="498AC421" w:rsidR="008518A6" w:rsidRPr="005019C8" w:rsidRDefault="008518A6" w:rsidP="00C94C62">
            <w:pPr>
              <w:snapToGrid w:val="0"/>
              <w:jc w:val="both"/>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недостаточно высокий уровень доходов</w:t>
            </w:r>
            <w:r w:rsidR="004D2AE1" w:rsidRPr="005019C8">
              <w:rPr>
                <w:rFonts w:ascii="Times New Roman" w:eastAsia="Times New Roman" w:hAnsi="Times New Roman" w:cs="Times New Roman"/>
                <w:kern w:val="0"/>
                <w:sz w:val="28"/>
                <w:szCs w:val="28"/>
                <w:lang w:eastAsia="ru-RU"/>
                <w14:ligatures w14:val="none"/>
              </w:rPr>
              <w:t xml:space="preserve"> в сравнении со среднеобластным</w:t>
            </w:r>
            <w:r w:rsidRPr="005019C8">
              <w:rPr>
                <w:rFonts w:ascii="Times New Roman" w:eastAsia="Times New Roman" w:hAnsi="Times New Roman" w:cs="Times New Roman"/>
                <w:kern w:val="0"/>
                <w:sz w:val="28"/>
                <w:szCs w:val="28"/>
                <w:lang w:eastAsia="ru-RU"/>
                <w14:ligatures w14:val="none"/>
              </w:rPr>
              <w:t>;</w:t>
            </w:r>
          </w:p>
          <w:p w14:paraId="2C115562" w14:textId="7554C0F5" w:rsidR="008518A6" w:rsidRPr="005019C8" w:rsidRDefault="008518A6" w:rsidP="00C94C62">
            <w:pPr>
              <w:snapToGrid w:val="0"/>
              <w:jc w:val="both"/>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недостаточное количество возможностей для внеу</w:t>
            </w:r>
            <w:r w:rsidR="004D2AE1" w:rsidRPr="005019C8">
              <w:rPr>
                <w:rFonts w:ascii="Times New Roman" w:eastAsia="Times New Roman" w:hAnsi="Times New Roman" w:cs="Times New Roman"/>
                <w:kern w:val="0"/>
                <w:sz w:val="28"/>
                <w:szCs w:val="28"/>
                <w:lang w:eastAsia="ru-RU"/>
                <w14:ligatures w14:val="none"/>
              </w:rPr>
              <w:t>чебной досуговой деятельности</w:t>
            </w:r>
            <w:r w:rsidRPr="005019C8">
              <w:rPr>
                <w:rFonts w:ascii="Times New Roman" w:eastAsia="Times New Roman" w:hAnsi="Times New Roman" w:cs="Times New Roman"/>
                <w:kern w:val="0"/>
                <w:sz w:val="28"/>
                <w:szCs w:val="28"/>
                <w:lang w:eastAsia="ru-RU"/>
                <w14:ligatures w14:val="none"/>
              </w:rPr>
              <w:t>;</w:t>
            </w:r>
          </w:p>
          <w:p w14:paraId="30055C48" w14:textId="1DFA65FE" w:rsidR="008518A6" w:rsidRPr="005019C8" w:rsidRDefault="008518A6" w:rsidP="00C94C62">
            <w:pPr>
              <w:snapToGrid w:val="0"/>
              <w:jc w:val="both"/>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удаленност</w:t>
            </w:r>
            <w:r w:rsidR="004D2AE1" w:rsidRPr="005019C8">
              <w:rPr>
                <w:rFonts w:ascii="Times New Roman" w:eastAsia="Times New Roman" w:hAnsi="Times New Roman" w:cs="Times New Roman"/>
                <w:kern w:val="0"/>
                <w:sz w:val="28"/>
                <w:szCs w:val="28"/>
                <w:lang w:eastAsia="ru-RU"/>
                <w14:ligatures w14:val="none"/>
              </w:rPr>
              <w:t>ь от ключевых товарных потоков</w:t>
            </w:r>
          </w:p>
        </w:tc>
      </w:tr>
      <w:tr w:rsidR="008518A6" w:rsidRPr="005019C8" w14:paraId="3C74AB36" w14:textId="77777777" w:rsidTr="000A1C37">
        <w:trPr>
          <w:trHeight w:val="340"/>
        </w:trPr>
        <w:tc>
          <w:tcPr>
            <w:tcW w:w="4677" w:type="dxa"/>
            <w:vAlign w:val="center"/>
          </w:tcPr>
          <w:p w14:paraId="3EFD5F43" w14:textId="77777777" w:rsidR="008518A6" w:rsidRPr="005019C8" w:rsidRDefault="008518A6" w:rsidP="00C94C62">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bCs/>
                <w:kern w:val="0"/>
                <w:sz w:val="28"/>
                <w:szCs w:val="28"/>
                <w:lang w:eastAsia="ru-RU"/>
                <w14:ligatures w14:val="none"/>
              </w:rPr>
              <w:t>Возможности</w:t>
            </w:r>
          </w:p>
        </w:tc>
        <w:tc>
          <w:tcPr>
            <w:tcW w:w="4677" w:type="dxa"/>
            <w:vAlign w:val="center"/>
          </w:tcPr>
          <w:p w14:paraId="193C617D" w14:textId="77777777" w:rsidR="008518A6" w:rsidRPr="005019C8" w:rsidRDefault="008518A6" w:rsidP="00C94C62">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bCs/>
                <w:kern w:val="0"/>
                <w:sz w:val="28"/>
                <w:szCs w:val="28"/>
                <w:lang w:eastAsia="ru-RU"/>
                <w14:ligatures w14:val="none"/>
              </w:rPr>
              <w:t>Угрозы</w:t>
            </w:r>
          </w:p>
        </w:tc>
      </w:tr>
      <w:tr w:rsidR="008518A6" w:rsidRPr="005019C8" w14:paraId="0F67B711" w14:textId="77777777" w:rsidTr="005019C8">
        <w:trPr>
          <w:trHeight w:val="285"/>
        </w:trPr>
        <w:tc>
          <w:tcPr>
            <w:tcW w:w="4677" w:type="dxa"/>
          </w:tcPr>
          <w:p w14:paraId="62D9164C" w14:textId="77777777" w:rsidR="008518A6" w:rsidRPr="005019C8" w:rsidRDefault="008518A6" w:rsidP="00C94C62">
            <w:pPr>
              <w:snapToGrid w:val="0"/>
              <w:jc w:val="both"/>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реализация комплексной политики народосбережения;</w:t>
            </w:r>
          </w:p>
          <w:p w14:paraId="3D396017" w14:textId="77777777" w:rsidR="008518A6" w:rsidRPr="005019C8" w:rsidRDefault="008518A6" w:rsidP="00C94C62">
            <w:pPr>
              <w:snapToGrid w:val="0"/>
              <w:jc w:val="both"/>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закрепление семейноцентричных ценностей в обществе, стимулирование рождаемости, поддержка многодетных и молодых семей;</w:t>
            </w:r>
          </w:p>
          <w:p w14:paraId="5D281D35" w14:textId="77777777" w:rsidR="008518A6" w:rsidRPr="005019C8" w:rsidRDefault="008518A6" w:rsidP="00C94C62">
            <w:pPr>
              <w:snapToGrid w:val="0"/>
              <w:jc w:val="both"/>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запуск и реализация инвестиционных проектов с высокой доходностью и производительностью труда;</w:t>
            </w:r>
          </w:p>
          <w:p w14:paraId="3C148006" w14:textId="77777777" w:rsidR="008518A6" w:rsidRPr="005019C8" w:rsidRDefault="008518A6" w:rsidP="00C94C62">
            <w:pPr>
              <w:snapToGrid w:val="0"/>
              <w:jc w:val="both"/>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комфортная городская среда и благоустройство, качественная социальная инфраструктура и повышение качества услуг;</w:t>
            </w:r>
          </w:p>
          <w:p w14:paraId="0E6BDA64" w14:textId="78A73F9A" w:rsidR="008518A6" w:rsidRPr="005019C8" w:rsidRDefault="008518A6" w:rsidP="00C94C62">
            <w:pPr>
              <w:snapToGrid w:val="0"/>
              <w:jc w:val="both"/>
              <w:rPr>
                <w:rFonts w:ascii="Times New Roman" w:eastAsia="Times New Roman" w:hAnsi="Times New Roman" w:cs="Times New Roman"/>
                <w:kern w:val="0"/>
                <w:sz w:val="28"/>
                <w:szCs w:val="28"/>
                <w:lang w:eastAsia="ru-RU"/>
                <w14:ligatures w14:val="none"/>
              </w:rPr>
            </w:pPr>
          </w:p>
        </w:tc>
        <w:tc>
          <w:tcPr>
            <w:tcW w:w="4677" w:type="dxa"/>
          </w:tcPr>
          <w:p w14:paraId="5AA5E2A0" w14:textId="77777777" w:rsidR="008518A6" w:rsidRPr="005019C8" w:rsidRDefault="008518A6" w:rsidP="00C94C62">
            <w:pPr>
              <w:snapToGrid w:val="0"/>
              <w:jc w:val="both"/>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демографические вызовы;</w:t>
            </w:r>
          </w:p>
          <w:p w14:paraId="28F40C16" w14:textId="72D1AC26" w:rsidR="008518A6" w:rsidRPr="005019C8" w:rsidRDefault="008518A6" w:rsidP="00C94C62">
            <w:pPr>
              <w:snapToGrid w:val="0"/>
              <w:jc w:val="both"/>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 xml:space="preserve">отток населения в </w:t>
            </w:r>
            <w:r w:rsidR="003B4869" w:rsidRPr="005019C8">
              <w:rPr>
                <w:rFonts w:ascii="Times New Roman" w:eastAsia="Times New Roman" w:hAnsi="Times New Roman" w:cs="Times New Roman"/>
                <w:kern w:val="0"/>
                <w:sz w:val="28"/>
                <w:szCs w:val="28"/>
                <w:lang w:eastAsia="ru-RU"/>
                <w14:ligatures w14:val="none"/>
              </w:rPr>
              <w:t>Великий Н</w:t>
            </w:r>
            <w:r w:rsidR="004D2AE1" w:rsidRPr="005019C8">
              <w:rPr>
                <w:rFonts w:ascii="Times New Roman" w:eastAsia="Times New Roman" w:hAnsi="Times New Roman" w:cs="Times New Roman"/>
                <w:kern w:val="0"/>
                <w:sz w:val="28"/>
                <w:szCs w:val="28"/>
                <w:lang w:eastAsia="ru-RU"/>
                <w14:ligatures w14:val="none"/>
              </w:rPr>
              <w:t xml:space="preserve">овгород, </w:t>
            </w:r>
            <w:r w:rsidRPr="005019C8">
              <w:rPr>
                <w:rFonts w:ascii="Times New Roman" w:eastAsia="Times New Roman" w:hAnsi="Times New Roman" w:cs="Times New Roman"/>
                <w:kern w:val="0"/>
                <w:sz w:val="28"/>
                <w:szCs w:val="28"/>
                <w:lang w:eastAsia="ru-RU"/>
                <w14:ligatures w14:val="none"/>
              </w:rPr>
              <w:t>Москву и Санкт-Петербург ввиду их высокой привлекательности для талантливой молодежи;</w:t>
            </w:r>
          </w:p>
          <w:p w14:paraId="1CE506DB" w14:textId="087C9098" w:rsidR="008518A6" w:rsidRPr="005019C8" w:rsidRDefault="0042727D" w:rsidP="00C94C62">
            <w:pPr>
              <w:snapToGrid w:val="0"/>
              <w:jc w:val="both"/>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системный</w:t>
            </w:r>
            <w:r w:rsidR="008518A6" w:rsidRPr="005019C8">
              <w:rPr>
                <w:rFonts w:ascii="Times New Roman" w:eastAsia="Times New Roman" w:hAnsi="Times New Roman" w:cs="Times New Roman"/>
                <w:kern w:val="0"/>
                <w:sz w:val="28"/>
                <w:szCs w:val="28"/>
                <w:lang w:eastAsia="ru-RU"/>
                <w14:ligatures w14:val="none"/>
              </w:rPr>
              <w:t xml:space="preserve"> дефицит кадров и высокая конкуренция за них между отраслями</w:t>
            </w:r>
            <w:r w:rsidRPr="005019C8">
              <w:rPr>
                <w:rFonts w:ascii="Times New Roman" w:eastAsia="Times New Roman" w:hAnsi="Times New Roman" w:cs="Times New Roman"/>
                <w:kern w:val="0"/>
                <w:sz w:val="28"/>
                <w:szCs w:val="28"/>
                <w:lang w:eastAsia="ru-RU"/>
                <w14:ligatures w14:val="none"/>
              </w:rPr>
              <w:t xml:space="preserve"> экономики</w:t>
            </w:r>
            <w:r w:rsidR="008518A6" w:rsidRPr="005019C8">
              <w:rPr>
                <w:rFonts w:ascii="Times New Roman" w:eastAsia="Times New Roman" w:hAnsi="Times New Roman" w:cs="Times New Roman"/>
                <w:kern w:val="0"/>
                <w:sz w:val="28"/>
                <w:szCs w:val="28"/>
                <w:lang w:eastAsia="ru-RU"/>
                <w14:ligatures w14:val="none"/>
              </w:rPr>
              <w:t>;</w:t>
            </w:r>
          </w:p>
          <w:p w14:paraId="1944CAF0" w14:textId="77777777" w:rsidR="008518A6" w:rsidRPr="005019C8" w:rsidRDefault="008518A6" w:rsidP="00C94C62">
            <w:pPr>
              <w:snapToGrid w:val="0"/>
              <w:jc w:val="both"/>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 xml:space="preserve">удорожание кредитов и нехватка дешевых заемных средств для развития предприятий, снижение инвестиционной активности; </w:t>
            </w:r>
          </w:p>
          <w:p w14:paraId="7F2A28AF" w14:textId="3342000D" w:rsidR="008518A6" w:rsidRPr="005019C8" w:rsidRDefault="008518A6" w:rsidP="00C94C62">
            <w:pPr>
              <w:snapToGrid w:val="0"/>
              <w:jc w:val="both"/>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рост требований к материально-технической базе социальных объектов</w:t>
            </w:r>
          </w:p>
        </w:tc>
      </w:tr>
    </w:tbl>
    <w:p w14:paraId="228743CB" w14:textId="77777777" w:rsidR="00BF4E07" w:rsidRPr="00792440" w:rsidRDefault="00BF4E07" w:rsidP="00C94C62">
      <w:pPr>
        <w:spacing w:line="240" w:lineRule="auto"/>
        <w:ind w:firstLine="709"/>
        <w:rPr>
          <w:rFonts w:ascii="Times New Roman" w:hAnsi="Times New Roman" w:cs="Times New Roman"/>
          <w:sz w:val="28"/>
          <w:szCs w:val="28"/>
          <w:lang w:eastAsia="ru-RU"/>
        </w:rPr>
      </w:pPr>
    </w:p>
    <w:p w14:paraId="657F76C1" w14:textId="7C879D2D" w:rsidR="008518A6" w:rsidRPr="00792440" w:rsidRDefault="008518A6" w:rsidP="00C94C62">
      <w:pPr>
        <w:pStyle w:val="1"/>
        <w:numPr>
          <w:ilvl w:val="1"/>
          <w:numId w:val="1"/>
        </w:numPr>
        <w:spacing w:line="240" w:lineRule="auto"/>
        <w:ind w:left="0" w:firstLine="709"/>
        <w:jc w:val="both"/>
        <w:rPr>
          <w:rFonts w:eastAsia="Times New Roman"/>
          <w:lang w:eastAsia="ru-RU"/>
        </w:rPr>
      </w:pPr>
      <w:bookmarkStart w:id="5" w:name="_Toc209619962"/>
      <w:r w:rsidRPr="00792440">
        <w:rPr>
          <w:rFonts w:eastAsia="Times New Roman"/>
          <w:lang w:eastAsia="ru-RU"/>
        </w:rPr>
        <w:t xml:space="preserve">Конкурентные преимущества </w:t>
      </w:r>
      <w:bookmarkEnd w:id="5"/>
      <w:r w:rsidR="004D2AE1" w:rsidRPr="00792440">
        <w:rPr>
          <w:rFonts w:eastAsia="Times New Roman"/>
          <w:lang w:eastAsia="ru-RU"/>
        </w:rPr>
        <w:t>Мошенского округа</w:t>
      </w:r>
    </w:p>
    <w:p w14:paraId="65FBAF7D" w14:textId="77777777" w:rsidR="008518A6" w:rsidRPr="00792440" w:rsidRDefault="008518A6" w:rsidP="00C94C62">
      <w:pPr>
        <w:spacing w:line="240" w:lineRule="auto"/>
        <w:ind w:firstLine="709"/>
        <w:rPr>
          <w:rFonts w:ascii="Times New Roman" w:hAnsi="Times New Roman" w:cs="Times New Roman"/>
          <w:sz w:val="28"/>
          <w:szCs w:val="28"/>
          <w:lang w:eastAsia="ru-RU"/>
        </w:rPr>
      </w:pPr>
    </w:p>
    <w:p w14:paraId="03884566" w14:textId="419D710F" w:rsidR="008518A6" w:rsidRPr="00792440" w:rsidRDefault="004D2AE1" w:rsidP="00C94C62">
      <w:pPr>
        <w:shd w:val="clear" w:color="auto" w:fill="FFFFFF"/>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Мошенской округ</w:t>
      </w:r>
      <w:r w:rsidR="008518A6" w:rsidRPr="00792440">
        <w:rPr>
          <w:rFonts w:ascii="Times New Roman" w:eastAsia="Times New Roman" w:hAnsi="Times New Roman" w:cs="Times New Roman"/>
          <w:kern w:val="0"/>
          <w:sz w:val="28"/>
          <w:szCs w:val="28"/>
          <w:lang w:eastAsia="ru-RU"/>
          <w14:ligatures w14:val="none"/>
        </w:rPr>
        <w:t xml:space="preserve"> обладает следующими конкурентными преимуществами и возмо</w:t>
      </w:r>
      <w:r w:rsidR="00573590" w:rsidRPr="00792440">
        <w:rPr>
          <w:rFonts w:ascii="Times New Roman" w:eastAsia="Times New Roman" w:hAnsi="Times New Roman" w:cs="Times New Roman"/>
          <w:kern w:val="0"/>
          <w:sz w:val="28"/>
          <w:szCs w:val="28"/>
          <w:lang w:eastAsia="ru-RU"/>
          <w14:ligatures w14:val="none"/>
        </w:rPr>
        <w:t>жностями для успешного развития:</w:t>
      </w:r>
    </w:p>
    <w:p w14:paraId="1DDB1E9E" w14:textId="06864586" w:rsidR="008518A6" w:rsidRPr="00792440" w:rsidRDefault="00C74A21" w:rsidP="00C94C62">
      <w:pPr>
        <w:shd w:val="clear" w:color="auto" w:fill="FFFFFF"/>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1. </w:t>
      </w:r>
      <w:r w:rsidR="008518A6" w:rsidRPr="00792440">
        <w:rPr>
          <w:rFonts w:ascii="Times New Roman" w:eastAsia="Times New Roman" w:hAnsi="Times New Roman" w:cs="Times New Roman"/>
          <w:kern w:val="0"/>
          <w:sz w:val="28"/>
          <w:szCs w:val="28"/>
          <w:lang w:eastAsia="ru-RU"/>
          <w14:ligatures w14:val="none"/>
        </w:rPr>
        <w:t>Выгодное географическое</w:t>
      </w:r>
      <w:r w:rsidR="004D2AE1" w:rsidRPr="00792440">
        <w:rPr>
          <w:rFonts w:ascii="Times New Roman" w:eastAsia="Times New Roman" w:hAnsi="Times New Roman" w:cs="Times New Roman"/>
          <w:kern w:val="0"/>
          <w:sz w:val="28"/>
          <w:szCs w:val="28"/>
          <w:lang w:eastAsia="ru-RU"/>
          <w14:ligatures w14:val="none"/>
        </w:rPr>
        <w:t xml:space="preserve"> положение: Мошенской округ</w:t>
      </w:r>
      <w:r w:rsidR="008518A6" w:rsidRPr="00792440">
        <w:rPr>
          <w:rFonts w:ascii="Times New Roman" w:eastAsia="Times New Roman" w:hAnsi="Times New Roman" w:cs="Times New Roman"/>
          <w:kern w:val="0"/>
          <w:sz w:val="28"/>
          <w:szCs w:val="28"/>
          <w:lang w:eastAsia="ru-RU"/>
          <w14:ligatures w14:val="none"/>
        </w:rPr>
        <w:t xml:space="preserve"> находится между крупнейшими экономическими центрами – Санкт-Петербургом, Ленинградской областью и Москвой, Московской областью. </w:t>
      </w:r>
    </w:p>
    <w:p w14:paraId="02E43C58" w14:textId="1D7FC17E" w:rsidR="008518A6" w:rsidRPr="00792440" w:rsidRDefault="004D2AE1" w:rsidP="00C94C62">
      <w:pPr>
        <w:shd w:val="clear" w:color="auto" w:fill="FFFFFF"/>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2</w:t>
      </w:r>
      <w:r w:rsidR="008518A6" w:rsidRPr="00792440">
        <w:rPr>
          <w:rFonts w:ascii="Times New Roman" w:eastAsia="Times New Roman" w:hAnsi="Times New Roman" w:cs="Times New Roman"/>
          <w:kern w:val="0"/>
          <w:sz w:val="28"/>
          <w:szCs w:val="28"/>
          <w:lang w:eastAsia="ru-RU"/>
          <w14:ligatures w14:val="none"/>
        </w:rPr>
        <w:t>. Высокий потенциал туристического сектора: уникальное сочетание рекреационного, культурно-познавательного, экологического</w:t>
      </w:r>
      <w:r w:rsidRPr="00792440">
        <w:rPr>
          <w:rFonts w:ascii="Times New Roman" w:eastAsia="Times New Roman" w:hAnsi="Times New Roman" w:cs="Times New Roman"/>
          <w:kern w:val="0"/>
          <w:sz w:val="28"/>
          <w:szCs w:val="28"/>
          <w:lang w:eastAsia="ru-RU"/>
          <w14:ligatures w14:val="none"/>
        </w:rPr>
        <w:t xml:space="preserve"> туризма,</w:t>
      </w:r>
      <w:r w:rsidR="008518A6" w:rsidRPr="00792440">
        <w:rPr>
          <w:rFonts w:ascii="Times New Roman" w:eastAsia="Times New Roman" w:hAnsi="Times New Roman" w:cs="Times New Roman"/>
          <w:kern w:val="0"/>
          <w:sz w:val="28"/>
          <w:szCs w:val="28"/>
          <w:lang w:eastAsia="ru-RU"/>
          <w14:ligatures w14:val="none"/>
        </w:rPr>
        <w:t xml:space="preserve"> возможности для семейного отдыха.</w:t>
      </w:r>
      <w:r w:rsidR="006B2638" w:rsidRPr="00792440">
        <w:rPr>
          <w:rFonts w:ascii="Times New Roman" w:eastAsia="Times New Roman" w:hAnsi="Times New Roman" w:cs="Times New Roman"/>
          <w:kern w:val="0"/>
          <w:sz w:val="28"/>
          <w:szCs w:val="28"/>
          <w:lang w:eastAsia="ru-RU"/>
          <w14:ligatures w14:val="none"/>
        </w:rPr>
        <w:t xml:space="preserve"> </w:t>
      </w:r>
    </w:p>
    <w:p w14:paraId="3644E221" w14:textId="04EA1861" w:rsidR="008518A6" w:rsidRPr="00792440" w:rsidRDefault="004D2AE1" w:rsidP="00C94C62">
      <w:pPr>
        <w:shd w:val="clear" w:color="auto" w:fill="FFFFFF"/>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3</w:t>
      </w:r>
      <w:r w:rsidR="008518A6" w:rsidRPr="00792440">
        <w:rPr>
          <w:rFonts w:ascii="Times New Roman" w:eastAsia="Times New Roman" w:hAnsi="Times New Roman" w:cs="Times New Roman"/>
          <w:kern w:val="0"/>
          <w:sz w:val="28"/>
          <w:szCs w:val="28"/>
          <w:lang w:eastAsia="ru-RU"/>
          <w14:ligatures w14:val="none"/>
        </w:rPr>
        <w:t>. Возможности для бизнеса и инвестиций:</w:t>
      </w:r>
      <w:r w:rsidR="008518A6" w:rsidRPr="00792440">
        <w:rPr>
          <w:rFonts w:ascii="Times New Roman" w:eastAsia="Times New Roman" w:hAnsi="Times New Roman" w:cs="Times New Roman"/>
          <w:i/>
          <w:iCs/>
          <w:kern w:val="0"/>
          <w:sz w:val="28"/>
          <w:szCs w:val="28"/>
          <w:lang w:eastAsia="ru-RU"/>
          <w14:ligatures w14:val="none"/>
        </w:rPr>
        <w:t xml:space="preserve"> </w:t>
      </w:r>
      <w:r w:rsidRPr="00792440">
        <w:rPr>
          <w:rFonts w:ascii="Times New Roman" w:eastAsia="Times New Roman" w:hAnsi="Times New Roman" w:cs="Times New Roman"/>
          <w:kern w:val="0"/>
          <w:sz w:val="28"/>
          <w:szCs w:val="28"/>
          <w:lang w:eastAsia="ru-RU"/>
          <w14:ligatures w14:val="none"/>
        </w:rPr>
        <w:t>наличие инвестиционных площадок.</w:t>
      </w:r>
    </w:p>
    <w:p w14:paraId="0BA3EBD3" w14:textId="77777777" w:rsidR="008518A6" w:rsidRPr="00792440" w:rsidRDefault="008518A6" w:rsidP="00C94C62">
      <w:pPr>
        <w:shd w:val="clear" w:color="auto" w:fill="FFFFFF"/>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Лидерские позиции Новгородской области в сфере поддержки инвестиций и улучшения инвестиционного климата будут качественно и количественно упрочнены.</w:t>
      </w:r>
    </w:p>
    <w:p w14:paraId="0D5E9B95" w14:textId="18BE8808" w:rsidR="008518A6" w:rsidRPr="00792440" w:rsidRDefault="004D2AE1" w:rsidP="00C94C62">
      <w:pPr>
        <w:shd w:val="clear" w:color="auto" w:fill="FFFFFF"/>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4</w:t>
      </w:r>
      <w:r w:rsidR="008518A6" w:rsidRPr="00792440">
        <w:rPr>
          <w:rFonts w:ascii="Times New Roman" w:eastAsia="Times New Roman" w:hAnsi="Times New Roman" w:cs="Times New Roman"/>
          <w:kern w:val="0"/>
          <w:sz w:val="28"/>
          <w:szCs w:val="28"/>
          <w:lang w:eastAsia="ru-RU"/>
          <w14:ligatures w14:val="none"/>
        </w:rPr>
        <w:t xml:space="preserve">. Возможности для развития традиционных отраслей экономики: наличие лесных и водных ресурсов, неиспользуемых сельскохозяйственных земель. </w:t>
      </w:r>
    </w:p>
    <w:p w14:paraId="295E8A4C" w14:textId="10F64423" w:rsidR="008518A6" w:rsidRPr="00792440" w:rsidRDefault="004D2AE1" w:rsidP="00C94C62">
      <w:pPr>
        <w:shd w:val="clear" w:color="auto" w:fill="FFFFFF"/>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5</w:t>
      </w:r>
      <w:r w:rsidR="008518A6" w:rsidRPr="00792440">
        <w:rPr>
          <w:rFonts w:ascii="Times New Roman" w:eastAsia="Times New Roman" w:hAnsi="Times New Roman" w:cs="Times New Roman"/>
          <w:kern w:val="0"/>
          <w:sz w:val="28"/>
          <w:szCs w:val="28"/>
          <w:lang w:eastAsia="ru-RU"/>
          <w14:ligatures w14:val="none"/>
        </w:rPr>
        <w:t>. Возрастающий спрос на комфортную и экологически чистую среду проживания: растущие требования к качеству окружающей среды и экологической обстановке создают предпосылки для роста привле</w:t>
      </w:r>
      <w:r w:rsidRPr="00792440">
        <w:rPr>
          <w:rFonts w:ascii="Times New Roman" w:eastAsia="Times New Roman" w:hAnsi="Times New Roman" w:cs="Times New Roman"/>
          <w:kern w:val="0"/>
          <w:sz w:val="28"/>
          <w:szCs w:val="28"/>
          <w:lang w:eastAsia="ru-RU"/>
          <w14:ligatures w14:val="none"/>
        </w:rPr>
        <w:t>кательности Мошенского округа</w:t>
      </w:r>
      <w:r w:rsidR="008518A6" w:rsidRPr="00792440">
        <w:rPr>
          <w:rFonts w:ascii="Times New Roman" w:eastAsia="Times New Roman" w:hAnsi="Times New Roman" w:cs="Times New Roman"/>
          <w:kern w:val="0"/>
          <w:sz w:val="28"/>
          <w:szCs w:val="28"/>
          <w:lang w:eastAsia="ru-RU"/>
          <w14:ligatures w14:val="none"/>
        </w:rPr>
        <w:t xml:space="preserve"> </w:t>
      </w:r>
      <w:r w:rsidRPr="00792440">
        <w:rPr>
          <w:rFonts w:ascii="Times New Roman" w:eastAsia="Times New Roman" w:hAnsi="Times New Roman" w:cs="Times New Roman"/>
          <w:kern w:val="0"/>
          <w:sz w:val="28"/>
          <w:szCs w:val="28"/>
          <w:lang w:eastAsia="ru-RU"/>
          <w14:ligatures w14:val="none"/>
        </w:rPr>
        <w:t>как экологически чистого района</w:t>
      </w:r>
      <w:r w:rsidR="008518A6" w:rsidRPr="00792440">
        <w:rPr>
          <w:rFonts w:ascii="Times New Roman" w:eastAsia="Times New Roman" w:hAnsi="Times New Roman" w:cs="Times New Roman"/>
          <w:kern w:val="0"/>
          <w:sz w:val="28"/>
          <w:szCs w:val="28"/>
          <w:lang w:eastAsia="ru-RU"/>
          <w14:ligatures w14:val="none"/>
        </w:rPr>
        <w:t>, благоприятного для долгой здоровой жизни.</w:t>
      </w:r>
    </w:p>
    <w:p w14:paraId="131C4049" w14:textId="77777777" w:rsidR="002E71CF" w:rsidRPr="00792440" w:rsidRDefault="002E71CF" w:rsidP="00C94C62">
      <w:pPr>
        <w:shd w:val="clear" w:color="auto" w:fill="FFFFFF"/>
        <w:spacing w:line="240" w:lineRule="auto"/>
        <w:ind w:firstLine="708"/>
        <w:jc w:val="both"/>
        <w:rPr>
          <w:rFonts w:ascii="Times New Roman" w:eastAsia="Times New Roman" w:hAnsi="Times New Roman" w:cs="Times New Roman"/>
          <w:kern w:val="0"/>
          <w:sz w:val="28"/>
          <w:szCs w:val="28"/>
          <w:lang w:eastAsia="ru-RU"/>
          <w14:ligatures w14:val="none"/>
        </w:rPr>
      </w:pPr>
    </w:p>
    <w:p w14:paraId="4730D1CE" w14:textId="0906AF06" w:rsidR="008518A6" w:rsidRPr="00792440" w:rsidRDefault="008518A6" w:rsidP="00C94C62">
      <w:pPr>
        <w:pStyle w:val="1"/>
        <w:numPr>
          <w:ilvl w:val="1"/>
          <w:numId w:val="1"/>
        </w:numPr>
        <w:spacing w:line="240" w:lineRule="auto"/>
        <w:ind w:left="0" w:firstLine="709"/>
        <w:jc w:val="both"/>
        <w:rPr>
          <w:rFonts w:eastAsia="Times New Roman"/>
          <w:lang w:eastAsia="ru-RU"/>
        </w:rPr>
      </w:pPr>
      <w:bookmarkStart w:id="6" w:name="_Toc209619963"/>
      <w:r w:rsidRPr="00792440">
        <w:rPr>
          <w:rFonts w:eastAsia="Times New Roman"/>
          <w:lang w:eastAsia="ru-RU"/>
        </w:rPr>
        <w:t>Стратегические вызовы и риски</w:t>
      </w:r>
      <w:bookmarkEnd w:id="6"/>
    </w:p>
    <w:p w14:paraId="36EDB9CB" w14:textId="77777777" w:rsidR="008518A6" w:rsidRPr="00792440" w:rsidRDefault="008518A6" w:rsidP="00C94C62">
      <w:pPr>
        <w:shd w:val="clear" w:color="auto" w:fill="FFFFFF"/>
        <w:spacing w:line="240" w:lineRule="auto"/>
        <w:ind w:firstLine="708"/>
        <w:jc w:val="both"/>
        <w:rPr>
          <w:rFonts w:ascii="Times New Roman" w:eastAsia="Times New Roman" w:hAnsi="Times New Roman" w:cs="Times New Roman"/>
          <w:kern w:val="0"/>
          <w:sz w:val="28"/>
          <w:szCs w:val="28"/>
          <w:lang w:eastAsia="ru-RU"/>
          <w14:ligatures w14:val="none"/>
        </w:rPr>
      </w:pPr>
    </w:p>
    <w:p w14:paraId="58FD7CC2" w14:textId="5FE3468B" w:rsidR="008518A6" w:rsidRPr="00792440" w:rsidRDefault="008518A6" w:rsidP="00C94C62">
      <w:pPr>
        <w:shd w:val="clear" w:color="auto" w:fill="FFFFFF"/>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В период с 202</w:t>
      </w:r>
      <w:r w:rsidR="005B6B28" w:rsidRPr="00792440">
        <w:rPr>
          <w:rFonts w:ascii="Times New Roman" w:eastAsia="Times New Roman" w:hAnsi="Times New Roman" w:cs="Times New Roman"/>
          <w:kern w:val="0"/>
          <w:sz w:val="28"/>
          <w:szCs w:val="28"/>
          <w:lang w:eastAsia="ru-RU"/>
          <w14:ligatures w14:val="none"/>
        </w:rPr>
        <w:t>6</w:t>
      </w:r>
      <w:r w:rsidRPr="00792440">
        <w:rPr>
          <w:rFonts w:ascii="Times New Roman" w:eastAsia="Times New Roman" w:hAnsi="Times New Roman" w:cs="Times New Roman"/>
          <w:kern w:val="0"/>
          <w:sz w:val="28"/>
          <w:szCs w:val="28"/>
          <w:lang w:eastAsia="ru-RU"/>
          <w14:ligatures w14:val="none"/>
        </w:rPr>
        <w:t xml:space="preserve"> </w:t>
      </w:r>
      <w:r w:rsidR="002E71CF" w:rsidRPr="00792440">
        <w:rPr>
          <w:rFonts w:ascii="Times New Roman" w:eastAsia="Times New Roman" w:hAnsi="Times New Roman" w:cs="Times New Roman"/>
          <w:kern w:val="0"/>
          <w:sz w:val="28"/>
          <w:szCs w:val="28"/>
          <w:lang w:eastAsia="ru-RU"/>
          <w14:ligatures w14:val="none"/>
        </w:rPr>
        <w:t>по</w:t>
      </w:r>
      <w:r w:rsidRPr="00792440">
        <w:rPr>
          <w:rFonts w:ascii="Times New Roman" w:eastAsia="Times New Roman" w:hAnsi="Times New Roman" w:cs="Times New Roman"/>
          <w:kern w:val="0"/>
          <w:sz w:val="28"/>
          <w:szCs w:val="28"/>
          <w:lang w:eastAsia="ru-RU"/>
          <w14:ligatures w14:val="none"/>
        </w:rPr>
        <w:t xml:space="preserve"> 203</w:t>
      </w:r>
      <w:r w:rsidR="005B6B28" w:rsidRPr="00792440">
        <w:rPr>
          <w:rFonts w:ascii="Times New Roman" w:eastAsia="Times New Roman" w:hAnsi="Times New Roman" w:cs="Times New Roman"/>
          <w:kern w:val="0"/>
          <w:sz w:val="28"/>
          <w:szCs w:val="28"/>
          <w:lang w:eastAsia="ru-RU"/>
          <w14:ligatures w14:val="none"/>
        </w:rPr>
        <w:t>1</w:t>
      </w:r>
      <w:r w:rsidR="004D2AE1" w:rsidRPr="00792440">
        <w:rPr>
          <w:rFonts w:ascii="Times New Roman" w:eastAsia="Times New Roman" w:hAnsi="Times New Roman" w:cs="Times New Roman"/>
          <w:kern w:val="0"/>
          <w:sz w:val="28"/>
          <w:szCs w:val="28"/>
          <w:lang w:eastAsia="ru-RU"/>
          <w14:ligatures w14:val="none"/>
        </w:rPr>
        <w:t xml:space="preserve"> годы Мошенской округ</w:t>
      </w:r>
      <w:r w:rsidRPr="00792440">
        <w:rPr>
          <w:rFonts w:ascii="Times New Roman" w:eastAsia="Times New Roman" w:hAnsi="Times New Roman" w:cs="Times New Roman"/>
          <w:kern w:val="0"/>
          <w:sz w:val="28"/>
          <w:szCs w:val="28"/>
          <w:lang w:eastAsia="ru-RU"/>
          <w14:ligatures w14:val="none"/>
        </w:rPr>
        <w:t xml:space="preserve"> может столкнуться со следующими стратегическими рисками и вызовами</w:t>
      </w:r>
      <w:r w:rsidR="00004350" w:rsidRPr="00792440">
        <w:rPr>
          <w:rFonts w:ascii="Times New Roman" w:eastAsia="Times New Roman" w:hAnsi="Times New Roman" w:cs="Times New Roman"/>
          <w:kern w:val="0"/>
          <w:sz w:val="28"/>
          <w:szCs w:val="28"/>
          <w:lang w:eastAsia="ru-RU"/>
          <w14:ligatures w14:val="none"/>
        </w:rPr>
        <w:t>:</w:t>
      </w:r>
      <w:r w:rsidRPr="00792440">
        <w:rPr>
          <w:rFonts w:ascii="Times New Roman" w:eastAsia="Times New Roman" w:hAnsi="Times New Roman" w:cs="Times New Roman"/>
          <w:kern w:val="0"/>
          <w:sz w:val="28"/>
          <w:szCs w:val="28"/>
          <w:lang w:eastAsia="ru-RU"/>
          <w14:ligatures w14:val="none"/>
        </w:rPr>
        <w:t xml:space="preserve"> </w:t>
      </w:r>
    </w:p>
    <w:p w14:paraId="0FA7FA6B" w14:textId="77777777" w:rsidR="008518A6" w:rsidRPr="00792440" w:rsidRDefault="008518A6" w:rsidP="00C94C62">
      <w:pPr>
        <w:shd w:val="clear" w:color="auto" w:fill="FFFFFF"/>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1. Дальнейшее снижение численности населения: является основным риском предстоящего периода и первым по приоритетности направлением для распределения имеющихся ресурсов. </w:t>
      </w:r>
    </w:p>
    <w:p w14:paraId="3A3E897A" w14:textId="77777777" w:rsidR="008518A6" w:rsidRPr="00792440" w:rsidRDefault="008518A6" w:rsidP="00C94C62">
      <w:pPr>
        <w:shd w:val="clear" w:color="auto" w:fill="FFFFFF"/>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Требуются масштабные меры, направленные на повышение рождаемости, для слома существующего тренда на ее снижение. Дополнительные сложности в достижении этой цели представляет вклад в происходящее снижение идеологических и ценностных изменений у населения, что ограничивает эффективность только материальных инструментов поддержки, и требует поиска дополнительных путей взаимовоздействия.</w:t>
      </w:r>
    </w:p>
    <w:p w14:paraId="0C2CE66A" w14:textId="4906EA57" w:rsidR="008518A6" w:rsidRPr="00792440" w:rsidRDefault="008518A6" w:rsidP="00C94C62">
      <w:pPr>
        <w:shd w:val="clear" w:color="auto" w:fill="FFFFFF"/>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2. Конкуренция за миграционные потоки</w:t>
      </w:r>
      <w:r w:rsidR="004D2AE1" w:rsidRPr="00792440">
        <w:rPr>
          <w:rFonts w:ascii="Times New Roman" w:eastAsia="Times New Roman" w:hAnsi="Times New Roman" w:cs="Times New Roman"/>
          <w:kern w:val="0"/>
          <w:sz w:val="28"/>
          <w:szCs w:val="28"/>
          <w:lang w:eastAsia="ru-RU"/>
          <w14:ligatures w14:val="none"/>
        </w:rPr>
        <w:t>.</w:t>
      </w:r>
      <w:r w:rsidRPr="00792440">
        <w:rPr>
          <w:rFonts w:ascii="Times New Roman" w:eastAsia="Times New Roman" w:hAnsi="Times New Roman" w:cs="Times New Roman"/>
          <w:kern w:val="0"/>
          <w:sz w:val="28"/>
          <w:szCs w:val="28"/>
          <w:lang w:eastAsia="ru-RU"/>
          <w14:ligatures w14:val="none"/>
        </w:rPr>
        <w:t xml:space="preserve"> </w:t>
      </w:r>
    </w:p>
    <w:p w14:paraId="319022DC" w14:textId="77777777" w:rsidR="008518A6" w:rsidRPr="00792440" w:rsidRDefault="008518A6" w:rsidP="00C94C62">
      <w:pPr>
        <w:shd w:val="clear" w:color="auto" w:fill="FFFFFF"/>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Это особенно актуально для молодежи, так как молодые люди являются наиболее мигрирующей частью населения.</w:t>
      </w:r>
    </w:p>
    <w:p w14:paraId="01962E2A" w14:textId="77777777" w:rsidR="008518A6" w:rsidRPr="00792440" w:rsidRDefault="008518A6" w:rsidP="00C94C62">
      <w:pPr>
        <w:shd w:val="clear" w:color="auto" w:fill="FFFFFF"/>
        <w:spacing w:line="240" w:lineRule="auto"/>
        <w:ind w:firstLine="708"/>
        <w:jc w:val="both"/>
        <w:rPr>
          <w:rFonts w:ascii="Times New Roman" w:eastAsia="Times New Roman" w:hAnsi="Times New Roman" w:cs="Times New Roman"/>
          <w:i/>
          <w:iCs/>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3. Дефицит кадров в различных отраслях экономики и социальной сферы:</w:t>
      </w:r>
      <w:r w:rsidRPr="00792440">
        <w:rPr>
          <w:rFonts w:ascii="Times New Roman" w:eastAsia="Times New Roman" w:hAnsi="Times New Roman" w:cs="Times New Roman"/>
          <w:i/>
          <w:iCs/>
          <w:kern w:val="0"/>
          <w:sz w:val="28"/>
          <w:szCs w:val="28"/>
          <w:lang w:eastAsia="ru-RU"/>
          <w14:ligatures w14:val="none"/>
        </w:rPr>
        <w:t xml:space="preserve"> </w:t>
      </w:r>
      <w:r w:rsidRPr="00792440">
        <w:rPr>
          <w:rFonts w:ascii="Times New Roman" w:eastAsia="Times New Roman" w:hAnsi="Times New Roman" w:cs="Times New Roman"/>
          <w:kern w:val="0"/>
          <w:sz w:val="28"/>
          <w:szCs w:val="28"/>
          <w:lang w:eastAsia="ru-RU"/>
          <w14:ligatures w14:val="none"/>
        </w:rPr>
        <w:t>активное социально-экономическое развитие одновременно со снижением численности населения предполагают усиление дисбаланса на рынке труда. Неизбежным в таком случае является развитие в ряде наименее конкурентных отраслей ситуации, когда выбывающие по естественным причинам кадры не замещаются молодыми. К числу негативных последствий в таком случае относится и утрата отраслевых компетенций.</w:t>
      </w:r>
    </w:p>
    <w:p w14:paraId="7975A55F" w14:textId="77777777" w:rsidR="008518A6" w:rsidRPr="00792440" w:rsidRDefault="008518A6" w:rsidP="00C94C62">
      <w:pPr>
        <w:shd w:val="clear" w:color="auto" w:fill="FFFFFF"/>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Для снижения последствий дефицита кадров требуется комплексное повышение производительности труда во всех отраслях.</w:t>
      </w:r>
    </w:p>
    <w:p w14:paraId="31561C7C" w14:textId="1D9B1627" w:rsidR="008518A6" w:rsidRPr="00792440" w:rsidRDefault="008518A6" w:rsidP="00C94C62">
      <w:pPr>
        <w:shd w:val="clear" w:color="auto" w:fill="FFFFFF"/>
        <w:spacing w:line="240" w:lineRule="auto"/>
        <w:jc w:val="both"/>
        <w:rPr>
          <w:rFonts w:ascii="Times New Roman" w:eastAsia="Times New Roman" w:hAnsi="Times New Roman" w:cs="Times New Roman"/>
          <w:i/>
          <w:iCs/>
          <w:kern w:val="0"/>
          <w:sz w:val="28"/>
          <w:szCs w:val="28"/>
          <w:lang w:eastAsia="ru-RU"/>
          <w14:ligatures w14:val="none"/>
        </w:rPr>
      </w:pPr>
      <w:r w:rsidRPr="00792440">
        <w:rPr>
          <w:rFonts w:ascii="Times New Roman" w:eastAsia="Times New Roman" w:hAnsi="Times New Roman" w:cs="Times New Roman"/>
          <w:i/>
          <w:iCs/>
          <w:kern w:val="0"/>
          <w:sz w:val="28"/>
          <w:szCs w:val="28"/>
          <w:lang w:eastAsia="ru-RU"/>
          <w14:ligatures w14:val="none"/>
        </w:rPr>
        <w:tab/>
      </w:r>
      <w:r w:rsidRPr="00792440">
        <w:rPr>
          <w:rFonts w:ascii="Times New Roman" w:eastAsia="Times New Roman" w:hAnsi="Times New Roman" w:cs="Times New Roman"/>
          <w:kern w:val="0"/>
          <w:sz w:val="28"/>
          <w:szCs w:val="28"/>
          <w:lang w:eastAsia="ru-RU"/>
          <w14:ligatures w14:val="none"/>
        </w:rPr>
        <w:t>4. Снижение доходной части бюджета:</w:t>
      </w:r>
      <w:r w:rsidRPr="00792440">
        <w:rPr>
          <w:rFonts w:ascii="Times New Roman" w:eastAsia="Times New Roman" w:hAnsi="Times New Roman" w:cs="Times New Roman"/>
          <w:i/>
          <w:iCs/>
          <w:kern w:val="0"/>
          <w:sz w:val="28"/>
          <w:szCs w:val="28"/>
          <w:lang w:eastAsia="ru-RU"/>
          <w14:ligatures w14:val="none"/>
        </w:rPr>
        <w:t xml:space="preserve"> </w:t>
      </w:r>
      <w:r w:rsidRPr="00792440">
        <w:rPr>
          <w:rFonts w:ascii="Times New Roman" w:eastAsia="Times New Roman" w:hAnsi="Times New Roman" w:cs="Times New Roman"/>
          <w:kern w:val="0"/>
          <w:sz w:val="28"/>
          <w:szCs w:val="28"/>
          <w:lang w:eastAsia="ru-RU"/>
          <w14:ligatures w14:val="none"/>
        </w:rPr>
        <w:t xml:space="preserve">как следствие, снижение возможностей развития </w:t>
      </w:r>
      <w:r w:rsidR="00233E21" w:rsidRPr="00792440">
        <w:rPr>
          <w:rFonts w:ascii="Times New Roman" w:eastAsia="Times New Roman" w:hAnsi="Times New Roman" w:cs="Times New Roman"/>
          <w:kern w:val="0"/>
          <w:sz w:val="28"/>
          <w:szCs w:val="28"/>
          <w:lang w:eastAsia="ru-RU"/>
          <w14:ligatures w14:val="none"/>
        </w:rPr>
        <w:t>муниципального округа</w:t>
      </w:r>
      <w:r w:rsidRPr="00792440">
        <w:rPr>
          <w:rFonts w:ascii="Times New Roman" w:eastAsia="Times New Roman" w:hAnsi="Times New Roman" w:cs="Times New Roman"/>
          <w:kern w:val="0"/>
          <w:sz w:val="28"/>
          <w:szCs w:val="28"/>
          <w:lang w:eastAsia="ru-RU"/>
          <w14:ligatures w14:val="none"/>
        </w:rPr>
        <w:t xml:space="preserve"> создает нео</w:t>
      </w:r>
      <w:r w:rsidR="00B44E63" w:rsidRPr="00792440">
        <w:rPr>
          <w:rFonts w:ascii="Times New Roman" w:eastAsia="Times New Roman" w:hAnsi="Times New Roman" w:cs="Times New Roman"/>
          <w:kern w:val="0"/>
          <w:sz w:val="28"/>
          <w:szCs w:val="28"/>
          <w:lang w:eastAsia="ru-RU"/>
          <w14:ligatures w14:val="none"/>
        </w:rPr>
        <w:t>бходимость качественной приорити</w:t>
      </w:r>
      <w:r w:rsidRPr="00792440">
        <w:rPr>
          <w:rFonts w:ascii="Times New Roman" w:eastAsia="Times New Roman" w:hAnsi="Times New Roman" w:cs="Times New Roman"/>
          <w:kern w:val="0"/>
          <w:sz w:val="28"/>
          <w:szCs w:val="28"/>
          <w:lang w:eastAsia="ru-RU"/>
          <w14:ligatures w14:val="none"/>
        </w:rPr>
        <w:t xml:space="preserve">зации в распределении ресурсов и обеспечения высокой эффективности их расходования. </w:t>
      </w:r>
    </w:p>
    <w:p w14:paraId="4F8F8083" w14:textId="370B171C" w:rsidR="008518A6" w:rsidRPr="00792440" w:rsidRDefault="008518A6" w:rsidP="00C94C62">
      <w:pPr>
        <w:shd w:val="clear" w:color="auto" w:fill="FFFFFF"/>
        <w:spacing w:line="240" w:lineRule="auto"/>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ab/>
      </w:r>
    </w:p>
    <w:p w14:paraId="307A2698" w14:textId="77777777" w:rsidR="008518A6" w:rsidRPr="00792440" w:rsidRDefault="008518A6" w:rsidP="00C94C62">
      <w:pPr>
        <w:spacing w:line="240" w:lineRule="auto"/>
        <w:rPr>
          <w:lang w:eastAsia="ru-RU"/>
        </w:rPr>
      </w:pPr>
    </w:p>
    <w:p w14:paraId="592752A9" w14:textId="3FADC90C" w:rsidR="008518A6" w:rsidRPr="00792440" w:rsidRDefault="008518A6" w:rsidP="00C94C62">
      <w:pPr>
        <w:pStyle w:val="1"/>
        <w:numPr>
          <w:ilvl w:val="1"/>
          <w:numId w:val="1"/>
        </w:numPr>
        <w:spacing w:line="240" w:lineRule="auto"/>
        <w:ind w:left="0" w:firstLine="709"/>
        <w:jc w:val="both"/>
        <w:rPr>
          <w:rFonts w:eastAsia="Times New Roman"/>
          <w:lang w:eastAsia="ru-RU"/>
        </w:rPr>
      </w:pPr>
      <w:bookmarkStart w:id="7" w:name="_Toc209619964"/>
      <w:r w:rsidRPr="00792440">
        <w:rPr>
          <w:rFonts w:eastAsia="Times New Roman"/>
          <w:lang w:eastAsia="ru-RU"/>
        </w:rPr>
        <w:t>Нормативно-правовые основы реализации Стратегии</w:t>
      </w:r>
      <w:bookmarkEnd w:id="7"/>
    </w:p>
    <w:p w14:paraId="549AF522" w14:textId="77777777" w:rsidR="008518A6" w:rsidRPr="00792440" w:rsidRDefault="008518A6" w:rsidP="00C94C62">
      <w:pPr>
        <w:spacing w:line="240" w:lineRule="auto"/>
        <w:rPr>
          <w:lang w:eastAsia="ru-RU"/>
        </w:rPr>
      </w:pPr>
    </w:p>
    <w:p w14:paraId="57BB0E17" w14:textId="3250C8DA" w:rsidR="008518A6" w:rsidRPr="00792440" w:rsidRDefault="008518A6"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 xml:space="preserve">С целью разработки Стратегии учтены положения следующих </w:t>
      </w:r>
      <w:r w:rsidR="00343FF8" w:rsidRPr="00792440">
        <w:rPr>
          <w:rFonts w:ascii="Times New Roman" w:hAnsi="Times New Roman" w:cs="Times New Roman"/>
          <w:sz w:val="28"/>
          <w:szCs w:val="28"/>
        </w:rPr>
        <w:t>нормативно-правовых</w:t>
      </w:r>
      <w:r w:rsidRPr="00792440">
        <w:rPr>
          <w:rFonts w:ascii="Times New Roman" w:hAnsi="Times New Roman" w:cs="Times New Roman"/>
          <w:sz w:val="28"/>
          <w:szCs w:val="28"/>
        </w:rPr>
        <w:t xml:space="preserve"> </w:t>
      </w:r>
      <w:r w:rsidR="00546EC0" w:rsidRPr="00792440">
        <w:rPr>
          <w:rFonts w:ascii="Times New Roman" w:hAnsi="Times New Roman" w:cs="Times New Roman"/>
          <w:sz w:val="28"/>
          <w:szCs w:val="28"/>
        </w:rPr>
        <w:t>актов и иных документов стратегического планирования</w:t>
      </w:r>
      <w:r w:rsidRPr="00792440">
        <w:rPr>
          <w:rFonts w:ascii="Times New Roman" w:hAnsi="Times New Roman" w:cs="Times New Roman"/>
          <w:sz w:val="28"/>
          <w:szCs w:val="28"/>
        </w:rPr>
        <w:t xml:space="preserve">: </w:t>
      </w:r>
    </w:p>
    <w:p w14:paraId="7C79C80C" w14:textId="6805CBC7" w:rsidR="00973AFA" w:rsidRPr="00792440" w:rsidRDefault="00973AFA"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Федерального закона от 28 июня 2014 года №172-ФЗ «О стратегическом планировании в Российской Федерации»;</w:t>
      </w:r>
    </w:p>
    <w:p w14:paraId="16727082" w14:textId="5C32EF3E" w:rsidR="00093097" w:rsidRPr="00792440" w:rsidRDefault="00093097"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Указ</w:t>
      </w:r>
      <w:r w:rsidR="00973AFA" w:rsidRPr="00792440">
        <w:rPr>
          <w:rFonts w:ascii="Times New Roman" w:hAnsi="Times New Roman" w:cs="Times New Roman"/>
          <w:sz w:val="28"/>
          <w:szCs w:val="28"/>
        </w:rPr>
        <w:t>а</w:t>
      </w:r>
      <w:r w:rsidRPr="00792440">
        <w:rPr>
          <w:rFonts w:ascii="Times New Roman" w:hAnsi="Times New Roman" w:cs="Times New Roman"/>
          <w:sz w:val="28"/>
          <w:szCs w:val="28"/>
        </w:rPr>
        <w:t xml:space="preserve"> Презид</w:t>
      </w:r>
      <w:r w:rsidR="00973AFA" w:rsidRPr="00792440">
        <w:rPr>
          <w:rFonts w:ascii="Times New Roman" w:hAnsi="Times New Roman" w:cs="Times New Roman"/>
          <w:sz w:val="28"/>
          <w:szCs w:val="28"/>
        </w:rPr>
        <w:t xml:space="preserve">ента Российской Федерации от 13 мая </w:t>
      </w:r>
      <w:r w:rsidRPr="00792440">
        <w:rPr>
          <w:rFonts w:ascii="Times New Roman" w:hAnsi="Times New Roman" w:cs="Times New Roman"/>
          <w:sz w:val="28"/>
          <w:szCs w:val="28"/>
        </w:rPr>
        <w:t>2017</w:t>
      </w:r>
      <w:r w:rsidR="00973AFA" w:rsidRPr="00792440">
        <w:rPr>
          <w:rFonts w:ascii="Times New Roman" w:hAnsi="Times New Roman" w:cs="Times New Roman"/>
          <w:sz w:val="28"/>
          <w:szCs w:val="28"/>
        </w:rPr>
        <w:t xml:space="preserve"> года</w:t>
      </w:r>
      <w:r w:rsidRPr="00792440">
        <w:rPr>
          <w:rFonts w:ascii="Times New Roman" w:hAnsi="Times New Roman" w:cs="Times New Roman"/>
          <w:sz w:val="28"/>
          <w:szCs w:val="28"/>
        </w:rPr>
        <w:t xml:space="preserve"> №</w:t>
      </w:r>
      <w:r w:rsidR="002A37D9" w:rsidRPr="00792440">
        <w:rPr>
          <w:rFonts w:ascii="Times New Roman" w:hAnsi="Times New Roman" w:cs="Times New Roman"/>
          <w:sz w:val="28"/>
          <w:szCs w:val="28"/>
        </w:rPr>
        <w:sym w:font="Symbol" w:char="F020"/>
      </w:r>
      <w:r w:rsidRPr="00792440">
        <w:rPr>
          <w:rFonts w:ascii="Times New Roman" w:hAnsi="Times New Roman" w:cs="Times New Roman"/>
          <w:sz w:val="28"/>
          <w:szCs w:val="28"/>
        </w:rPr>
        <w:t>208                               «О Стратегии экономической безопасности Российской Федерации на период до 2030 года»;</w:t>
      </w:r>
    </w:p>
    <w:p w14:paraId="3F52DC3B" w14:textId="2FAF07AB" w:rsidR="00093097" w:rsidRPr="00792440" w:rsidRDefault="00093097"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Указ</w:t>
      </w:r>
      <w:r w:rsidR="00973AFA" w:rsidRPr="00792440">
        <w:rPr>
          <w:rFonts w:ascii="Times New Roman" w:hAnsi="Times New Roman" w:cs="Times New Roman"/>
          <w:sz w:val="28"/>
          <w:szCs w:val="28"/>
        </w:rPr>
        <w:t>а</w:t>
      </w:r>
      <w:r w:rsidRPr="00792440">
        <w:rPr>
          <w:rFonts w:ascii="Times New Roman" w:hAnsi="Times New Roman" w:cs="Times New Roman"/>
          <w:sz w:val="28"/>
          <w:szCs w:val="28"/>
        </w:rPr>
        <w:t xml:space="preserve"> Президент</w:t>
      </w:r>
      <w:r w:rsidR="00973AFA" w:rsidRPr="00792440">
        <w:rPr>
          <w:rFonts w:ascii="Times New Roman" w:hAnsi="Times New Roman" w:cs="Times New Roman"/>
          <w:sz w:val="28"/>
          <w:szCs w:val="28"/>
        </w:rPr>
        <w:t xml:space="preserve">а Российской Федерации от 02 июля </w:t>
      </w:r>
      <w:r w:rsidRPr="00792440">
        <w:rPr>
          <w:rFonts w:ascii="Times New Roman" w:hAnsi="Times New Roman" w:cs="Times New Roman"/>
          <w:sz w:val="28"/>
          <w:szCs w:val="28"/>
        </w:rPr>
        <w:t>2021</w:t>
      </w:r>
      <w:r w:rsidR="00973AFA" w:rsidRPr="00792440">
        <w:rPr>
          <w:rFonts w:ascii="Times New Roman" w:hAnsi="Times New Roman" w:cs="Times New Roman"/>
          <w:sz w:val="28"/>
          <w:szCs w:val="28"/>
        </w:rPr>
        <w:t xml:space="preserve"> года</w:t>
      </w:r>
      <w:r w:rsidRPr="00792440">
        <w:rPr>
          <w:rFonts w:ascii="Times New Roman" w:hAnsi="Times New Roman" w:cs="Times New Roman"/>
          <w:sz w:val="28"/>
          <w:szCs w:val="28"/>
        </w:rPr>
        <w:t xml:space="preserve"> №</w:t>
      </w:r>
      <w:r w:rsidR="002A37D9" w:rsidRPr="00792440">
        <w:rPr>
          <w:rFonts w:ascii="Times New Roman" w:hAnsi="Times New Roman" w:cs="Times New Roman"/>
          <w:sz w:val="28"/>
          <w:szCs w:val="28"/>
        </w:rPr>
        <w:sym w:font="Symbol" w:char="F020"/>
      </w:r>
      <w:r w:rsidRPr="00792440">
        <w:rPr>
          <w:rFonts w:ascii="Times New Roman" w:hAnsi="Times New Roman" w:cs="Times New Roman"/>
          <w:sz w:val="28"/>
          <w:szCs w:val="28"/>
        </w:rPr>
        <w:t>400                               «О Стратегии национальной безопасности Российской Федерации»;</w:t>
      </w:r>
    </w:p>
    <w:p w14:paraId="68D79554" w14:textId="0A95C64B" w:rsidR="00093097" w:rsidRPr="00792440" w:rsidRDefault="00093097"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Указ</w:t>
      </w:r>
      <w:r w:rsidR="00973AFA" w:rsidRPr="00792440">
        <w:rPr>
          <w:rFonts w:ascii="Times New Roman" w:hAnsi="Times New Roman" w:cs="Times New Roman"/>
          <w:sz w:val="28"/>
          <w:szCs w:val="28"/>
        </w:rPr>
        <w:t>а</w:t>
      </w:r>
      <w:r w:rsidRPr="00792440">
        <w:rPr>
          <w:rFonts w:ascii="Times New Roman" w:hAnsi="Times New Roman" w:cs="Times New Roman"/>
          <w:sz w:val="28"/>
          <w:szCs w:val="28"/>
        </w:rPr>
        <w:t xml:space="preserve"> Президента Российск</w:t>
      </w:r>
      <w:r w:rsidR="00973AFA" w:rsidRPr="00792440">
        <w:rPr>
          <w:rFonts w:ascii="Times New Roman" w:hAnsi="Times New Roman" w:cs="Times New Roman"/>
          <w:sz w:val="28"/>
          <w:szCs w:val="28"/>
        </w:rPr>
        <w:t xml:space="preserve">ой Федерации от 08 ноября </w:t>
      </w:r>
      <w:r w:rsidRPr="00792440">
        <w:rPr>
          <w:rFonts w:ascii="Times New Roman" w:hAnsi="Times New Roman" w:cs="Times New Roman"/>
          <w:sz w:val="28"/>
          <w:szCs w:val="28"/>
        </w:rPr>
        <w:t>2021</w:t>
      </w:r>
      <w:r w:rsidR="00973AFA" w:rsidRPr="00792440">
        <w:rPr>
          <w:rFonts w:ascii="Times New Roman" w:hAnsi="Times New Roman" w:cs="Times New Roman"/>
          <w:sz w:val="28"/>
          <w:szCs w:val="28"/>
        </w:rPr>
        <w:t xml:space="preserve"> года</w:t>
      </w:r>
      <w:r w:rsidRPr="00792440">
        <w:rPr>
          <w:rFonts w:ascii="Times New Roman" w:hAnsi="Times New Roman" w:cs="Times New Roman"/>
          <w:sz w:val="28"/>
          <w:szCs w:val="28"/>
        </w:rPr>
        <w:t xml:space="preserve"> №</w:t>
      </w:r>
      <w:r w:rsidR="002A37D9" w:rsidRPr="00792440">
        <w:rPr>
          <w:rFonts w:ascii="Times New Roman" w:hAnsi="Times New Roman" w:cs="Times New Roman"/>
          <w:sz w:val="28"/>
          <w:szCs w:val="28"/>
        </w:rPr>
        <w:sym w:font="Symbol" w:char="F020"/>
      </w:r>
      <w:r w:rsidRPr="00792440">
        <w:rPr>
          <w:rFonts w:ascii="Times New Roman" w:hAnsi="Times New Roman" w:cs="Times New Roman"/>
          <w:sz w:val="28"/>
          <w:szCs w:val="28"/>
        </w:rPr>
        <w:t>633                       «Об утверждении Основ государственной политики в сфере стратегического планирования в Российской Федерации»;</w:t>
      </w:r>
    </w:p>
    <w:p w14:paraId="3188A5D0" w14:textId="3B4E45FC" w:rsidR="00093097" w:rsidRPr="00792440" w:rsidRDefault="00093097"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Указ</w:t>
      </w:r>
      <w:r w:rsidR="00973AFA" w:rsidRPr="00792440">
        <w:rPr>
          <w:rFonts w:ascii="Times New Roman" w:hAnsi="Times New Roman" w:cs="Times New Roman"/>
          <w:sz w:val="28"/>
          <w:szCs w:val="28"/>
        </w:rPr>
        <w:t>а</w:t>
      </w:r>
      <w:r w:rsidRPr="00792440">
        <w:rPr>
          <w:rFonts w:ascii="Times New Roman" w:hAnsi="Times New Roman" w:cs="Times New Roman"/>
          <w:sz w:val="28"/>
          <w:szCs w:val="28"/>
        </w:rPr>
        <w:t xml:space="preserve"> Президент</w:t>
      </w:r>
      <w:r w:rsidR="00973AFA" w:rsidRPr="00792440">
        <w:rPr>
          <w:rFonts w:ascii="Times New Roman" w:hAnsi="Times New Roman" w:cs="Times New Roman"/>
          <w:sz w:val="28"/>
          <w:szCs w:val="28"/>
        </w:rPr>
        <w:t xml:space="preserve">а Российской Федерации от 28 февраля </w:t>
      </w:r>
      <w:r w:rsidRPr="00792440">
        <w:rPr>
          <w:rFonts w:ascii="Times New Roman" w:hAnsi="Times New Roman" w:cs="Times New Roman"/>
          <w:sz w:val="28"/>
          <w:szCs w:val="28"/>
        </w:rPr>
        <w:t>2024</w:t>
      </w:r>
      <w:r w:rsidR="00973AFA" w:rsidRPr="00792440">
        <w:rPr>
          <w:rFonts w:ascii="Times New Roman" w:hAnsi="Times New Roman" w:cs="Times New Roman"/>
          <w:sz w:val="28"/>
          <w:szCs w:val="28"/>
        </w:rPr>
        <w:t xml:space="preserve"> года</w:t>
      </w:r>
      <w:r w:rsidRPr="00792440">
        <w:rPr>
          <w:rFonts w:ascii="Times New Roman" w:hAnsi="Times New Roman" w:cs="Times New Roman"/>
          <w:sz w:val="28"/>
          <w:szCs w:val="28"/>
        </w:rPr>
        <w:t xml:space="preserve"> №</w:t>
      </w:r>
      <w:r w:rsidR="002A37D9" w:rsidRPr="00792440">
        <w:rPr>
          <w:rFonts w:ascii="Times New Roman" w:hAnsi="Times New Roman" w:cs="Times New Roman"/>
          <w:sz w:val="28"/>
          <w:szCs w:val="28"/>
        </w:rPr>
        <w:sym w:font="Symbol" w:char="F020"/>
      </w:r>
      <w:r w:rsidRPr="00792440">
        <w:rPr>
          <w:rFonts w:ascii="Times New Roman" w:hAnsi="Times New Roman" w:cs="Times New Roman"/>
          <w:sz w:val="28"/>
          <w:szCs w:val="28"/>
        </w:rPr>
        <w:t>145 «О Стратегии научно-технологического развития Российской Федерации»;</w:t>
      </w:r>
    </w:p>
    <w:p w14:paraId="624DDE6C" w14:textId="18EC98B1" w:rsidR="00093097" w:rsidRPr="00792440" w:rsidRDefault="00093097"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Указ</w:t>
      </w:r>
      <w:r w:rsidR="00973AFA" w:rsidRPr="00792440">
        <w:rPr>
          <w:rFonts w:ascii="Times New Roman" w:hAnsi="Times New Roman" w:cs="Times New Roman"/>
          <w:sz w:val="28"/>
          <w:szCs w:val="28"/>
        </w:rPr>
        <w:t>а</w:t>
      </w:r>
      <w:r w:rsidRPr="00792440">
        <w:rPr>
          <w:rFonts w:ascii="Times New Roman" w:hAnsi="Times New Roman" w:cs="Times New Roman"/>
          <w:sz w:val="28"/>
          <w:szCs w:val="28"/>
        </w:rPr>
        <w:t xml:space="preserve"> Президент</w:t>
      </w:r>
      <w:r w:rsidR="00973AFA" w:rsidRPr="00792440">
        <w:rPr>
          <w:rFonts w:ascii="Times New Roman" w:hAnsi="Times New Roman" w:cs="Times New Roman"/>
          <w:sz w:val="28"/>
          <w:szCs w:val="28"/>
        </w:rPr>
        <w:t xml:space="preserve">а Российской Федерации от 07 мая </w:t>
      </w:r>
      <w:r w:rsidRPr="00792440">
        <w:rPr>
          <w:rFonts w:ascii="Times New Roman" w:hAnsi="Times New Roman" w:cs="Times New Roman"/>
          <w:sz w:val="28"/>
          <w:szCs w:val="28"/>
        </w:rPr>
        <w:t>2024</w:t>
      </w:r>
      <w:r w:rsidR="00973AFA" w:rsidRPr="00792440">
        <w:rPr>
          <w:rFonts w:ascii="Times New Roman" w:hAnsi="Times New Roman" w:cs="Times New Roman"/>
          <w:sz w:val="28"/>
          <w:szCs w:val="28"/>
        </w:rPr>
        <w:t xml:space="preserve"> года</w:t>
      </w:r>
      <w:r w:rsidRPr="00792440">
        <w:rPr>
          <w:rFonts w:ascii="Times New Roman" w:hAnsi="Times New Roman" w:cs="Times New Roman"/>
          <w:sz w:val="28"/>
          <w:szCs w:val="28"/>
        </w:rPr>
        <w:t xml:space="preserve"> №</w:t>
      </w:r>
      <w:r w:rsidR="002A37D9" w:rsidRPr="00792440">
        <w:rPr>
          <w:rFonts w:ascii="Times New Roman" w:hAnsi="Times New Roman" w:cs="Times New Roman"/>
          <w:sz w:val="28"/>
          <w:szCs w:val="28"/>
        </w:rPr>
        <w:sym w:font="Symbol" w:char="F020"/>
      </w:r>
      <w:r w:rsidRPr="00792440">
        <w:rPr>
          <w:rFonts w:ascii="Times New Roman" w:hAnsi="Times New Roman" w:cs="Times New Roman"/>
          <w:sz w:val="28"/>
          <w:szCs w:val="28"/>
        </w:rPr>
        <w:t xml:space="preserve">309         </w:t>
      </w:r>
      <w:r w:rsidR="00D058EE" w:rsidRPr="00792440">
        <w:rPr>
          <w:rFonts w:ascii="Times New Roman" w:hAnsi="Times New Roman" w:cs="Times New Roman"/>
          <w:sz w:val="28"/>
          <w:szCs w:val="28"/>
        </w:rPr>
        <w:t xml:space="preserve"> </w:t>
      </w:r>
      <w:r w:rsidRPr="00792440">
        <w:rPr>
          <w:rFonts w:ascii="Times New Roman" w:hAnsi="Times New Roman" w:cs="Times New Roman"/>
          <w:sz w:val="28"/>
          <w:szCs w:val="28"/>
        </w:rPr>
        <w:t xml:space="preserve">            «О национальных целях развития Российской Федерации на период до 2030 года и на перспективу до 2036 года»;</w:t>
      </w:r>
    </w:p>
    <w:p w14:paraId="605AC879" w14:textId="4C119333" w:rsidR="00093097" w:rsidRPr="00792440" w:rsidRDefault="00093097"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Указ</w:t>
      </w:r>
      <w:r w:rsidR="00973AFA" w:rsidRPr="00792440">
        <w:rPr>
          <w:rFonts w:ascii="Times New Roman" w:hAnsi="Times New Roman" w:cs="Times New Roman"/>
          <w:sz w:val="28"/>
          <w:szCs w:val="28"/>
        </w:rPr>
        <w:t>а</w:t>
      </w:r>
      <w:r w:rsidRPr="00792440">
        <w:rPr>
          <w:rFonts w:ascii="Times New Roman" w:hAnsi="Times New Roman" w:cs="Times New Roman"/>
          <w:sz w:val="28"/>
          <w:szCs w:val="28"/>
        </w:rPr>
        <w:t xml:space="preserve"> Президент</w:t>
      </w:r>
      <w:r w:rsidR="00973AFA" w:rsidRPr="00792440">
        <w:rPr>
          <w:rFonts w:ascii="Times New Roman" w:hAnsi="Times New Roman" w:cs="Times New Roman"/>
          <w:sz w:val="28"/>
          <w:szCs w:val="28"/>
        </w:rPr>
        <w:t xml:space="preserve">а Российской Федерации от 18 июня </w:t>
      </w:r>
      <w:r w:rsidRPr="00792440">
        <w:rPr>
          <w:rFonts w:ascii="Times New Roman" w:hAnsi="Times New Roman" w:cs="Times New Roman"/>
          <w:sz w:val="28"/>
          <w:szCs w:val="28"/>
        </w:rPr>
        <w:t>2024</w:t>
      </w:r>
      <w:r w:rsidR="00973AFA" w:rsidRPr="00792440">
        <w:rPr>
          <w:rFonts w:ascii="Times New Roman" w:hAnsi="Times New Roman" w:cs="Times New Roman"/>
          <w:sz w:val="28"/>
          <w:szCs w:val="28"/>
        </w:rPr>
        <w:t xml:space="preserve"> года</w:t>
      </w:r>
      <w:r w:rsidRPr="00792440">
        <w:rPr>
          <w:rFonts w:ascii="Times New Roman" w:hAnsi="Times New Roman" w:cs="Times New Roman"/>
          <w:sz w:val="28"/>
          <w:szCs w:val="28"/>
        </w:rPr>
        <w:t xml:space="preserve"> №</w:t>
      </w:r>
      <w:r w:rsidR="002A37D9" w:rsidRPr="00792440">
        <w:rPr>
          <w:rFonts w:ascii="Times New Roman" w:hAnsi="Times New Roman" w:cs="Times New Roman"/>
          <w:sz w:val="28"/>
          <w:szCs w:val="28"/>
        </w:rPr>
        <w:sym w:font="Symbol" w:char="F020"/>
      </w:r>
      <w:r w:rsidRPr="00792440">
        <w:rPr>
          <w:rFonts w:ascii="Times New Roman" w:hAnsi="Times New Roman" w:cs="Times New Roman"/>
          <w:sz w:val="28"/>
          <w:szCs w:val="28"/>
        </w:rPr>
        <w:t>529                           «Об утверждении приоритетных направлений научно-технологического развития и перечня важнейших наукоемких технологий»;</w:t>
      </w:r>
    </w:p>
    <w:p w14:paraId="15C9B1BC" w14:textId="4DFF904D" w:rsidR="00093097" w:rsidRPr="00792440" w:rsidRDefault="00093097"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Указ</w:t>
      </w:r>
      <w:r w:rsidR="00973AFA" w:rsidRPr="00792440">
        <w:rPr>
          <w:rFonts w:ascii="Times New Roman" w:hAnsi="Times New Roman" w:cs="Times New Roman"/>
          <w:sz w:val="28"/>
          <w:szCs w:val="28"/>
        </w:rPr>
        <w:t>а</w:t>
      </w:r>
      <w:r w:rsidRPr="00792440">
        <w:rPr>
          <w:rFonts w:ascii="Times New Roman" w:hAnsi="Times New Roman" w:cs="Times New Roman"/>
          <w:sz w:val="28"/>
          <w:szCs w:val="28"/>
        </w:rPr>
        <w:t xml:space="preserve"> Президент</w:t>
      </w:r>
      <w:r w:rsidR="00973AFA" w:rsidRPr="00792440">
        <w:rPr>
          <w:rFonts w:ascii="Times New Roman" w:hAnsi="Times New Roman" w:cs="Times New Roman"/>
          <w:sz w:val="28"/>
          <w:szCs w:val="28"/>
        </w:rPr>
        <w:t xml:space="preserve">а Российской Федерации от 28 ноября </w:t>
      </w:r>
      <w:r w:rsidRPr="00792440">
        <w:rPr>
          <w:rFonts w:ascii="Times New Roman" w:hAnsi="Times New Roman" w:cs="Times New Roman"/>
          <w:sz w:val="28"/>
          <w:szCs w:val="28"/>
        </w:rPr>
        <w:t>2024</w:t>
      </w:r>
      <w:r w:rsidR="00973AFA" w:rsidRPr="00792440">
        <w:rPr>
          <w:rFonts w:ascii="Times New Roman" w:hAnsi="Times New Roman" w:cs="Times New Roman"/>
          <w:sz w:val="28"/>
          <w:szCs w:val="28"/>
        </w:rPr>
        <w:t xml:space="preserve"> года</w:t>
      </w:r>
      <w:r w:rsidRPr="00792440">
        <w:rPr>
          <w:rFonts w:ascii="Times New Roman" w:hAnsi="Times New Roman" w:cs="Times New Roman"/>
          <w:sz w:val="28"/>
          <w:szCs w:val="28"/>
        </w:rPr>
        <w:t xml:space="preserve"> №</w:t>
      </w:r>
      <w:r w:rsidR="002A37D9" w:rsidRPr="00792440">
        <w:rPr>
          <w:rFonts w:ascii="Times New Roman" w:hAnsi="Times New Roman" w:cs="Times New Roman"/>
          <w:sz w:val="28"/>
          <w:szCs w:val="28"/>
        </w:rPr>
        <w:sym w:font="Symbol" w:char="F020"/>
      </w:r>
      <w:r w:rsidRPr="00792440">
        <w:rPr>
          <w:rFonts w:ascii="Times New Roman" w:hAnsi="Times New Roman" w:cs="Times New Roman"/>
          <w:sz w:val="28"/>
          <w:szCs w:val="28"/>
        </w:rPr>
        <w:t>1014  «Об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p w14:paraId="1F70B3B6" w14:textId="06D681B7" w:rsidR="00093097" w:rsidRPr="00792440" w:rsidRDefault="00973AFA"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Постановления</w:t>
      </w:r>
      <w:r w:rsidR="00093097" w:rsidRPr="00792440">
        <w:rPr>
          <w:rFonts w:ascii="Times New Roman" w:hAnsi="Times New Roman" w:cs="Times New Roman"/>
          <w:sz w:val="28"/>
          <w:szCs w:val="28"/>
        </w:rPr>
        <w:t xml:space="preserve"> Правительств</w:t>
      </w:r>
      <w:r w:rsidRPr="00792440">
        <w:rPr>
          <w:rFonts w:ascii="Times New Roman" w:hAnsi="Times New Roman" w:cs="Times New Roman"/>
          <w:sz w:val="28"/>
          <w:szCs w:val="28"/>
        </w:rPr>
        <w:t xml:space="preserve">а Российской Федерации от 31 октября </w:t>
      </w:r>
      <w:r w:rsidR="00093097" w:rsidRPr="00792440">
        <w:rPr>
          <w:rFonts w:ascii="Times New Roman" w:hAnsi="Times New Roman" w:cs="Times New Roman"/>
          <w:sz w:val="28"/>
          <w:szCs w:val="28"/>
        </w:rPr>
        <w:t>2018</w:t>
      </w:r>
      <w:r w:rsidRPr="00792440">
        <w:rPr>
          <w:rFonts w:ascii="Times New Roman" w:hAnsi="Times New Roman" w:cs="Times New Roman"/>
          <w:sz w:val="28"/>
          <w:szCs w:val="28"/>
        </w:rPr>
        <w:t xml:space="preserve"> года </w:t>
      </w:r>
      <w:r w:rsidR="00093097" w:rsidRPr="00792440">
        <w:rPr>
          <w:rFonts w:ascii="Times New Roman" w:hAnsi="Times New Roman" w:cs="Times New Roman"/>
          <w:sz w:val="28"/>
          <w:szCs w:val="28"/>
        </w:rPr>
        <w:t>№</w:t>
      </w:r>
      <w:r w:rsidR="002A37D9" w:rsidRPr="00792440">
        <w:rPr>
          <w:rFonts w:ascii="Times New Roman" w:hAnsi="Times New Roman" w:cs="Times New Roman"/>
          <w:sz w:val="28"/>
          <w:szCs w:val="28"/>
        </w:rPr>
        <w:sym w:font="Symbol" w:char="F020"/>
      </w:r>
      <w:r w:rsidR="00584487" w:rsidRPr="00792440">
        <w:rPr>
          <w:rFonts w:ascii="Times New Roman" w:hAnsi="Times New Roman" w:cs="Times New Roman"/>
          <w:sz w:val="28"/>
          <w:szCs w:val="28"/>
        </w:rPr>
        <w:t>1288</w:t>
      </w:r>
      <w:r w:rsidR="00093097" w:rsidRPr="00792440">
        <w:rPr>
          <w:rFonts w:ascii="Times New Roman" w:hAnsi="Times New Roman" w:cs="Times New Roman"/>
          <w:sz w:val="28"/>
          <w:szCs w:val="28"/>
        </w:rPr>
        <w:t xml:space="preserve"> «Об организации проектной деятельности в Правительстве Российской Федерации»;</w:t>
      </w:r>
    </w:p>
    <w:p w14:paraId="41AB1460" w14:textId="148169E8" w:rsidR="00093097" w:rsidRPr="00792440" w:rsidRDefault="00973AFA"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Постановления</w:t>
      </w:r>
      <w:r w:rsidR="00093097" w:rsidRPr="00792440">
        <w:rPr>
          <w:rFonts w:ascii="Times New Roman" w:hAnsi="Times New Roman" w:cs="Times New Roman"/>
          <w:sz w:val="28"/>
          <w:szCs w:val="28"/>
        </w:rPr>
        <w:t xml:space="preserve"> Правительства Росс</w:t>
      </w:r>
      <w:r w:rsidRPr="00792440">
        <w:rPr>
          <w:rFonts w:ascii="Times New Roman" w:hAnsi="Times New Roman" w:cs="Times New Roman"/>
          <w:sz w:val="28"/>
          <w:szCs w:val="28"/>
        </w:rPr>
        <w:t xml:space="preserve">ийской Федерации от 26 мая </w:t>
      </w:r>
      <w:r w:rsidR="00093097" w:rsidRPr="00792440">
        <w:rPr>
          <w:rFonts w:ascii="Times New Roman" w:hAnsi="Times New Roman" w:cs="Times New Roman"/>
          <w:sz w:val="28"/>
          <w:szCs w:val="28"/>
        </w:rPr>
        <w:t>2021</w:t>
      </w:r>
      <w:r w:rsidRPr="00792440">
        <w:rPr>
          <w:rFonts w:ascii="Times New Roman" w:hAnsi="Times New Roman" w:cs="Times New Roman"/>
          <w:sz w:val="28"/>
          <w:szCs w:val="28"/>
        </w:rPr>
        <w:t xml:space="preserve"> года </w:t>
      </w:r>
      <w:r w:rsidR="00093097" w:rsidRPr="00792440">
        <w:rPr>
          <w:rFonts w:ascii="Times New Roman" w:hAnsi="Times New Roman" w:cs="Times New Roman"/>
          <w:sz w:val="28"/>
          <w:szCs w:val="28"/>
        </w:rPr>
        <w:t>№</w:t>
      </w:r>
      <w:r w:rsidR="002A37D9" w:rsidRPr="00792440">
        <w:rPr>
          <w:rFonts w:ascii="Times New Roman" w:hAnsi="Times New Roman" w:cs="Times New Roman"/>
          <w:sz w:val="28"/>
          <w:szCs w:val="28"/>
        </w:rPr>
        <w:sym w:font="Symbol" w:char="F020"/>
      </w:r>
      <w:r w:rsidRPr="00792440">
        <w:rPr>
          <w:rFonts w:ascii="Times New Roman" w:hAnsi="Times New Roman" w:cs="Times New Roman"/>
          <w:sz w:val="28"/>
          <w:szCs w:val="28"/>
        </w:rPr>
        <w:t>786</w:t>
      </w:r>
      <w:r w:rsidR="004E70B8" w:rsidRPr="00792440">
        <w:rPr>
          <w:rFonts w:ascii="Times New Roman" w:hAnsi="Times New Roman" w:cs="Times New Roman"/>
          <w:sz w:val="28"/>
          <w:szCs w:val="28"/>
        </w:rPr>
        <w:t xml:space="preserve"> </w:t>
      </w:r>
      <w:r w:rsidR="00093097" w:rsidRPr="00792440">
        <w:rPr>
          <w:rFonts w:ascii="Times New Roman" w:hAnsi="Times New Roman" w:cs="Times New Roman"/>
          <w:sz w:val="28"/>
          <w:szCs w:val="28"/>
        </w:rPr>
        <w:t>«О системе управления государственными программами Российской Федерации»;</w:t>
      </w:r>
    </w:p>
    <w:p w14:paraId="5B3976BF" w14:textId="46F033E9" w:rsidR="00093097" w:rsidRPr="00792440" w:rsidRDefault="00561E92"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Постановления</w:t>
      </w:r>
      <w:r w:rsidR="00093097" w:rsidRPr="00792440">
        <w:rPr>
          <w:rFonts w:ascii="Times New Roman" w:hAnsi="Times New Roman" w:cs="Times New Roman"/>
          <w:sz w:val="28"/>
          <w:szCs w:val="28"/>
        </w:rPr>
        <w:t xml:space="preserve"> Правительства </w:t>
      </w:r>
      <w:r w:rsidRPr="00792440">
        <w:rPr>
          <w:rFonts w:ascii="Times New Roman" w:hAnsi="Times New Roman" w:cs="Times New Roman"/>
          <w:sz w:val="28"/>
          <w:szCs w:val="28"/>
        </w:rPr>
        <w:t xml:space="preserve">Российской Федерации от 09 апреля </w:t>
      </w:r>
      <w:r w:rsidR="00093097" w:rsidRPr="00792440">
        <w:rPr>
          <w:rFonts w:ascii="Times New Roman" w:hAnsi="Times New Roman" w:cs="Times New Roman"/>
          <w:sz w:val="28"/>
          <w:szCs w:val="28"/>
        </w:rPr>
        <w:t>2022</w:t>
      </w:r>
      <w:r w:rsidRPr="00792440">
        <w:rPr>
          <w:rFonts w:ascii="Times New Roman" w:hAnsi="Times New Roman" w:cs="Times New Roman"/>
          <w:sz w:val="28"/>
          <w:szCs w:val="28"/>
        </w:rPr>
        <w:t xml:space="preserve"> года </w:t>
      </w:r>
      <w:r w:rsidR="00093097" w:rsidRPr="00792440">
        <w:rPr>
          <w:rFonts w:ascii="Times New Roman" w:hAnsi="Times New Roman" w:cs="Times New Roman"/>
          <w:sz w:val="28"/>
          <w:szCs w:val="28"/>
        </w:rPr>
        <w:t>№</w:t>
      </w:r>
      <w:r w:rsidR="002A37D9" w:rsidRPr="00792440">
        <w:rPr>
          <w:rFonts w:ascii="Times New Roman" w:hAnsi="Times New Roman" w:cs="Times New Roman"/>
          <w:sz w:val="28"/>
          <w:szCs w:val="28"/>
        </w:rPr>
        <w:sym w:font="Symbol" w:char="F020"/>
      </w:r>
      <w:r w:rsidR="00093097" w:rsidRPr="00792440">
        <w:rPr>
          <w:rFonts w:ascii="Times New Roman" w:hAnsi="Times New Roman" w:cs="Times New Roman"/>
          <w:sz w:val="28"/>
          <w:szCs w:val="28"/>
        </w:rPr>
        <w:t>628 «Об особенностях реализации национальных проектов (программ), федеральных проектов, ведомственных проектов и региональных проектов в условиях геополитического и санкционного давления на развитие российской экономики»;</w:t>
      </w:r>
    </w:p>
    <w:p w14:paraId="468D6F5A" w14:textId="0A217A3B" w:rsidR="00093097" w:rsidRPr="00792440" w:rsidRDefault="00DB0109"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Постановления</w:t>
      </w:r>
      <w:r w:rsidR="00093097" w:rsidRPr="00792440">
        <w:rPr>
          <w:rFonts w:ascii="Times New Roman" w:hAnsi="Times New Roman" w:cs="Times New Roman"/>
          <w:sz w:val="28"/>
          <w:szCs w:val="28"/>
        </w:rPr>
        <w:t xml:space="preserve"> Правительств</w:t>
      </w:r>
      <w:r w:rsidRPr="00792440">
        <w:rPr>
          <w:rFonts w:ascii="Times New Roman" w:hAnsi="Times New Roman" w:cs="Times New Roman"/>
          <w:sz w:val="28"/>
          <w:szCs w:val="28"/>
        </w:rPr>
        <w:t xml:space="preserve">а Российской Федерации от 15 апреля </w:t>
      </w:r>
      <w:r w:rsidR="00093097" w:rsidRPr="00792440">
        <w:rPr>
          <w:rFonts w:ascii="Times New Roman" w:hAnsi="Times New Roman" w:cs="Times New Roman"/>
          <w:sz w:val="28"/>
          <w:szCs w:val="28"/>
        </w:rPr>
        <w:t>2023</w:t>
      </w:r>
      <w:r w:rsidRPr="00792440">
        <w:rPr>
          <w:rFonts w:ascii="Times New Roman" w:hAnsi="Times New Roman" w:cs="Times New Roman"/>
          <w:sz w:val="28"/>
          <w:szCs w:val="28"/>
        </w:rPr>
        <w:t xml:space="preserve"> года </w:t>
      </w:r>
      <w:r w:rsidR="00093097" w:rsidRPr="00792440">
        <w:rPr>
          <w:rFonts w:ascii="Times New Roman" w:hAnsi="Times New Roman" w:cs="Times New Roman"/>
          <w:sz w:val="28"/>
          <w:szCs w:val="28"/>
        </w:rPr>
        <w:t>№</w:t>
      </w:r>
      <w:r w:rsidR="002A37D9" w:rsidRPr="00792440">
        <w:rPr>
          <w:rFonts w:ascii="Times New Roman" w:hAnsi="Times New Roman" w:cs="Times New Roman"/>
          <w:sz w:val="28"/>
          <w:szCs w:val="28"/>
        </w:rPr>
        <w:sym w:font="Symbol" w:char="F020"/>
      </w:r>
      <w:r w:rsidR="00093097" w:rsidRPr="00792440">
        <w:rPr>
          <w:rFonts w:ascii="Times New Roman" w:hAnsi="Times New Roman" w:cs="Times New Roman"/>
          <w:sz w:val="28"/>
          <w:szCs w:val="28"/>
        </w:rPr>
        <w:t>603 «Об утверждении приоритетных направлений проектов технологического суверенитета и проектов структурной адаптации экономики Российской Федерации и Положения об условиях отнесения проектов к проектам технологического суверенитета и проектам структурной адаптации экономики Российской Федерации, о представлении сведений о проектах технологического суверенитета и проектах структурной адаптации экономики Российской Федерации и ведении реестра указанных проектов, а также о требованиях к организациям, уполномоченным представлять заключения о соответствии проектов требованиям к проектам технологического суверенитета и проектам структурной адаптации экономики Российской Федерации»;</w:t>
      </w:r>
    </w:p>
    <w:p w14:paraId="3AF5B41A" w14:textId="2221D300" w:rsidR="00093097" w:rsidRPr="00792440" w:rsidRDefault="00B3391F" w:rsidP="00C94C62">
      <w:pPr>
        <w:spacing w:line="240" w:lineRule="auto"/>
        <w:ind w:firstLine="708"/>
        <w:jc w:val="both"/>
      </w:pPr>
      <w:r w:rsidRPr="00792440">
        <w:rPr>
          <w:rFonts w:ascii="Times New Roman" w:hAnsi="Times New Roman" w:cs="Times New Roman"/>
          <w:sz w:val="28"/>
          <w:szCs w:val="28"/>
        </w:rPr>
        <w:t>П</w:t>
      </w:r>
      <w:r w:rsidR="00CD272F" w:rsidRPr="00792440">
        <w:rPr>
          <w:rFonts w:ascii="Times New Roman" w:hAnsi="Times New Roman" w:cs="Times New Roman"/>
          <w:sz w:val="28"/>
          <w:szCs w:val="28"/>
        </w:rPr>
        <w:t>еречня инициатив социально-экономического развития Российской Федерации до 2030 года, утвержденного р</w:t>
      </w:r>
      <w:r w:rsidR="00093097" w:rsidRPr="00792440">
        <w:rPr>
          <w:rFonts w:ascii="Times New Roman" w:hAnsi="Times New Roman" w:cs="Times New Roman"/>
          <w:sz w:val="28"/>
          <w:szCs w:val="28"/>
        </w:rPr>
        <w:t>аспоряжение</w:t>
      </w:r>
      <w:r w:rsidR="00CD272F" w:rsidRPr="00792440">
        <w:rPr>
          <w:rFonts w:ascii="Times New Roman" w:hAnsi="Times New Roman" w:cs="Times New Roman"/>
          <w:sz w:val="28"/>
          <w:szCs w:val="28"/>
        </w:rPr>
        <w:t>м</w:t>
      </w:r>
      <w:r w:rsidR="00093097" w:rsidRPr="00792440">
        <w:rPr>
          <w:rFonts w:ascii="Times New Roman" w:hAnsi="Times New Roman" w:cs="Times New Roman"/>
          <w:sz w:val="28"/>
          <w:szCs w:val="28"/>
        </w:rPr>
        <w:t xml:space="preserve"> Правительств</w:t>
      </w:r>
      <w:r w:rsidR="00CD272F" w:rsidRPr="00792440">
        <w:rPr>
          <w:rFonts w:ascii="Times New Roman" w:hAnsi="Times New Roman" w:cs="Times New Roman"/>
          <w:sz w:val="28"/>
          <w:szCs w:val="28"/>
        </w:rPr>
        <w:t xml:space="preserve">а Российской Федерации от 06 октября </w:t>
      </w:r>
      <w:r w:rsidR="00093097" w:rsidRPr="00792440">
        <w:rPr>
          <w:rFonts w:ascii="Times New Roman" w:hAnsi="Times New Roman" w:cs="Times New Roman"/>
          <w:sz w:val="28"/>
          <w:szCs w:val="28"/>
        </w:rPr>
        <w:t>2021</w:t>
      </w:r>
      <w:r w:rsidR="00CD272F" w:rsidRPr="00792440">
        <w:rPr>
          <w:rFonts w:ascii="Times New Roman" w:hAnsi="Times New Roman" w:cs="Times New Roman"/>
          <w:sz w:val="28"/>
          <w:szCs w:val="28"/>
        </w:rPr>
        <w:t xml:space="preserve"> года</w:t>
      </w:r>
      <w:r w:rsidR="00093097" w:rsidRPr="00792440">
        <w:rPr>
          <w:rFonts w:ascii="Times New Roman" w:hAnsi="Times New Roman" w:cs="Times New Roman"/>
          <w:sz w:val="28"/>
          <w:szCs w:val="28"/>
        </w:rPr>
        <w:t xml:space="preserve"> №</w:t>
      </w:r>
      <w:r w:rsidR="002A37D9" w:rsidRPr="00792440">
        <w:rPr>
          <w:rFonts w:ascii="Times New Roman" w:hAnsi="Times New Roman" w:cs="Times New Roman"/>
          <w:sz w:val="28"/>
          <w:szCs w:val="28"/>
        </w:rPr>
        <w:sym w:font="Symbol" w:char="F020"/>
      </w:r>
      <w:r w:rsidR="00093097" w:rsidRPr="00792440">
        <w:rPr>
          <w:rFonts w:ascii="Times New Roman" w:hAnsi="Times New Roman" w:cs="Times New Roman"/>
          <w:sz w:val="28"/>
          <w:szCs w:val="28"/>
        </w:rPr>
        <w:t>2816-р;</w:t>
      </w:r>
    </w:p>
    <w:p w14:paraId="7F0B0C34" w14:textId="3DD0BF17" w:rsidR="00093097" w:rsidRPr="00792440" w:rsidRDefault="00B14887"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Стратегии пространственного развития Российской Федерации на период до 2030 года с прогнозом до 2036 года, утвержденной р</w:t>
      </w:r>
      <w:r w:rsidR="00093097" w:rsidRPr="00792440">
        <w:rPr>
          <w:rFonts w:ascii="Times New Roman" w:hAnsi="Times New Roman" w:cs="Times New Roman"/>
          <w:sz w:val="28"/>
          <w:szCs w:val="28"/>
        </w:rPr>
        <w:t>аспоряжение</w:t>
      </w:r>
      <w:r w:rsidRPr="00792440">
        <w:rPr>
          <w:rFonts w:ascii="Times New Roman" w:hAnsi="Times New Roman" w:cs="Times New Roman"/>
          <w:sz w:val="28"/>
          <w:szCs w:val="28"/>
        </w:rPr>
        <w:t>м</w:t>
      </w:r>
      <w:r w:rsidR="00093097" w:rsidRPr="00792440">
        <w:rPr>
          <w:rFonts w:ascii="Times New Roman" w:hAnsi="Times New Roman" w:cs="Times New Roman"/>
          <w:sz w:val="28"/>
          <w:szCs w:val="28"/>
        </w:rPr>
        <w:t xml:space="preserve"> Правительств</w:t>
      </w:r>
      <w:r w:rsidR="00CB1846" w:rsidRPr="00792440">
        <w:rPr>
          <w:rFonts w:ascii="Times New Roman" w:hAnsi="Times New Roman" w:cs="Times New Roman"/>
          <w:sz w:val="28"/>
          <w:szCs w:val="28"/>
        </w:rPr>
        <w:t xml:space="preserve">а Российской Федерации от 28 декабря </w:t>
      </w:r>
      <w:r w:rsidR="00093097" w:rsidRPr="00792440">
        <w:rPr>
          <w:rFonts w:ascii="Times New Roman" w:hAnsi="Times New Roman" w:cs="Times New Roman"/>
          <w:sz w:val="28"/>
          <w:szCs w:val="28"/>
        </w:rPr>
        <w:t>2024</w:t>
      </w:r>
      <w:r w:rsidR="00CB1846" w:rsidRPr="00792440">
        <w:rPr>
          <w:rFonts w:ascii="Times New Roman" w:hAnsi="Times New Roman" w:cs="Times New Roman"/>
          <w:sz w:val="28"/>
          <w:szCs w:val="28"/>
        </w:rPr>
        <w:t xml:space="preserve"> года</w:t>
      </w:r>
      <w:r w:rsidR="00093097" w:rsidRPr="00792440">
        <w:rPr>
          <w:rFonts w:ascii="Times New Roman" w:hAnsi="Times New Roman" w:cs="Times New Roman"/>
          <w:sz w:val="28"/>
          <w:szCs w:val="28"/>
        </w:rPr>
        <w:t xml:space="preserve"> </w:t>
      </w:r>
      <w:r w:rsidR="00093097" w:rsidRPr="00792440">
        <w:rPr>
          <w:rFonts w:ascii="Times New Roman" w:hAnsi="Times New Roman" w:cs="Times New Roman"/>
          <w:sz w:val="28"/>
          <w:szCs w:val="28"/>
        </w:rPr>
        <w:br/>
        <w:t>№</w:t>
      </w:r>
      <w:r w:rsidR="002A37D9" w:rsidRPr="00792440">
        <w:rPr>
          <w:rFonts w:ascii="Times New Roman" w:hAnsi="Times New Roman" w:cs="Times New Roman"/>
          <w:sz w:val="28"/>
          <w:szCs w:val="28"/>
        </w:rPr>
        <w:sym w:font="Symbol" w:char="F020"/>
      </w:r>
      <w:r w:rsidR="00CB1846" w:rsidRPr="00792440">
        <w:rPr>
          <w:rFonts w:ascii="Times New Roman" w:hAnsi="Times New Roman" w:cs="Times New Roman"/>
          <w:sz w:val="28"/>
          <w:szCs w:val="28"/>
        </w:rPr>
        <w:t>4146-р</w:t>
      </w:r>
      <w:r w:rsidR="00093097" w:rsidRPr="00792440">
        <w:rPr>
          <w:rFonts w:ascii="Times New Roman" w:hAnsi="Times New Roman" w:cs="Times New Roman"/>
          <w:sz w:val="28"/>
          <w:szCs w:val="28"/>
        </w:rPr>
        <w:t>;</w:t>
      </w:r>
    </w:p>
    <w:p w14:paraId="65E02106" w14:textId="2397CC2B" w:rsidR="00093097" w:rsidRPr="00792440" w:rsidRDefault="00B3391F"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 xml:space="preserve">Единого </w:t>
      </w:r>
      <w:r w:rsidR="00093097" w:rsidRPr="00792440">
        <w:rPr>
          <w:rFonts w:ascii="Times New Roman" w:hAnsi="Times New Roman" w:cs="Times New Roman"/>
          <w:sz w:val="28"/>
          <w:szCs w:val="28"/>
        </w:rPr>
        <w:t>план</w:t>
      </w:r>
      <w:r w:rsidRPr="00792440">
        <w:rPr>
          <w:rFonts w:ascii="Times New Roman" w:hAnsi="Times New Roman" w:cs="Times New Roman"/>
          <w:sz w:val="28"/>
          <w:szCs w:val="28"/>
        </w:rPr>
        <w:t>а</w:t>
      </w:r>
      <w:r w:rsidR="00093097" w:rsidRPr="00792440">
        <w:rPr>
          <w:rFonts w:ascii="Times New Roman" w:hAnsi="Times New Roman" w:cs="Times New Roman"/>
          <w:sz w:val="28"/>
          <w:szCs w:val="28"/>
        </w:rPr>
        <w:t xml:space="preserve"> по достижению национальных целей развития до 2030 года и на перспе</w:t>
      </w:r>
      <w:r w:rsidRPr="00792440">
        <w:rPr>
          <w:rFonts w:ascii="Times New Roman" w:hAnsi="Times New Roman" w:cs="Times New Roman"/>
          <w:sz w:val="28"/>
          <w:szCs w:val="28"/>
        </w:rPr>
        <w:t>ктиву до 2036 года, утвержденного</w:t>
      </w:r>
      <w:r w:rsidR="00093097" w:rsidRPr="00792440">
        <w:rPr>
          <w:rFonts w:ascii="Times New Roman" w:hAnsi="Times New Roman" w:cs="Times New Roman"/>
          <w:sz w:val="28"/>
          <w:szCs w:val="28"/>
        </w:rPr>
        <w:t xml:space="preserve"> резолюцией Правительств</w:t>
      </w:r>
      <w:r w:rsidRPr="00792440">
        <w:rPr>
          <w:rFonts w:ascii="Times New Roman" w:hAnsi="Times New Roman" w:cs="Times New Roman"/>
          <w:sz w:val="28"/>
          <w:szCs w:val="28"/>
        </w:rPr>
        <w:t xml:space="preserve">а Российской Федерации от 30 декабря </w:t>
      </w:r>
      <w:r w:rsidR="00093097" w:rsidRPr="00792440">
        <w:rPr>
          <w:rFonts w:ascii="Times New Roman" w:hAnsi="Times New Roman" w:cs="Times New Roman"/>
          <w:sz w:val="28"/>
          <w:szCs w:val="28"/>
        </w:rPr>
        <w:t>2024</w:t>
      </w:r>
      <w:r w:rsidRPr="00792440">
        <w:rPr>
          <w:rFonts w:ascii="Times New Roman" w:hAnsi="Times New Roman" w:cs="Times New Roman"/>
          <w:sz w:val="28"/>
          <w:szCs w:val="28"/>
        </w:rPr>
        <w:t xml:space="preserve"> года</w:t>
      </w:r>
      <w:r w:rsidR="00093097" w:rsidRPr="00792440">
        <w:rPr>
          <w:rFonts w:ascii="Times New Roman" w:hAnsi="Times New Roman" w:cs="Times New Roman"/>
          <w:sz w:val="28"/>
          <w:szCs w:val="28"/>
        </w:rPr>
        <w:t>;</w:t>
      </w:r>
    </w:p>
    <w:p w14:paraId="3093B0FF" w14:textId="3A7707D6" w:rsidR="00FF0ECC" w:rsidRPr="00792440" w:rsidRDefault="00AC246B"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Областного з</w:t>
      </w:r>
      <w:r w:rsidR="00FF0ECC" w:rsidRPr="00792440">
        <w:rPr>
          <w:rFonts w:ascii="Times New Roman" w:hAnsi="Times New Roman" w:cs="Times New Roman"/>
          <w:sz w:val="28"/>
          <w:szCs w:val="28"/>
        </w:rPr>
        <w:t xml:space="preserve">акона </w:t>
      </w:r>
      <w:r w:rsidR="000E2D4D" w:rsidRPr="00792440">
        <w:rPr>
          <w:rFonts w:ascii="Times New Roman" w:hAnsi="Times New Roman" w:cs="Times New Roman"/>
          <w:sz w:val="28"/>
          <w:szCs w:val="28"/>
        </w:rPr>
        <w:t xml:space="preserve">Новгородской области </w:t>
      </w:r>
      <w:r w:rsidR="00FF0ECC" w:rsidRPr="00792440">
        <w:rPr>
          <w:rFonts w:ascii="Times New Roman" w:hAnsi="Times New Roman" w:cs="Times New Roman"/>
          <w:sz w:val="28"/>
          <w:szCs w:val="28"/>
        </w:rPr>
        <w:t>от 26 декабря 2014 года №</w:t>
      </w:r>
      <w:r w:rsidR="00FF0ECC" w:rsidRPr="00792440">
        <w:rPr>
          <w:rFonts w:ascii="Times New Roman" w:hAnsi="Times New Roman" w:cs="Times New Roman"/>
          <w:sz w:val="28"/>
          <w:szCs w:val="28"/>
        </w:rPr>
        <w:sym w:font="Symbol" w:char="F020"/>
      </w:r>
      <w:r w:rsidR="00FF0ECC" w:rsidRPr="00792440">
        <w:rPr>
          <w:rFonts w:ascii="Times New Roman" w:hAnsi="Times New Roman" w:cs="Times New Roman"/>
          <w:sz w:val="28"/>
          <w:szCs w:val="28"/>
        </w:rPr>
        <w:t>684-ОЗ «О мерах по реализации Федерального закона «О стратегическом планировании в Российской Федерации» на территории Новгородской области»;</w:t>
      </w:r>
    </w:p>
    <w:p w14:paraId="625FC004" w14:textId="473AA889" w:rsidR="00093097" w:rsidRPr="00792440" w:rsidRDefault="00093097"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Указ</w:t>
      </w:r>
      <w:r w:rsidR="00F77EC3" w:rsidRPr="00792440">
        <w:rPr>
          <w:rFonts w:ascii="Times New Roman" w:hAnsi="Times New Roman" w:cs="Times New Roman"/>
          <w:sz w:val="28"/>
          <w:szCs w:val="28"/>
        </w:rPr>
        <w:t>а</w:t>
      </w:r>
      <w:r w:rsidRPr="00792440">
        <w:rPr>
          <w:rFonts w:ascii="Times New Roman" w:hAnsi="Times New Roman" w:cs="Times New Roman"/>
          <w:sz w:val="28"/>
          <w:szCs w:val="28"/>
        </w:rPr>
        <w:t xml:space="preserve"> Губернатор</w:t>
      </w:r>
      <w:r w:rsidR="00F77EC3" w:rsidRPr="00792440">
        <w:rPr>
          <w:rFonts w:ascii="Times New Roman" w:hAnsi="Times New Roman" w:cs="Times New Roman"/>
          <w:sz w:val="28"/>
          <w:szCs w:val="28"/>
        </w:rPr>
        <w:t xml:space="preserve">а Новгородской области от 10 января </w:t>
      </w:r>
      <w:r w:rsidRPr="00792440">
        <w:rPr>
          <w:rFonts w:ascii="Times New Roman" w:hAnsi="Times New Roman" w:cs="Times New Roman"/>
          <w:sz w:val="28"/>
          <w:szCs w:val="28"/>
        </w:rPr>
        <w:t>2025</w:t>
      </w:r>
      <w:r w:rsidR="00F77EC3" w:rsidRPr="00792440">
        <w:rPr>
          <w:rFonts w:ascii="Times New Roman" w:hAnsi="Times New Roman" w:cs="Times New Roman"/>
          <w:sz w:val="28"/>
          <w:szCs w:val="28"/>
        </w:rPr>
        <w:t xml:space="preserve"> года</w:t>
      </w:r>
      <w:r w:rsidRPr="00792440">
        <w:rPr>
          <w:rFonts w:ascii="Times New Roman" w:hAnsi="Times New Roman" w:cs="Times New Roman"/>
          <w:sz w:val="28"/>
          <w:szCs w:val="28"/>
        </w:rPr>
        <w:t xml:space="preserve"> №</w:t>
      </w:r>
      <w:r w:rsidR="00F77EC3" w:rsidRPr="00792440">
        <w:rPr>
          <w:rFonts w:ascii="Times New Roman" w:hAnsi="Times New Roman" w:cs="Times New Roman"/>
          <w:sz w:val="28"/>
          <w:szCs w:val="28"/>
        </w:rPr>
        <w:t xml:space="preserve"> </w:t>
      </w:r>
      <w:r w:rsidRPr="00792440">
        <w:rPr>
          <w:rFonts w:ascii="Times New Roman" w:hAnsi="Times New Roman" w:cs="Times New Roman"/>
          <w:sz w:val="28"/>
          <w:szCs w:val="28"/>
        </w:rPr>
        <w:t>12 «О мерах по реализации Указа Президента Российской Федерации от 28 ноября 2024 года №</w:t>
      </w:r>
      <w:r w:rsidR="002A37D9" w:rsidRPr="00792440">
        <w:rPr>
          <w:rFonts w:ascii="Times New Roman" w:hAnsi="Times New Roman" w:cs="Times New Roman"/>
          <w:sz w:val="28"/>
          <w:szCs w:val="28"/>
        </w:rPr>
        <w:sym w:font="Symbol" w:char="F020"/>
      </w:r>
      <w:r w:rsidRPr="00792440">
        <w:rPr>
          <w:rFonts w:ascii="Times New Roman" w:hAnsi="Times New Roman" w:cs="Times New Roman"/>
          <w:sz w:val="28"/>
          <w:szCs w:val="28"/>
        </w:rPr>
        <w:t>1014 на территории Новгородской области»;</w:t>
      </w:r>
    </w:p>
    <w:p w14:paraId="223C0274" w14:textId="3D0247FB" w:rsidR="009826AA" w:rsidRPr="00792440" w:rsidRDefault="009826AA"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 xml:space="preserve">Распоряжение </w:t>
      </w:r>
      <w:r w:rsidR="00AC5BD6" w:rsidRPr="00792440">
        <w:rPr>
          <w:rFonts w:ascii="Times New Roman" w:hAnsi="Times New Roman" w:cs="Times New Roman"/>
          <w:sz w:val="28"/>
          <w:szCs w:val="28"/>
        </w:rPr>
        <w:t xml:space="preserve">Администрации Мошенского муниципального округа Новгородской области </w:t>
      </w:r>
      <w:r w:rsidRPr="00792440">
        <w:rPr>
          <w:rFonts w:ascii="Times New Roman" w:hAnsi="Times New Roman" w:cs="Times New Roman"/>
          <w:sz w:val="28"/>
          <w:szCs w:val="28"/>
        </w:rPr>
        <w:t xml:space="preserve"> </w:t>
      </w:r>
      <w:r w:rsidR="00AC5BD6" w:rsidRPr="00792440">
        <w:rPr>
          <w:rFonts w:ascii="Times New Roman" w:hAnsi="Times New Roman" w:cs="Times New Roman"/>
          <w:sz w:val="28"/>
          <w:szCs w:val="28"/>
        </w:rPr>
        <w:t>01 ноября</w:t>
      </w:r>
      <w:r w:rsidRPr="00792440">
        <w:rPr>
          <w:rFonts w:ascii="Times New Roman" w:hAnsi="Times New Roman" w:cs="Times New Roman"/>
          <w:sz w:val="28"/>
          <w:szCs w:val="28"/>
        </w:rPr>
        <w:t xml:space="preserve"> 2025 года</w:t>
      </w:r>
      <w:r w:rsidR="00AC5BD6" w:rsidRPr="00792440">
        <w:rPr>
          <w:rFonts w:ascii="Times New Roman" w:hAnsi="Times New Roman" w:cs="Times New Roman"/>
          <w:sz w:val="28"/>
          <w:szCs w:val="28"/>
        </w:rPr>
        <w:t xml:space="preserve"> № 589</w:t>
      </w:r>
      <w:r w:rsidRPr="00792440">
        <w:rPr>
          <w:rFonts w:ascii="Times New Roman" w:hAnsi="Times New Roman" w:cs="Times New Roman"/>
          <w:sz w:val="28"/>
          <w:szCs w:val="28"/>
        </w:rPr>
        <w:t xml:space="preserve">-рг «Об одобрении прогноза социально-экономического развития </w:t>
      </w:r>
      <w:r w:rsidR="00AC5BD6" w:rsidRPr="00792440">
        <w:rPr>
          <w:rFonts w:ascii="Times New Roman" w:hAnsi="Times New Roman" w:cs="Times New Roman"/>
          <w:sz w:val="28"/>
          <w:szCs w:val="28"/>
        </w:rPr>
        <w:t>Мошенского муниципального округа Новгородской области</w:t>
      </w:r>
      <w:r w:rsidRPr="00792440">
        <w:rPr>
          <w:rFonts w:ascii="Times New Roman" w:hAnsi="Times New Roman" w:cs="Times New Roman"/>
          <w:sz w:val="28"/>
          <w:szCs w:val="28"/>
        </w:rPr>
        <w:t xml:space="preserve"> на 2026-2028 годы</w:t>
      </w:r>
      <w:r w:rsidR="00AC5BD6" w:rsidRPr="00792440">
        <w:rPr>
          <w:rFonts w:ascii="Times New Roman" w:hAnsi="Times New Roman" w:cs="Times New Roman"/>
          <w:sz w:val="28"/>
          <w:szCs w:val="28"/>
        </w:rPr>
        <w:t>».</w:t>
      </w:r>
    </w:p>
    <w:p w14:paraId="53B47C66" w14:textId="77777777" w:rsidR="008518A6" w:rsidRPr="00792440" w:rsidRDefault="008518A6" w:rsidP="00C94C62">
      <w:pPr>
        <w:spacing w:line="240" w:lineRule="auto"/>
        <w:rPr>
          <w:lang w:eastAsia="ru-RU"/>
        </w:rPr>
      </w:pPr>
    </w:p>
    <w:p w14:paraId="4E1538A3" w14:textId="63514415" w:rsidR="008518A6" w:rsidRPr="00792440" w:rsidRDefault="008518A6" w:rsidP="00C94C62">
      <w:pPr>
        <w:pStyle w:val="1"/>
        <w:numPr>
          <w:ilvl w:val="1"/>
          <w:numId w:val="1"/>
        </w:numPr>
        <w:spacing w:line="240" w:lineRule="auto"/>
        <w:ind w:left="0" w:firstLine="709"/>
        <w:jc w:val="both"/>
        <w:rPr>
          <w:rFonts w:eastAsia="Times New Roman"/>
          <w:lang w:eastAsia="ru-RU"/>
        </w:rPr>
      </w:pPr>
      <w:bookmarkStart w:id="8" w:name="_Toc209619965"/>
      <w:r w:rsidRPr="00792440">
        <w:rPr>
          <w:rFonts w:eastAsia="Times New Roman"/>
          <w:lang w:eastAsia="ru-RU"/>
        </w:rPr>
        <w:t>Ожидаемые результаты реализации Стратегии</w:t>
      </w:r>
      <w:bookmarkEnd w:id="8"/>
    </w:p>
    <w:p w14:paraId="1F2A9384" w14:textId="77777777" w:rsidR="008518A6" w:rsidRPr="00792440" w:rsidRDefault="008518A6" w:rsidP="00C94C62">
      <w:pPr>
        <w:spacing w:line="240" w:lineRule="auto"/>
        <w:rPr>
          <w:lang w:eastAsia="ru-RU"/>
        </w:rPr>
      </w:pPr>
    </w:p>
    <w:p w14:paraId="2BE4E60D" w14:textId="77777777" w:rsidR="00853A2D" w:rsidRPr="00792440" w:rsidRDefault="00853A2D" w:rsidP="00C94C62">
      <w:pPr>
        <w:widowControl w:val="0"/>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В процессе разработки Стратегии должна учитываться гипотеза устойчивого развития как определяющая концепции стратегического развития.</w:t>
      </w:r>
      <w:r w:rsidRPr="00792440">
        <w:rPr>
          <w:rFonts w:ascii="Times New Roman" w:eastAsia="Times New Roman" w:hAnsi="Times New Roman" w:cs="Times New Roman"/>
          <w:kern w:val="0"/>
          <w:sz w:val="20"/>
          <w:szCs w:val="20"/>
          <w:lang w:eastAsia="ru-RU"/>
          <w14:ligatures w14:val="none"/>
        </w:rPr>
        <w:t xml:space="preserve">                 </w:t>
      </w:r>
      <w:r w:rsidRPr="00792440">
        <w:rPr>
          <w:rFonts w:ascii="Times New Roman" w:eastAsia="Times New Roman" w:hAnsi="Times New Roman" w:cs="Times New Roman"/>
          <w:kern w:val="0"/>
          <w:sz w:val="28"/>
          <w:szCs w:val="28"/>
          <w:lang w:eastAsia="ru-RU"/>
          <w14:ligatures w14:val="none"/>
        </w:rPr>
        <w:t>С этой точки зрения, планирование в экономической, социальной и экологической сферах должно осуществляться в соответствии со следующими принципами:</w:t>
      </w:r>
    </w:p>
    <w:p w14:paraId="075A3BEB" w14:textId="77777777" w:rsidR="00853A2D" w:rsidRPr="00792440" w:rsidRDefault="00853A2D" w:rsidP="00C94C62">
      <w:pPr>
        <w:widowControl w:val="0"/>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в экономической сфере предполагается оптимальное использование ограниченных ресурсов и использование экологичных — природо-, энерго-, и материало- сберегающих технологий, включая добычу и переработку сырья, создание экологически приемлемой продукции, минимизацию, переработку и уничтожение отходов;</w:t>
      </w:r>
    </w:p>
    <w:p w14:paraId="2BB96CE1" w14:textId="77777777" w:rsidR="00853A2D" w:rsidRPr="00792440" w:rsidRDefault="00853A2D" w:rsidP="00C94C62">
      <w:pPr>
        <w:widowControl w:val="0"/>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в социальной сфере составляющая устойчивости развития должна быть ориентирована на человека и направлена на сохранение стабильности социальных и культурных систем, в том числе, на сокращение числа разрушительных конфликтов между людьми. Необходимо разрабатывать социальную политику на базе принципа справедливого разделения благ. Важнейшей составляющей устойчивого развития является также сохранение культурного капитала и многообразия в глобальных масштабах;</w:t>
      </w:r>
    </w:p>
    <w:p w14:paraId="0392CAA9" w14:textId="77777777" w:rsidR="00853A2D" w:rsidRPr="00792440" w:rsidRDefault="00853A2D" w:rsidP="00C94C62">
      <w:pPr>
        <w:widowControl w:val="0"/>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в сфере экологии устойчивое развитие должно обеспечивать целостность биологических и физических природных систем. Особое значение имеет жизнеспособность экосистем, от которых зависит глобальная стабильность всей биосферы. Более того, понятие «природных» систем и ареалов обитания необходимо понимать широко, включая в них созданную человеком среду. Основное внимание необходимо уделять сохранению способностей к самовосстановлению и динамической адаптации экологических систем к изменениям, а не сохранение их в некотором «идеальном» статическом состоянии. Деградация природных ресурсов, загрязнение окружающей среды и утрата биологического разнообразия сокращают способность экологических систем к самовосстановлению.</w:t>
      </w:r>
    </w:p>
    <w:p w14:paraId="3B1561D4" w14:textId="62686BB5" w:rsidR="00853A2D" w:rsidRPr="00792440" w:rsidRDefault="00853A2D" w:rsidP="00C94C62">
      <w:pPr>
        <w:widowControl w:val="0"/>
        <w:spacing w:line="240" w:lineRule="auto"/>
        <w:ind w:firstLine="709"/>
        <w:jc w:val="both"/>
        <w:rPr>
          <w:rFonts w:ascii="Times New Roman" w:eastAsia="Times New Roman" w:hAnsi="Times New Roman" w:cs="Times New Roman"/>
          <w:b/>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В ходе разработки учитывались основные положительные тенденции современного развития </w:t>
      </w:r>
      <w:r w:rsidR="00D220F0" w:rsidRPr="00792440">
        <w:rPr>
          <w:rFonts w:ascii="Times New Roman" w:eastAsia="Times New Roman" w:hAnsi="Times New Roman" w:cs="Times New Roman"/>
          <w:kern w:val="0"/>
          <w:sz w:val="28"/>
          <w:szCs w:val="28"/>
          <w:lang w:eastAsia="ru-RU"/>
          <w14:ligatures w14:val="none"/>
        </w:rPr>
        <w:t>округа</w:t>
      </w:r>
      <w:r w:rsidRPr="00792440">
        <w:rPr>
          <w:rFonts w:ascii="Times New Roman" w:eastAsia="Times New Roman" w:hAnsi="Times New Roman" w:cs="Times New Roman"/>
          <w:kern w:val="0"/>
          <w:sz w:val="28"/>
          <w:szCs w:val="28"/>
          <w:lang w:eastAsia="ru-RU"/>
          <w14:ligatures w14:val="none"/>
        </w:rPr>
        <w:t xml:space="preserve"> – такие как закрепление экономической специализации, достижение высоких темпов роста, реализация политики по привлечению инвестиций, развитие инновационной деятельности и малого бизнеса. Также во внимание брались такие отрицательные факторы как снижение численности населения, низкое качество жизни, энерго-дефицитность территории и высокий уровень дотационности бюджета.</w:t>
      </w:r>
    </w:p>
    <w:p w14:paraId="3E56C72D" w14:textId="1C207CC6" w:rsidR="00853A2D" w:rsidRPr="00792440" w:rsidRDefault="00853A2D" w:rsidP="00C94C62">
      <w:pPr>
        <w:widowControl w:val="0"/>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При наличии определенных вариаций в перспективах социально - экономического развития </w:t>
      </w:r>
      <w:r w:rsidR="00D220F0" w:rsidRPr="00792440">
        <w:rPr>
          <w:rFonts w:ascii="Times New Roman" w:eastAsia="Times New Roman" w:hAnsi="Times New Roman" w:cs="Times New Roman"/>
          <w:kern w:val="0"/>
          <w:sz w:val="28"/>
          <w:szCs w:val="28"/>
          <w:lang w:eastAsia="ru-RU"/>
          <w14:ligatures w14:val="none"/>
        </w:rPr>
        <w:t>округа</w:t>
      </w:r>
      <w:r w:rsidRPr="00792440">
        <w:rPr>
          <w:rFonts w:ascii="Times New Roman" w:eastAsia="Times New Roman" w:hAnsi="Times New Roman" w:cs="Times New Roman"/>
          <w:kern w:val="0"/>
          <w:sz w:val="28"/>
          <w:szCs w:val="28"/>
          <w:lang w:eastAsia="ru-RU"/>
          <w14:ligatures w14:val="none"/>
        </w:rPr>
        <w:t>, все их можно, тем не менее, свести всего к двум сценариям развития: инерционному и инновационному.</w:t>
      </w:r>
    </w:p>
    <w:p w14:paraId="2223D5ED" w14:textId="5CAA7848" w:rsidR="00853A2D" w:rsidRPr="00792440" w:rsidRDefault="00853A2D" w:rsidP="00C94C62">
      <w:pPr>
        <w:widowControl w:val="0"/>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Инерционный сценарий предполагает сохранение сложившихся тенденций развития </w:t>
      </w:r>
      <w:r w:rsidR="00D220F0" w:rsidRPr="00792440">
        <w:rPr>
          <w:rFonts w:ascii="Times New Roman" w:eastAsia="Times New Roman" w:hAnsi="Times New Roman" w:cs="Times New Roman"/>
          <w:kern w:val="0"/>
          <w:sz w:val="28"/>
          <w:szCs w:val="28"/>
          <w:lang w:eastAsia="ru-RU"/>
          <w14:ligatures w14:val="none"/>
        </w:rPr>
        <w:t>округа</w:t>
      </w:r>
      <w:r w:rsidRPr="00792440">
        <w:rPr>
          <w:rFonts w:ascii="Times New Roman" w:eastAsia="Times New Roman" w:hAnsi="Times New Roman" w:cs="Times New Roman"/>
          <w:kern w:val="0"/>
          <w:sz w:val="28"/>
          <w:szCs w:val="28"/>
          <w:lang w:eastAsia="ru-RU"/>
          <w14:ligatures w14:val="none"/>
        </w:rPr>
        <w:t xml:space="preserve"> при определенных позитивных изменениях в заданной структуре экономики и принципах ее государственного регулирования. Инерционный сценарий не предполагает кардинальных преобразований и модернизации экономики. В результате реализации инерционного сценария:</w:t>
      </w:r>
    </w:p>
    <w:p w14:paraId="53D2B100" w14:textId="1D176D05" w:rsidR="00853A2D" w:rsidRPr="00792440" w:rsidRDefault="00853A2D" w:rsidP="00C94C62">
      <w:pPr>
        <w:widowControl w:val="0"/>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в целом сохранится сложившаяся структура промышленности </w:t>
      </w:r>
      <w:r w:rsidR="00D220F0" w:rsidRPr="00792440">
        <w:rPr>
          <w:rFonts w:ascii="Times New Roman" w:eastAsia="Times New Roman" w:hAnsi="Times New Roman" w:cs="Times New Roman"/>
          <w:kern w:val="0"/>
          <w:sz w:val="28"/>
          <w:szCs w:val="28"/>
          <w:lang w:eastAsia="ru-RU"/>
          <w14:ligatures w14:val="none"/>
        </w:rPr>
        <w:t>округа</w:t>
      </w:r>
      <w:r w:rsidRPr="00792440">
        <w:rPr>
          <w:rFonts w:ascii="Times New Roman" w:eastAsia="Times New Roman" w:hAnsi="Times New Roman" w:cs="Times New Roman"/>
          <w:kern w:val="0"/>
          <w:sz w:val="28"/>
          <w:szCs w:val="28"/>
          <w:lang w:eastAsia="ru-RU"/>
          <w14:ligatures w14:val="none"/>
        </w:rPr>
        <w:t xml:space="preserve"> при незначительном росте доли обрабатывающих и инновационных производств;</w:t>
      </w:r>
    </w:p>
    <w:p w14:paraId="54DD26EA" w14:textId="77777777" w:rsidR="00853A2D" w:rsidRPr="00792440" w:rsidRDefault="00853A2D" w:rsidP="00C94C62">
      <w:pPr>
        <w:widowControl w:val="0"/>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объемы рынка туристических услуг будут расти благодаря росту доходов населения в стране, но кардинальных трансформаций на этом рынке не будет;</w:t>
      </w:r>
    </w:p>
    <w:p w14:paraId="432AB7A6" w14:textId="68DE11E2" w:rsidR="00853A2D" w:rsidRPr="00792440" w:rsidRDefault="00853A2D" w:rsidP="00C94C62">
      <w:pPr>
        <w:widowControl w:val="0"/>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«внутри» </w:t>
      </w:r>
      <w:r w:rsidR="00D220F0" w:rsidRPr="00792440">
        <w:rPr>
          <w:rFonts w:ascii="Times New Roman" w:eastAsia="Times New Roman" w:hAnsi="Times New Roman" w:cs="Times New Roman"/>
          <w:kern w:val="0"/>
          <w:sz w:val="28"/>
          <w:szCs w:val="28"/>
          <w:lang w:eastAsia="ru-RU"/>
          <w14:ligatures w14:val="none"/>
        </w:rPr>
        <w:t>округа</w:t>
      </w:r>
      <w:r w:rsidRPr="00792440">
        <w:rPr>
          <w:rFonts w:ascii="Times New Roman" w:eastAsia="Times New Roman" w:hAnsi="Times New Roman" w:cs="Times New Roman"/>
          <w:kern w:val="0"/>
          <w:sz w:val="28"/>
          <w:szCs w:val="28"/>
          <w:lang w:eastAsia="ru-RU"/>
          <w14:ligatures w14:val="none"/>
        </w:rPr>
        <w:t xml:space="preserve"> будет происходить дальнейшая концентрация деятельности в очень ограниченном числе точек роста при серьезной депопуляции части территорий – в результате не слишком благоприятных тенденций развития сельского хозяйства, отсутствия проникновения в периферийные и полупериферийные территории промышленности и отчасти туристско-рекреационных услуг.</w:t>
      </w:r>
    </w:p>
    <w:p w14:paraId="58D43092" w14:textId="65C53A7C" w:rsidR="00853A2D" w:rsidRPr="00792440" w:rsidRDefault="00853A2D" w:rsidP="00C94C62">
      <w:pPr>
        <w:widowControl w:val="0"/>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Как результат, повышение уровня и качества жизни населения будут идти относительно скромными темпами, с высокой степенью вероятности по этим параметрам </w:t>
      </w:r>
      <w:r w:rsidR="00D220F0" w:rsidRPr="00792440">
        <w:rPr>
          <w:rFonts w:ascii="Times New Roman" w:eastAsia="Times New Roman" w:hAnsi="Times New Roman" w:cs="Times New Roman"/>
          <w:kern w:val="0"/>
          <w:sz w:val="28"/>
          <w:szCs w:val="28"/>
          <w:lang w:eastAsia="ru-RU"/>
          <w14:ligatures w14:val="none"/>
        </w:rPr>
        <w:t>округ</w:t>
      </w:r>
      <w:r w:rsidRPr="00792440">
        <w:rPr>
          <w:rFonts w:ascii="Times New Roman" w:eastAsia="Times New Roman" w:hAnsi="Times New Roman" w:cs="Times New Roman"/>
          <w:kern w:val="0"/>
          <w:sz w:val="28"/>
          <w:szCs w:val="28"/>
          <w:lang w:eastAsia="ru-RU"/>
          <w14:ligatures w14:val="none"/>
        </w:rPr>
        <w:t xml:space="preserve"> продолжит отставать от среднероссийского уровня. В свою очередь, это приведет к невозможности кардинального улучшения демографической ситуации: вряд ли произойдет заметное повышение рождаемости, сохранится миграционный отток в более экономически развитые регионы, нельзя будет рассчитывать на значимый миграционный приток.</w:t>
      </w:r>
    </w:p>
    <w:p w14:paraId="5F584600" w14:textId="23D337A6" w:rsidR="00853A2D" w:rsidRPr="00792440" w:rsidRDefault="00853A2D" w:rsidP="00C94C62">
      <w:pPr>
        <w:widowControl w:val="0"/>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Реализация инерционного сценария, таким образом, не может привести к «прорыву» в социально-экономическом развитии </w:t>
      </w:r>
      <w:r w:rsidR="00D220F0" w:rsidRPr="00792440">
        <w:rPr>
          <w:rFonts w:ascii="Times New Roman" w:eastAsia="Times New Roman" w:hAnsi="Times New Roman" w:cs="Times New Roman"/>
          <w:kern w:val="0"/>
          <w:sz w:val="28"/>
          <w:szCs w:val="28"/>
          <w:lang w:eastAsia="ru-RU"/>
          <w14:ligatures w14:val="none"/>
        </w:rPr>
        <w:t>округа</w:t>
      </w:r>
      <w:r w:rsidRPr="00792440">
        <w:rPr>
          <w:rFonts w:ascii="Times New Roman" w:eastAsia="Times New Roman" w:hAnsi="Times New Roman" w:cs="Times New Roman"/>
          <w:kern w:val="0"/>
          <w:sz w:val="28"/>
          <w:szCs w:val="28"/>
          <w:lang w:eastAsia="ru-RU"/>
          <w14:ligatures w14:val="none"/>
        </w:rPr>
        <w:t xml:space="preserve">, хотя экономический рост продолжится в силу отсутствия в </w:t>
      </w:r>
      <w:r w:rsidR="00D220F0" w:rsidRPr="00792440">
        <w:rPr>
          <w:rFonts w:ascii="Times New Roman" w:eastAsia="Times New Roman" w:hAnsi="Times New Roman" w:cs="Times New Roman"/>
          <w:kern w:val="0"/>
          <w:sz w:val="28"/>
          <w:szCs w:val="28"/>
          <w:lang w:eastAsia="ru-RU"/>
          <w14:ligatures w14:val="none"/>
        </w:rPr>
        <w:t>округе</w:t>
      </w:r>
      <w:r w:rsidRPr="00792440">
        <w:rPr>
          <w:rFonts w:ascii="Times New Roman" w:eastAsia="Times New Roman" w:hAnsi="Times New Roman" w:cs="Times New Roman"/>
          <w:kern w:val="0"/>
          <w:sz w:val="28"/>
          <w:szCs w:val="28"/>
          <w:lang w:eastAsia="ru-RU"/>
          <w14:ligatures w14:val="none"/>
        </w:rPr>
        <w:t xml:space="preserve"> серьезных сдерживающих факторов социально-экономического развития.</w:t>
      </w:r>
    </w:p>
    <w:p w14:paraId="58825C98" w14:textId="173DDA62" w:rsidR="00853A2D" w:rsidRPr="00792440" w:rsidRDefault="00853A2D" w:rsidP="00C94C62">
      <w:pPr>
        <w:widowControl w:val="0"/>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Реализация инновационного сценария требует серьезных усилий в направлении социально-экономического развития </w:t>
      </w:r>
      <w:r w:rsidR="00D220F0" w:rsidRPr="00792440">
        <w:rPr>
          <w:rFonts w:ascii="Times New Roman" w:eastAsia="Times New Roman" w:hAnsi="Times New Roman" w:cs="Times New Roman"/>
          <w:kern w:val="0"/>
          <w:sz w:val="28"/>
          <w:szCs w:val="28"/>
          <w:lang w:eastAsia="ru-RU"/>
          <w14:ligatures w14:val="none"/>
        </w:rPr>
        <w:t>округа</w:t>
      </w:r>
      <w:r w:rsidRPr="00792440">
        <w:rPr>
          <w:rFonts w:ascii="Times New Roman" w:eastAsia="Times New Roman" w:hAnsi="Times New Roman" w:cs="Times New Roman"/>
          <w:kern w:val="0"/>
          <w:sz w:val="28"/>
          <w:szCs w:val="28"/>
          <w:lang w:eastAsia="ru-RU"/>
          <w14:ligatures w14:val="none"/>
        </w:rPr>
        <w:t>.</w:t>
      </w:r>
    </w:p>
    <w:p w14:paraId="1C2710F5" w14:textId="183EE383" w:rsidR="00853A2D" w:rsidRPr="00792440" w:rsidRDefault="00853A2D" w:rsidP="00C94C62">
      <w:pPr>
        <w:widowControl w:val="0"/>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Безусловно, целевым сценарием развития Мошенского </w:t>
      </w:r>
      <w:r w:rsidR="00D220F0" w:rsidRPr="00792440">
        <w:rPr>
          <w:rFonts w:ascii="Times New Roman" w:eastAsia="Times New Roman" w:hAnsi="Times New Roman" w:cs="Times New Roman"/>
          <w:kern w:val="0"/>
          <w:sz w:val="28"/>
          <w:szCs w:val="28"/>
          <w:lang w:eastAsia="ru-RU"/>
          <w14:ligatures w14:val="none"/>
        </w:rPr>
        <w:t>округа</w:t>
      </w:r>
      <w:r w:rsidRPr="00792440">
        <w:rPr>
          <w:rFonts w:ascii="Times New Roman" w:eastAsia="Times New Roman" w:hAnsi="Times New Roman" w:cs="Times New Roman"/>
          <w:kern w:val="0"/>
          <w:sz w:val="28"/>
          <w:szCs w:val="28"/>
          <w:lang w:eastAsia="ru-RU"/>
          <w14:ligatures w14:val="none"/>
        </w:rPr>
        <w:t xml:space="preserve"> должен являться сценарий инновационного развития. Инерционный сценарий развития не позволяет достичь главной цели стратегии – достижения среднероссийских показателей уровня жизни населения (для этого нужны ускоренные темпы развития). Вместе с тем у инерционного сценария есть все же некоторые преимущества, а у инновационного сценария есть свои риски и ограничения. Все их можно преодолеть, но нельзя не учитывать.</w:t>
      </w:r>
    </w:p>
    <w:p w14:paraId="21C24366" w14:textId="77777777" w:rsidR="00853A2D" w:rsidRPr="00792440" w:rsidRDefault="00853A2D" w:rsidP="00C94C62">
      <w:pPr>
        <w:widowControl w:val="0"/>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Немногочисленными, но все же существующими преимуществами инерционного сценария, являются:</w:t>
      </w:r>
    </w:p>
    <w:p w14:paraId="34A062F7" w14:textId="77777777" w:rsidR="00853A2D" w:rsidRPr="00792440" w:rsidRDefault="00853A2D" w:rsidP="00C94C62">
      <w:pPr>
        <w:widowControl w:val="0"/>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минимальные затраты всех видов ресурсов на реализацию стратегии, высокая степень реализуемости сценария;</w:t>
      </w:r>
    </w:p>
    <w:p w14:paraId="08017F71" w14:textId="77777777" w:rsidR="00853A2D" w:rsidRPr="00792440" w:rsidRDefault="00853A2D" w:rsidP="00C94C62">
      <w:pPr>
        <w:widowControl w:val="0"/>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низкие риски недостижимости поставленных задач;</w:t>
      </w:r>
    </w:p>
    <w:p w14:paraId="3C82C022" w14:textId="77777777" w:rsidR="00853A2D" w:rsidRPr="00792440" w:rsidRDefault="00853A2D" w:rsidP="00C94C62">
      <w:pPr>
        <w:widowControl w:val="0"/>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высокая прогнозируемость ожидаемых результатов, высокое качество планирования (в том числе бюджетного);</w:t>
      </w:r>
    </w:p>
    <w:p w14:paraId="7F11A706" w14:textId="77777777" w:rsidR="00853A2D" w:rsidRPr="00792440" w:rsidRDefault="00853A2D" w:rsidP="00C94C62">
      <w:pPr>
        <w:widowControl w:val="0"/>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стабильность ситуации, отсутствие потрясений в социально - экономическом развитии.</w:t>
      </w:r>
    </w:p>
    <w:p w14:paraId="634186BE" w14:textId="77777777" w:rsidR="00853A2D" w:rsidRPr="00792440" w:rsidRDefault="00853A2D" w:rsidP="00C94C62">
      <w:pPr>
        <w:widowControl w:val="0"/>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Преимущества инновационного сценария очевидны, однако реализовать его гораздо труднее, нежели инерционный. Существует целый ряд рисков и ограничений, которые осложняют реализацию инновационного сценария:</w:t>
      </w:r>
    </w:p>
    <w:p w14:paraId="63DB00B6" w14:textId="77777777" w:rsidR="00853A2D" w:rsidRPr="00792440" w:rsidRDefault="00853A2D" w:rsidP="00C94C62">
      <w:pPr>
        <w:widowControl w:val="0"/>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необходимость осуществления значительных бюджетных инвестиций в развитие инфраструктуры, прежде всего газовой, транспортной и энергетической. Размеры этих вложений таковы, что эти инвестиции должны осуществляться не только из средств областного бюджета, но и из федерального бюджета, а также из средств государственных инфраструктурных корпораций;</w:t>
      </w:r>
    </w:p>
    <w:p w14:paraId="63B73037" w14:textId="77777777" w:rsidR="00853A2D" w:rsidRPr="00792440" w:rsidRDefault="00853A2D" w:rsidP="00C94C62">
      <w:pPr>
        <w:widowControl w:val="0"/>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возможная нехватка средств бюджета на иные (помимо развития базовых видов инфраструктуры) виды поддержки реализации инновационного сценария (малого бизнеса, инновационной сферы и т.п.);</w:t>
      </w:r>
    </w:p>
    <w:p w14:paraId="05C18F9E" w14:textId="77777777" w:rsidR="00853A2D" w:rsidRPr="00792440" w:rsidRDefault="00853A2D" w:rsidP="00C94C62">
      <w:pPr>
        <w:widowControl w:val="0"/>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недостаток квалифицированных кадров, способных обеспечить потребности экономики. </w:t>
      </w:r>
    </w:p>
    <w:p w14:paraId="533A51A7" w14:textId="18D33DC9" w:rsidR="008518A6" w:rsidRPr="00792440" w:rsidRDefault="000F0581" w:rsidP="00C94C62">
      <w:pPr>
        <w:shd w:val="clear" w:color="auto" w:fill="FFFFFF"/>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Среднегодовая ч</w:t>
      </w:r>
      <w:r w:rsidR="008518A6" w:rsidRPr="00792440">
        <w:rPr>
          <w:rFonts w:ascii="Times New Roman" w:eastAsia="Times New Roman" w:hAnsi="Times New Roman" w:cs="Times New Roman"/>
          <w:kern w:val="0"/>
          <w:sz w:val="28"/>
          <w:szCs w:val="28"/>
          <w:lang w:eastAsia="ru-RU"/>
          <w14:ligatures w14:val="none"/>
        </w:rPr>
        <w:t xml:space="preserve">исленность населения </w:t>
      </w:r>
      <w:r w:rsidR="00DF5A07" w:rsidRPr="00792440">
        <w:rPr>
          <w:rFonts w:ascii="Times New Roman" w:eastAsia="Times New Roman" w:hAnsi="Times New Roman" w:cs="Times New Roman"/>
          <w:kern w:val="0"/>
          <w:sz w:val="28"/>
          <w:szCs w:val="28"/>
          <w:lang w:eastAsia="ru-RU"/>
          <w14:ligatures w14:val="none"/>
        </w:rPr>
        <w:t>в</w:t>
      </w:r>
      <w:r w:rsidR="00FE3D93" w:rsidRPr="00792440">
        <w:rPr>
          <w:rFonts w:ascii="Times New Roman" w:eastAsia="Times New Roman" w:hAnsi="Times New Roman" w:cs="Times New Roman"/>
          <w:kern w:val="0"/>
          <w:sz w:val="28"/>
          <w:szCs w:val="28"/>
          <w:lang w:eastAsia="ru-RU"/>
          <w14:ligatures w14:val="none"/>
        </w:rPr>
        <w:t xml:space="preserve"> 2031</w:t>
      </w:r>
      <w:r w:rsidR="008518A6" w:rsidRPr="00792440">
        <w:rPr>
          <w:rFonts w:ascii="Times New Roman" w:eastAsia="Times New Roman" w:hAnsi="Times New Roman" w:cs="Times New Roman"/>
          <w:kern w:val="0"/>
          <w:sz w:val="28"/>
          <w:szCs w:val="28"/>
          <w:lang w:eastAsia="ru-RU"/>
          <w14:ligatures w14:val="none"/>
        </w:rPr>
        <w:t xml:space="preserve"> год</w:t>
      </w:r>
      <w:r w:rsidR="00DF5A07" w:rsidRPr="00792440">
        <w:rPr>
          <w:rFonts w:ascii="Times New Roman" w:eastAsia="Times New Roman" w:hAnsi="Times New Roman" w:cs="Times New Roman"/>
          <w:kern w:val="0"/>
          <w:sz w:val="28"/>
          <w:szCs w:val="28"/>
          <w:lang w:eastAsia="ru-RU"/>
          <w14:ligatures w14:val="none"/>
        </w:rPr>
        <w:t>у</w:t>
      </w:r>
      <w:r w:rsidR="008518A6" w:rsidRPr="00792440">
        <w:rPr>
          <w:rFonts w:ascii="Times New Roman" w:eastAsia="Times New Roman" w:hAnsi="Times New Roman" w:cs="Times New Roman"/>
          <w:kern w:val="0"/>
          <w:sz w:val="28"/>
          <w:szCs w:val="28"/>
          <w:lang w:eastAsia="ru-RU"/>
          <w14:ligatures w14:val="none"/>
        </w:rPr>
        <w:t xml:space="preserve"> составит </w:t>
      </w:r>
      <w:r w:rsidR="008518A6" w:rsidRPr="00792440">
        <w:rPr>
          <w:rFonts w:ascii="Times New Roman" w:eastAsia="Times New Roman" w:hAnsi="Times New Roman" w:cs="Times New Roman"/>
          <w:kern w:val="0"/>
          <w:sz w:val="28"/>
          <w:szCs w:val="28"/>
          <w:lang w:eastAsia="ru-RU"/>
          <w14:ligatures w14:val="none"/>
        </w:rPr>
        <w:br/>
      </w:r>
      <w:r w:rsidR="00E77132" w:rsidRPr="00792440">
        <w:rPr>
          <w:rFonts w:ascii="Times New Roman" w:eastAsia="Times New Roman" w:hAnsi="Times New Roman" w:cs="Times New Roman"/>
          <w:kern w:val="0"/>
          <w:sz w:val="28"/>
          <w:szCs w:val="28"/>
          <w:lang w:eastAsia="ru-RU"/>
          <w14:ligatures w14:val="none"/>
        </w:rPr>
        <w:t>5,2</w:t>
      </w:r>
      <w:r w:rsidR="004F02D6" w:rsidRPr="00792440">
        <w:rPr>
          <w:rFonts w:ascii="Times New Roman" w:eastAsia="Times New Roman" w:hAnsi="Times New Roman" w:cs="Times New Roman"/>
          <w:kern w:val="0"/>
          <w:sz w:val="28"/>
          <w:szCs w:val="28"/>
          <w:lang w:eastAsia="ru-RU"/>
          <w14:ligatures w14:val="none"/>
        </w:rPr>
        <w:t xml:space="preserve"> </w:t>
      </w:r>
      <w:r w:rsidR="00D220F0" w:rsidRPr="00792440">
        <w:rPr>
          <w:rFonts w:ascii="Times New Roman" w:eastAsia="Times New Roman" w:hAnsi="Times New Roman" w:cs="Times New Roman"/>
          <w:kern w:val="0"/>
          <w:sz w:val="28"/>
          <w:szCs w:val="28"/>
          <w:lang w:eastAsia="ru-RU"/>
          <w14:ligatures w14:val="none"/>
        </w:rPr>
        <w:t>тыс.</w:t>
      </w:r>
      <w:r w:rsidR="008518A6" w:rsidRPr="00792440">
        <w:rPr>
          <w:rFonts w:ascii="Times New Roman" w:eastAsia="Times New Roman" w:hAnsi="Times New Roman" w:cs="Times New Roman"/>
          <w:kern w:val="0"/>
          <w:sz w:val="28"/>
          <w:szCs w:val="28"/>
          <w:lang w:eastAsia="ru-RU"/>
          <w14:ligatures w14:val="none"/>
        </w:rPr>
        <w:t xml:space="preserve">человек. Ожидаемая продолжительность жизни вырастет </w:t>
      </w:r>
      <w:r w:rsidR="008518A6" w:rsidRPr="00792440">
        <w:rPr>
          <w:rFonts w:ascii="Times New Roman" w:eastAsia="Times New Roman" w:hAnsi="Times New Roman" w:cs="Times New Roman"/>
          <w:kern w:val="0"/>
          <w:sz w:val="28"/>
          <w:szCs w:val="28"/>
          <w:lang w:eastAsia="ru-RU"/>
          <w14:ligatures w14:val="none"/>
        </w:rPr>
        <w:br/>
        <w:t>с 70,</w:t>
      </w:r>
      <w:r w:rsidR="00B840CA" w:rsidRPr="00792440">
        <w:rPr>
          <w:rFonts w:ascii="Times New Roman" w:eastAsia="Times New Roman" w:hAnsi="Times New Roman" w:cs="Times New Roman"/>
          <w:kern w:val="0"/>
          <w:sz w:val="28"/>
          <w:szCs w:val="28"/>
          <w:lang w:eastAsia="ru-RU"/>
          <w14:ligatures w14:val="none"/>
        </w:rPr>
        <w:t>4</w:t>
      </w:r>
      <w:r w:rsidR="008518A6" w:rsidRPr="00792440">
        <w:rPr>
          <w:rFonts w:ascii="Times New Roman" w:eastAsia="Times New Roman" w:hAnsi="Times New Roman" w:cs="Times New Roman"/>
          <w:kern w:val="0"/>
          <w:sz w:val="28"/>
          <w:szCs w:val="28"/>
          <w:lang w:eastAsia="ru-RU"/>
          <w14:ligatures w14:val="none"/>
        </w:rPr>
        <w:t xml:space="preserve"> </w:t>
      </w:r>
      <w:r w:rsidR="00B308C7" w:rsidRPr="00792440">
        <w:rPr>
          <w:rFonts w:ascii="Times New Roman" w:eastAsia="Times New Roman" w:hAnsi="Times New Roman" w:cs="Times New Roman"/>
          <w:kern w:val="0"/>
          <w:sz w:val="28"/>
          <w:szCs w:val="28"/>
          <w:lang w:eastAsia="ru-RU"/>
          <w14:ligatures w14:val="none"/>
        </w:rPr>
        <w:t>лет</w:t>
      </w:r>
      <w:r w:rsidR="008518A6" w:rsidRPr="00792440">
        <w:rPr>
          <w:rFonts w:ascii="Times New Roman" w:eastAsia="Times New Roman" w:hAnsi="Times New Roman" w:cs="Times New Roman"/>
          <w:kern w:val="0"/>
          <w:sz w:val="28"/>
          <w:szCs w:val="28"/>
          <w:lang w:eastAsia="ru-RU"/>
          <w14:ligatures w14:val="none"/>
        </w:rPr>
        <w:t xml:space="preserve"> в 2023 году до </w:t>
      </w:r>
      <w:r w:rsidR="00E77132" w:rsidRPr="00792440">
        <w:rPr>
          <w:rFonts w:ascii="Times New Roman" w:eastAsia="Times New Roman" w:hAnsi="Times New Roman" w:cs="Times New Roman"/>
          <w:kern w:val="0"/>
          <w:sz w:val="28"/>
          <w:szCs w:val="28"/>
          <w:lang w:eastAsia="ru-RU"/>
          <w14:ligatures w14:val="none"/>
        </w:rPr>
        <w:t>73</w:t>
      </w:r>
      <w:r w:rsidR="00553374" w:rsidRPr="00792440">
        <w:rPr>
          <w:rFonts w:ascii="Times New Roman" w:eastAsia="Times New Roman" w:hAnsi="Times New Roman" w:cs="Times New Roman"/>
          <w:kern w:val="0"/>
          <w:sz w:val="28"/>
          <w:szCs w:val="28"/>
          <w:lang w:eastAsia="ru-RU"/>
          <w14:ligatures w14:val="none"/>
        </w:rPr>
        <w:t xml:space="preserve">,19 </w:t>
      </w:r>
      <w:r w:rsidR="00B308C7" w:rsidRPr="00792440">
        <w:rPr>
          <w:rFonts w:ascii="Times New Roman" w:eastAsia="Times New Roman" w:hAnsi="Times New Roman" w:cs="Times New Roman"/>
          <w:kern w:val="0"/>
          <w:sz w:val="28"/>
          <w:szCs w:val="28"/>
          <w:lang w:eastAsia="ru-RU"/>
          <w14:ligatures w14:val="none"/>
        </w:rPr>
        <w:t>лет</w:t>
      </w:r>
      <w:r w:rsidR="008518A6" w:rsidRPr="00792440">
        <w:rPr>
          <w:rFonts w:ascii="Times New Roman" w:eastAsia="Times New Roman" w:hAnsi="Times New Roman" w:cs="Times New Roman"/>
          <w:kern w:val="0"/>
          <w:sz w:val="28"/>
          <w:szCs w:val="28"/>
          <w:lang w:eastAsia="ru-RU"/>
          <w14:ligatures w14:val="none"/>
        </w:rPr>
        <w:t xml:space="preserve"> </w:t>
      </w:r>
      <w:r w:rsidR="007B6F21" w:rsidRPr="00792440">
        <w:rPr>
          <w:rFonts w:ascii="Times New Roman" w:eastAsia="Times New Roman" w:hAnsi="Times New Roman" w:cs="Times New Roman"/>
          <w:kern w:val="0"/>
          <w:sz w:val="28"/>
          <w:szCs w:val="28"/>
          <w:lang w:eastAsia="ru-RU"/>
          <w14:ligatures w14:val="none"/>
        </w:rPr>
        <w:t>к</w:t>
      </w:r>
      <w:r w:rsidR="008518A6" w:rsidRPr="00792440">
        <w:rPr>
          <w:rFonts w:ascii="Times New Roman" w:eastAsia="Times New Roman" w:hAnsi="Times New Roman" w:cs="Times New Roman"/>
          <w:kern w:val="0"/>
          <w:sz w:val="28"/>
          <w:szCs w:val="28"/>
          <w:lang w:eastAsia="ru-RU"/>
          <w14:ligatures w14:val="none"/>
        </w:rPr>
        <w:t xml:space="preserve"> 203</w:t>
      </w:r>
      <w:r w:rsidR="005B6B28" w:rsidRPr="00792440">
        <w:rPr>
          <w:rFonts w:ascii="Times New Roman" w:eastAsia="Times New Roman" w:hAnsi="Times New Roman" w:cs="Times New Roman"/>
          <w:kern w:val="0"/>
          <w:sz w:val="28"/>
          <w:szCs w:val="28"/>
          <w:lang w:eastAsia="ru-RU"/>
          <w14:ligatures w14:val="none"/>
        </w:rPr>
        <w:t>1</w:t>
      </w:r>
      <w:r w:rsidR="008518A6" w:rsidRPr="00792440">
        <w:rPr>
          <w:rFonts w:ascii="Times New Roman" w:eastAsia="Times New Roman" w:hAnsi="Times New Roman" w:cs="Times New Roman"/>
          <w:kern w:val="0"/>
          <w:sz w:val="28"/>
          <w:szCs w:val="28"/>
          <w:lang w:eastAsia="ru-RU"/>
          <w14:ligatures w14:val="none"/>
        </w:rPr>
        <w:t xml:space="preserve"> году. </w:t>
      </w:r>
    </w:p>
    <w:p w14:paraId="7F5B61BC" w14:textId="65B65A29" w:rsidR="008518A6" w:rsidRPr="00792440" w:rsidRDefault="008518A6" w:rsidP="00C94C62">
      <w:pPr>
        <w:shd w:val="clear" w:color="auto" w:fill="FFFFFF"/>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Благодаря росту качества жизни и возможностей для образования и карьеры в период до 203</w:t>
      </w:r>
      <w:r w:rsidR="005B6B28" w:rsidRPr="00792440">
        <w:rPr>
          <w:rFonts w:ascii="Times New Roman" w:eastAsia="Times New Roman" w:hAnsi="Times New Roman" w:cs="Times New Roman"/>
          <w:kern w:val="0"/>
          <w:sz w:val="28"/>
          <w:szCs w:val="28"/>
          <w:lang w:eastAsia="ru-RU"/>
          <w14:ligatures w14:val="none"/>
        </w:rPr>
        <w:t>1</w:t>
      </w:r>
      <w:r w:rsidRPr="00792440">
        <w:rPr>
          <w:rFonts w:ascii="Times New Roman" w:eastAsia="Times New Roman" w:hAnsi="Times New Roman" w:cs="Times New Roman"/>
          <w:kern w:val="0"/>
          <w:sz w:val="28"/>
          <w:szCs w:val="28"/>
          <w:lang w:eastAsia="ru-RU"/>
          <w14:ligatures w14:val="none"/>
        </w:rPr>
        <w:t xml:space="preserve"> года ежегодный миг</w:t>
      </w:r>
      <w:r w:rsidR="00E77132" w:rsidRPr="00792440">
        <w:rPr>
          <w:rFonts w:ascii="Times New Roman" w:eastAsia="Times New Roman" w:hAnsi="Times New Roman" w:cs="Times New Roman"/>
          <w:kern w:val="0"/>
          <w:sz w:val="28"/>
          <w:szCs w:val="28"/>
          <w:lang w:eastAsia="ru-RU"/>
          <w14:ligatures w14:val="none"/>
        </w:rPr>
        <w:t>рационный прирост Мошенского округа</w:t>
      </w:r>
      <w:r w:rsidRPr="00792440">
        <w:rPr>
          <w:rFonts w:ascii="Times New Roman" w:eastAsia="Times New Roman" w:hAnsi="Times New Roman" w:cs="Times New Roman"/>
          <w:kern w:val="0"/>
          <w:sz w:val="28"/>
          <w:szCs w:val="28"/>
          <w:lang w:eastAsia="ru-RU"/>
          <w14:ligatures w14:val="none"/>
        </w:rPr>
        <w:t xml:space="preserve"> составит</w:t>
      </w:r>
      <w:r w:rsidR="001B73F8" w:rsidRPr="00792440">
        <w:rPr>
          <w:rFonts w:ascii="Times New Roman" w:eastAsia="Times New Roman" w:hAnsi="Times New Roman" w:cs="Times New Roman"/>
          <w:kern w:val="0"/>
          <w:sz w:val="28"/>
          <w:szCs w:val="28"/>
          <w:lang w:eastAsia="ru-RU"/>
          <w14:ligatures w14:val="none"/>
        </w:rPr>
        <w:t xml:space="preserve"> </w:t>
      </w:r>
      <w:r w:rsidR="00A41EE1" w:rsidRPr="00792440">
        <w:rPr>
          <w:rFonts w:ascii="Times New Roman" w:eastAsia="Times New Roman" w:hAnsi="Times New Roman" w:cs="Times New Roman"/>
          <w:kern w:val="0"/>
          <w:sz w:val="28"/>
          <w:szCs w:val="28"/>
          <w:lang w:eastAsia="ru-RU"/>
          <w14:ligatures w14:val="none"/>
        </w:rPr>
        <w:t>0</w:t>
      </w:r>
      <w:r w:rsidR="001B73F8" w:rsidRPr="00792440">
        <w:rPr>
          <w:rFonts w:ascii="Times New Roman" w:eastAsia="Times New Roman" w:hAnsi="Times New Roman" w:cs="Times New Roman"/>
          <w:kern w:val="0"/>
          <w:sz w:val="28"/>
          <w:szCs w:val="28"/>
          <w:lang w:eastAsia="ru-RU"/>
          <w14:ligatures w14:val="none"/>
        </w:rPr>
        <w:t>,</w:t>
      </w:r>
      <w:r w:rsidR="00E77132" w:rsidRPr="00792440">
        <w:rPr>
          <w:rFonts w:ascii="Times New Roman" w:eastAsia="Times New Roman" w:hAnsi="Times New Roman" w:cs="Times New Roman"/>
          <w:kern w:val="0"/>
          <w:sz w:val="28"/>
          <w:szCs w:val="28"/>
          <w:lang w:eastAsia="ru-RU"/>
          <w14:ligatures w14:val="none"/>
        </w:rPr>
        <w:t>1</w:t>
      </w:r>
      <w:r w:rsidRPr="00792440">
        <w:rPr>
          <w:rFonts w:ascii="Times New Roman" w:eastAsia="Times New Roman" w:hAnsi="Times New Roman" w:cs="Times New Roman"/>
          <w:kern w:val="0"/>
          <w:sz w:val="28"/>
          <w:szCs w:val="28"/>
          <w:lang w:eastAsia="ru-RU"/>
          <w14:ligatures w14:val="none"/>
        </w:rPr>
        <w:t xml:space="preserve"> тыс. человек.</w:t>
      </w:r>
    </w:p>
    <w:p w14:paraId="68FF106C" w14:textId="4DA37BEF" w:rsidR="008518A6" w:rsidRPr="00792440" w:rsidRDefault="008518A6" w:rsidP="00C94C62">
      <w:pPr>
        <w:shd w:val="clear" w:color="auto" w:fill="FFFFFF"/>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Активная экономическая политика и высокая инвестиционная привлекательность </w:t>
      </w:r>
      <w:r w:rsidR="00D220F0" w:rsidRPr="00792440">
        <w:rPr>
          <w:rFonts w:ascii="Times New Roman" w:eastAsia="Times New Roman" w:hAnsi="Times New Roman" w:cs="Times New Roman"/>
          <w:kern w:val="0"/>
          <w:sz w:val="28"/>
          <w:szCs w:val="28"/>
          <w:lang w:eastAsia="ru-RU"/>
          <w14:ligatures w14:val="none"/>
        </w:rPr>
        <w:t>м</w:t>
      </w:r>
      <w:r w:rsidR="00E77132" w:rsidRPr="00792440">
        <w:rPr>
          <w:rFonts w:ascii="Times New Roman" w:eastAsia="Times New Roman" w:hAnsi="Times New Roman" w:cs="Times New Roman"/>
          <w:kern w:val="0"/>
          <w:sz w:val="28"/>
          <w:szCs w:val="28"/>
          <w:lang w:eastAsia="ru-RU"/>
          <w14:ligatures w14:val="none"/>
        </w:rPr>
        <w:t>униципального округа</w:t>
      </w:r>
      <w:r w:rsidRPr="00792440">
        <w:rPr>
          <w:rFonts w:ascii="Times New Roman" w:eastAsia="Times New Roman" w:hAnsi="Times New Roman" w:cs="Times New Roman"/>
          <w:kern w:val="0"/>
          <w:sz w:val="28"/>
          <w:szCs w:val="28"/>
          <w:lang w:eastAsia="ru-RU"/>
          <w14:ligatures w14:val="none"/>
        </w:rPr>
        <w:t xml:space="preserve"> позволят наращивать инвестиции в основной капитал</w:t>
      </w:r>
      <w:r w:rsidR="00A67FDE" w:rsidRPr="00792440">
        <w:rPr>
          <w:rFonts w:ascii="Times New Roman" w:eastAsia="Times New Roman" w:hAnsi="Times New Roman" w:cs="Times New Roman"/>
          <w:kern w:val="0"/>
          <w:sz w:val="28"/>
          <w:szCs w:val="28"/>
          <w:lang w:eastAsia="ru-RU"/>
          <w14:ligatures w14:val="none"/>
        </w:rPr>
        <w:t>.</w:t>
      </w:r>
      <w:r w:rsidRPr="00792440">
        <w:rPr>
          <w:rFonts w:ascii="Times New Roman" w:eastAsia="Times New Roman" w:hAnsi="Times New Roman" w:cs="Times New Roman"/>
          <w:kern w:val="0"/>
          <w:sz w:val="28"/>
          <w:szCs w:val="28"/>
          <w:lang w:eastAsia="ru-RU"/>
          <w14:ligatures w14:val="none"/>
        </w:rPr>
        <w:t xml:space="preserve"> </w:t>
      </w:r>
      <w:r w:rsidR="00A67FDE" w:rsidRPr="00792440">
        <w:rPr>
          <w:rFonts w:ascii="Times New Roman" w:eastAsia="Times New Roman" w:hAnsi="Times New Roman" w:cs="Times New Roman"/>
          <w:kern w:val="0"/>
          <w:sz w:val="28"/>
          <w:szCs w:val="28"/>
          <w:lang w:eastAsia="ru-RU"/>
          <w14:ligatures w14:val="none"/>
        </w:rPr>
        <w:t>М</w:t>
      </w:r>
      <w:r w:rsidRPr="00792440">
        <w:rPr>
          <w:rFonts w:ascii="Times New Roman" w:eastAsia="Times New Roman" w:hAnsi="Times New Roman" w:cs="Times New Roman"/>
          <w:kern w:val="0"/>
          <w:sz w:val="28"/>
          <w:szCs w:val="28"/>
          <w:lang w:eastAsia="ru-RU"/>
          <w14:ligatures w14:val="none"/>
        </w:rPr>
        <w:t>аксим</w:t>
      </w:r>
      <w:r w:rsidR="005B6B28" w:rsidRPr="00792440">
        <w:rPr>
          <w:rFonts w:ascii="Times New Roman" w:eastAsia="Times New Roman" w:hAnsi="Times New Roman" w:cs="Times New Roman"/>
          <w:kern w:val="0"/>
          <w:sz w:val="28"/>
          <w:szCs w:val="28"/>
          <w:lang w:eastAsia="ru-RU"/>
          <w14:ligatures w14:val="none"/>
        </w:rPr>
        <w:t>альн</w:t>
      </w:r>
      <w:r w:rsidR="00A67FDE" w:rsidRPr="00792440">
        <w:rPr>
          <w:rFonts w:ascii="Times New Roman" w:eastAsia="Times New Roman" w:hAnsi="Times New Roman" w:cs="Times New Roman"/>
          <w:kern w:val="0"/>
          <w:sz w:val="28"/>
          <w:szCs w:val="28"/>
          <w:lang w:eastAsia="ru-RU"/>
          <w14:ligatures w14:val="none"/>
        </w:rPr>
        <w:t>ый</w:t>
      </w:r>
      <w:r w:rsidR="005B6B28" w:rsidRPr="00792440">
        <w:rPr>
          <w:rFonts w:ascii="Times New Roman" w:eastAsia="Times New Roman" w:hAnsi="Times New Roman" w:cs="Times New Roman"/>
          <w:kern w:val="0"/>
          <w:sz w:val="28"/>
          <w:szCs w:val="28"/>
          <w:lang w:eastAsia="ru-RU"/>
          <w14:ligatures w14:val="none"/>
        </w:rPr>
        <w:t xml:space="preserve"> т</w:t>
      </w:r>
      <w:r w:rsidR="00A67FDE" w:rsidRPr="00792440">
        <w:rPr>
          <w:rFonts w:ascii="Times New Roman" w:eastAsia="Times New Roman" w:hAnsi="Times New Roman" w:cs="Times New Roman"/>
          <w:kern w:val="0"/>
          <w:sz w:val="28"/>
          <w:szCs w:val="28"/>
          <w:lang w:eastAsia="ru-RU"/>
          <w14:ligatures w14:val="none"/>
        </w:rPr>
        <w:t>емп роста</w:t>
      </w:r>
      <w:r w:rsidRPr="00792440">
        <w:rPr>
          <w:rFonts w:ascii="Times New Roman" w:eastAsia="Times New Roman" w:hAnsi="Times New Roman" w:cs="Times New Roman"/>
          <w:kern w:val="0"/>
          <w:sz w:val="28"/>
          <w:szCs w:val="28"/>
          <w:lang w:eastAsia="ru-RU"/>
          <w14:ligatures w14:val="none"/>
        </w:rPr>
        <w:t xml:space="preserve"> </w:t>
      </w:r>
      <w:r w:rsidR="00A67FDE" w:rsidRPr="00792440">
        <w:rPr>
          <w:rFonts w:ascii="Times New Roman" w:eastAsia="Times New Roman" w:hAnsi="Times New Roman" w:cs="Times New Roman"/>
          <w:kern w:val="0"/>
          <w:sz w:val="28"/>
          <w:szCs w:val="28"/>
          <w:lang w:eastAsia="ru-RU"/>
          <w14:ligatures w14:val="none"/>
        </w:rPr>
        <w:t>ожидается в 202</w:t>
      </w:r>
      <w:r w:rsidR="00654457" w:rsidRPr="00792440">
        <w:rPr>
          <w:rFonts w:ascii="Times New Roman" w:eastAsia="Times New Roman" w:hAnsi="Times New Roman" w:cs="Times New Roman"/>
          <w:kern w:val="0"/>
          <w:sz w:val="28"/>
          <w:szCs w:val="28"/>
          <w:lang w:eastAsia="ru-RU"/>
          <w14:ligatures w14:val="none"/>
        </w:rPr>
        <w:t>7</w:t>
      </w:r>
      <w:r w:rsidR="00A67FDE" w:rsidRPr="00792440">
        <w:rPr>
          <w:rFonts w:ascii="Times New Roman" w:eastAsia="Times New Roman" w:hAnsi="Times New Roman" w:cs="Times New Roman"/>
          <w:kern w:val="0"/>
          <w:sz w:val="28"/>
          <w:szCs w:val="28"/>
          <w:lang w:eastAsia="ru-RU"/>
          <w14:ligatures w14:val="none"/>
        </w:rPr>
        <w:t xml:space="preserve"> году </w:t>
      </w:r>
      <w:r w:rsidRPr="00792440">
        <w:rPr>
          <w:rFonts w:ascii="Times New Roman" w:eastAsia="Times New Roman" w:hAnsi="Times New Roman" w:cs="Times New Roman"/>
          <w:kern w:val="0"/>
          <w:sz w:val="28"/>
          <w:szCs w:val="28"/>
          <w:lang w:eastAsia="ru-RU"/>
          <w14:ligatures w14:val="none"/>
        </w:rPr>
        <w:t xml:space="preserve">в размере </w:t>
      </w:r>
      <w:r w:rsidR="00A67FDE" w:rsidRPr="00792440">
        <w:rPr>
          <w:rFonts w:ascii="Times New Roman" w:eastAsia="Times New Roman" w:hAnsi="Times New Roman" w:cs="Times New Roman"/>
          <w:kern w:val="0"/>
          <w:sz w:val="28"/>
          <w:szCs w:val="28"/>
          <w:lang w:eastAsia="ru-RU"/>
          <w14:ligatures w14:val="none"/>
        </w:rPr>
        <w:t>9</w:t>
      </w:r>
      <w:r w:rsidRPr="00792440">
        <w:rPr>
          <w:rFonts w:ascii="Times New Roman" w:eastAsia="Times New Roman" w:hAnsi="Times New Roman" w:cs="Times New Roman"/>
          <w:kern w:val="0"/>
          <w:sz w:val="28"/>
          <w:szCs w:val="28"/>
          <w:lang w:eastAsia="ru-RU"/>
          <w14:ligatures w14:val="none"/>
        </w:rPr>
        <w:t>,</w:t>
      </w:r>
      <w:r w:rsidR="00A67FDE" w:rsidRPr="00792440">
        <w:rPr>
          <w:rFonts w:ascii="Times New Roman" w:eastAsia="Times New Roman" w:hAnsi="Times New Roman" w:cs="Times New Roman"/>
          <w:kern w:val="0"/>
          <w:sz w:val="28"/>
          <w:szCs w:val="28"/>
          <w:lang w:eastAsia="ru-RU"/>
          <w14:ligatures w14:val="none"/>
        </w:rPr>
        <w:t>7</w:t>
      </w:r>
      <w:r w:rsidRPr="00792440">
        <w:rPr>
          <w:rFonts w:ascii="Times New Roman" w:eastAsia="Times New Roman" w:hAnsi="Times New Roman" w:cs="Times New Roman"/>
          <w:kern w:val="0"/>
          <w:sz w:val="28"/>
          <w:szCs w:val="28"/>
          <w:lang w:eastAsia="ru-RU"/>
          <w14:ligatures w14:val="none"/>
        </w:rPr>
        <w:t>% с последующим постепенным снижением и стабилизацией на</w:t>
      </w:r>
      <w:r w:rsidR="00A67FDE" w:rsidRPr="00792440">
        <w:rPr>
          <w:rFonts w:ascii="Times New Roman" w:eastAsia="Times New Roman" w:hAnsi="Times New Roman" w:cs="Times New Roman"/>
          <w:kern w:val="0"/>
          <w:sz w:val="28"/>
          <w:szCs w:val="28"/>
          <w:lang w:eastAsia="ru-RU"/>
          <w14:ligatures w14:val="none"/>
        </w:rPr>
        <w:t xml:space="preserve"> уровне</w:t>
      </w:r>
      <w:r w:rsidRPr="00792440">
        <w:rPr>
          <w:rFonts w:ascii="Times New Roman" w:eastAsia="Times New Roman" w:hAnsi="Times New Roman" w:cs="Times New Roman"/>
          <w:kern w:val="0"/>
          <w:sz w:val="28"/>
          <w:szCs w:val="28"/>
          <w:lang w:eastAsia="ru-RU"/>
          <w14:ligatures w14:val="none"/>
        </w:rPr>
        <w:t xml:space="preserve"> </w:t>
      </w:r>
      <w:r w:rsidR="00A67FDE" w:rsidRPr="00792440">
        <w:rPr>
          <w:rFonts w:ascii="Times New Roman" w:eastAsia="Times New Roman" w:hAnsi="Times New Roman" w:cs="Times New Roman"/>
          <w:kern w:val="0"/>
          <w:sz w:val="28"/>
          <w:szCs w:val="28"/>
          <w:lang w:eastAsia="ru-RU"/>
          <w14:ligatures w14:val="none"/>
        </w:rPr>
        <w:t>8</w:t>
      </w:r>
      <w:r w:rsidRPr="00792440">
        <w:rPr>
          <w:rFonts w:ascii="Times New Roman" w:eastAsia="Times New Roman" w:hAnsi="Times New Roman" w:cs="Times New Roman"/>
          <w:kern w:val="0"/>
          <w:sz w:val="28"/>
          <w:szCs w:val="28"/>
          <w:lang w:eastAsia="ru-RU"/>
          <w14:ligatures w14:val="none"/>
        </w:rPr>
        <w:t>,</w:t>
      </w:r>
      <w:r w:rsidR="00A67FDE" w:rsidRPr="00792440">
        <w:rPr>
          <w:rFonts w:ascii="Times New Roman" w:eastAsia="Times New Roman" w:hAnsi="Times New Roman" w:cs="Times New Roman"/>
          <w:kern w:val="0"/>
          <w:sz w:val="28"/>
          <w:szCs w:val="28"/>
          <w:lang w:eastAsia="ru-RU"/>
          <w14:ligatures w14:val="none"/>
        </w:rPr>
        <w:t>2</w:t>
      </w:r>
      <w:r w:rsidRPr="00792440">
        <w:rPr>
          <w:rFonts w:ascii="Times New Roman" w:eastAsia="Times New Roman" w:hAnsi="Times New Roman" w:cs="Times New Roman"/>
          <w:kern w:val="0"/>
          <w:sz w:val="28"/>
          <w:szCs w:val="28"/>
          <w:lang w:eastAsia="ru-RU"/>
          <w14:ligatures w14:val="none"/>
        </w:rPr>
        <w:t xml:space="preserve">% ежегодно. </w:t>
      </w:r>
    </w:p>
    <w:p w14:paraId="1C25E5F7" w14:textId="4568ABED" w:rsidR="008518A6" w:rsidRPr="00792440" w:rsidRDefault="008518A6" w:rsidP="00C94C62">
      <w:pPr>
        <w:shd w:val="clear" w:color="auto" w:fill="FFFFFF"/>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Рост экономической активности приведет к соответствующему увеличению кадровых потребностей предприятий, что на фоне неблагоприятной демографической обстановки будет усиливать давление на рынок труда. Высокая конкуренция за кадры приведет к опережающему темпу роста номинальной среднемесячной начисленной заработной платы</w:t>
      </w:r>
      <w:r w:rsidR="002E71CF" w:rsidRPr="00792440">
        <w:rPr>
          <w:rFonts w:ascii="Times New Roman" w:eastAsia="Times New Roman" w:hAnsi="Times New Roman" w:cs="Times New Roman"/>
          <w:kern w:val="0"/>
          <w:sz w:val="28"/>
          <w:szCs w:val="28"/>
          <w:lang w:eastAsia="ru-RU"/>
          <w14:ligatures w14:val="none"/>
        </w:rPr>
        <w:t xml:space="preserve"> с</w:t>
      </w:r>
      <w:r w:rsidRPr="00792440">
        <w:rPr>
          <w:rFonts w:ascii="Times New Roman" w:eastAsia="Times New Roman" w:hAnsi="Times New Roman" w:cs="Times New Roman"/>
          <w:kern w:val="0"/>
          <w:sz w:val="28"/>
          <w:szCs w:val="28"/>
          <w:lang w:eastAsia="ru-RU"/>
          <w14:ligatures w14:val="none"/>
        </w:rPr>
        <w:t xml:space="preserve"> </w:t>
      </w:r>
      <w:r w:rsidR="002E71CF" w:rsidRPr="00792440">
        <w:rPr>
          <w:rFonts w:ascii="Times New Roman" w:eastAsia="Times New Roman" w:hAnsi="Times New Roman" w:cs="Times New Roman"/>
          <w:kern w:val="0"/>
          <w:sz w:val="28"/>
          <w:szCs w:val="28"/>
          <w:lang w:eastAsia="ru-RU"/>
          <w14:ligatures w14:val="none"/>
        </w:rPr>
        <w:t>м</w:t>
      </w:r>
      <w:r w:rsidRPr="00792440">
        <w:rPr>
          <w:rFonts w:ascii="Times New Roman" w:eastAsia="Times New Roman" w:hAnsi="Times New Roman" w:cs="Times New Roman"/>
          <w:kern w:val="0"/>
          <w:sz w:val="28"/>
          <w:szCs w:val="28"/>
          <w:lang w:eastAsia="ru-RU"/>
          <w14:ligatures w14:val="none"/>
        </w:rPr>
        <w:t>аксимальны</w:t>
      </w:r>
      <w:r w:rsidR="002E71CF" w:rsidRPr="00792440">
        <w:rPr>
          <w:rFonts w:ascii="Times New Roman" w:eastAsia="Times New Roman" w:hAnsi="Times New Roman" w:cs="Times New Roman"/>
          <w:kern w:val="0"/>
          <w:sz w:val="28"/>
          <w:szCs w:val="28"/>
          <w:lang w:eastAsia="ru-RU"/>
          <w14:ligatures w14:val="none"/>
        </w:rPr>
        <w:t>м</w:t>
      </w:r>
      <w:r w:rsidRPr="00792440">
        <w:rPr>
          <w:rFonts w:ascii="Times New Roman" w:eastAsia="Times New Roman" w:hAnsi="Times New Roman" w:cs="Times New Roman"/>
          <w:kern w:val="0"/>
          <w:sz w:val="28"/>
          <w:szCs w:val="28"/>
          <w:lang w:eastAsia="ru-RU"/>
          <w14:ligatures w14:val="none"/>
        </w:rPr>
        <w:t xml:space="preserve"> рост</w:t>
      </w:r>
      <w:r w:rsidR="002E71CF" w:rsidRPr="00792440">
        <w:rPr>
          <w:rFonts w:ascii="Times New Roman" w:eastAsia="Times New Roman" w:hAnsi="Times New Roman" w:cs="Times New Roman"/>
          <w:kern w:val="0"/>
          <w:sz w:val="28"/>
          <w:szCs w:val="28"/>
          <w:lang w:eastAsia="ru-RU"/>
          <w14:ligatures w14:val="none"/>
        </w:rPr>
        <w:t>ом</w:t>
      </w:r>
      <w:r w:rsidRPr="00792440">
        <w:rPr>
          <w:rFonts w:ascii="Times New Roman" w:eastAsia="Times New Roman" w:hAnsi="Times New Roman" w:cs="Times New Roman"/>
          <w:kern w:val="0"/>
          <w:sz w:val="28"/>
          <w:szCs w:val="28"/>
          <w:lang w:eastAsia="ru-RU"/>
          <w14:ligatures w14:val="none"/>
        </w:rPr>
        <w:t xml:space="preserve"> в размере </w:t>
      </w:r>
      <w:r w:rsidR="00532856" w:rsidRPr="00792440">
        <w:rPr>
          <w:rFonts w:ascii="Times New Roman" w:eastAsia="Times New Roman" w:hAnsi="Times New Roman" w:cs="Times New Roman"/>
          <w:kern w:val="0"/>
          <w:sz w:val="28"/>
          <w:szCs w:val="28"/>
          <w:lang w:eastAsia="ru-RU"/>
          <w14:ligatures w14:val="none"/>
        </w:rPr>
        <w:t>10,9</w:t>
      </w:r>
      <w:r w:rsidRPr="00792440">
        <w:rPr>
          <w:rFonts w:ascii="Times New Roman" w:eastAsia="Times New Roman" w:hAnsi="Times New Roman" w:cs="Times New Roman"/>
          <w:kern w:val="0"/>
          <w:sz w:val="28"/>
          <w:szCs w:val="28"/>
          <w:lang w:eastAsia="ru-RU"/>
          <w14:ligatures w14:val="none"/>
        </w:rPr>
        <w:t>% в 202</w:t>
      </w:r>
      <w:r w:rsidR="00336777" w:rsidRPr="00792440">
        <w:rPr>
          <w:rFonts w:ascii="Times New Roman" w:eastAsia="Times New Roman" w:hAnsi="Times New Roman" w:cs="Times New Roman"/>
          <w:kern w:val="0"/>
          <w:sz w:val="28"/>
          <w:szCs w:val="28"/>
          <w:lang w:eastAsia="ru-RU"/>
          <w14:ligatures w14:val="none"/>
        </w:rPr>
        <w:t>6</w:t>
      </w:r>
      <w:r w:rsidRPr="00792440">
        <w:rPr>
          <w:rFonts w:ascii="Times New Roman" w:eastAsia="Times New Roman" w:hAnsi="Times New Roman" w:cs="Times New Roman"/>
          <w:kern w:val="0"/>
          <w:sz w:val="28"/>
          <w:szCs w:val="28"/>
          <w:lang w:eastAsia="ru-RU"/>
          <w14:ligatures w14:val="none"/>
        </w:rPr>
        <w:t xml:space="preserve"> году с постепенным снижением до </w:t>
      </w:r>
      <w:r w:rsidR="007D6BAB" w:rsidRPr="00792440">
        <w:rPr>
          <w:rFonts w:ascii="Times New Roman" w:eastAsia="Times New Roman" w:hAnsi="Times New Roman" w:cs="Times New Roman"/>
          <w:kern w:val="0"/>
          <w:sz w:val="28"/>
          <w:szCs w:val="28"/>
          <w:lang w:eastAsia="ru-RU"/>
          <w14:ligatures w14:val="none"/>
        </w:rPr>
        <w:t>8,0%–7,1%</w:t>
      </w:r>
      <w:r w:rsidR="009F3CFC" w:rsidRPr="00792440">
        <w:rPr>
          <w:rFonts w:ascii="Times New Roman" w:eastAsia="Times New Roman" w:hAnsi="Times New Roman" w:cs="Times New Roman"/>
          <w:kern w:val="0"/>
          <w:sz w:val="28"/>
          <w:szCs w:val="28"/>
          <w:lang w:eastAsia="ru-RU"/>
          <w14:ligatures w14:val="none"/>
        </w:rPr>
        <w:t>.</w:t>
      </w:r>
    </w:p>
    <w:p w14:paraId="74F3E954" w14:textId="562F0AE2" w:rsidR="008518A6" w:rsidRPr="00792440" w:rsidRDefault="008518A6" w:rsidP="00C94C62">
      <w:pPr>
        <w:shd w:val="clear" w:color="auto" w:fill="FFFFFF"/>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Ключевыми </w:t>
      </w:r>
      <w:r w:rsidR="00E77132" w:rsidRPr="00792440">
        <w:rPr>
          <w:rFonts w:ascii="Times New Roman" w:eastAsia="Times New Roman" w:hAnsi="Times New Roman" w:cs="Times New Roman"/>
          <w:kern w:val="0"/>
          <w:sz w:val="28"/>
          <w:szCs w:val="28"/>
          <w:lang w:eastAsia="ru-RU"/>
          <w14:ligatures w14:val="none"/>
        </w:rPr>
        <w:t xml:space="preserve">предпосылками развития </w:t>
      </w:r>
      <w:r w:rsidRPr="00792440">
        <w:rPr>
          <w:rFonts w:ascii="Times New Roman" w:eastAsia="Times New Roman" w:hAnsi="Times New Roman" w:cs="Times New Roman"/>
          <w:kern w:val="0"/>
          <w:sz w:val="28"/>
          <w:szCs w:val="28"/>
          <w:lang w:eastAsia="ru-RU"/>
          <w14:ligatures w14:val="none"/>
        </w:rPr>
        <w:t>являются:</w:t>
      </w:r>
    </w:p>
    <w:p w14:paraId="4C4B28FC" w14:textId="494F76E0" w:rsidR="008518A6" w:rsidRPr="00792440" w:rsidRDefault="008518A6" w:rsidP="00C94C62">
      <w:pPr>
        <w:shd w:val="clear" w:color="auto" w:fill="FFFFFF"/>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снижение доходной части </w:t>
      </w:r>
      <w:r w:rsidR="00E77132" w:rsidRPr="00792440">
        <w:rPr>
          <w:rFonts w:ascii="Times New Roman" w:eastAsia="Times New Roman" w:hAnsi="Times New Roman" w:cs="Times New Roman"/>
          <w:kern w:val="0"/>
          <w:sz w:val="28"/>
          <w:szCs w:val="28"/>
          <w:lang w:eastAsia="ru-RU"/>
          <w14:ligatures w14:val="none"/>
        </w:rPr>
        <w:t>муниципального</w:t>
      </w:r>
      <w:r w:rsidRPr="00792440">
        <w:rPr>
          <w:rFonts w:ascii="Times New Roman" w:eastAsia="Times New Roman" w:hAnsi="Times New Roman" w:cs="Times New Roman"/>
          <w:kern w:val="0"/>
          <w:sz w:val="28"/>
          <w:szCs w:val="28"/>
          <w:lang w:eastAsia="ru-RU"/>
          <w14:ligatures w14:val="none"/>
        </w:rPr>
        <w:t xml:space="preserve"> бюджета;</w:t>
      </w:r>
    </w:p>
    <w:p w14:paraId="7A7033EB" w14:textId="77777777" w:rsidR="008518A6" w:rsidRPr="00792440" w:rsidRDefault="008518A6" w:rsidP="00C94C62">
      <w:pPr>
        <w:shd w:val="clear" w:color="auto" w:fill="FFFFFF"/>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концентрация имеющихся ресурсов на народосбережении;</w:t>
      </w:r>
    </w:p>
    <w:p w14:paraId="3D84BF8C" w14:textId="77777777" w:rsidR="008518A6" w:rsidRPr="00792440" w:rsidRDefault="008518A6" w:rsidP="00C94C62">
      <w:pPr>
        <w:shd w:val="clear" w:color="auto" w:fill="FFFFFF"/>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сохранение привлекательности для инвестиционных и научно-технологических проектов;</w:t>
      </w:r>
    </w:p>
    <w:p w14:paraId="28B53D65" w14:textId="77777777" w:rsidR="008518A6" w:rsidRPr="00792440" w:rsidRDefault="008518A6" w:rsidP="00C94C62">
      <w:pPr>
        <w:shd w:val="clear" w:color="auto" w:fill="FFFFFF"/>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реализация потенциала развития обрабатывающих отраслей и увеличение их роли в экономике; </w:t>
      </w:r>
    </w:p>
    <w:p w14:paraId="4C0115DF" w14:textId="7D01114F" w:rsidR="008518A6" w:rsidRPr="00792440" w:rsidRDefault="008518A6" w:rsidP="00C94C62">
      <w:pPr>
        <w:shd w:val="clear" w:color="auto" w:fill="FFFFFF"/>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развити</w:t>
      </w:r>
      <w:r w:rsidR="00D220F0" w:rsidRPr="00792440">
        <w:rPr>
          <w:rFonts w:ascii="Times New Roman" w:eastAsia="Times New Roman" w:hAnsi="Times New Roman" w:cs="Times New Roman"/>
          <w:kern w:val="0"/>
          <w:sz w:val="28"/>
          <w:szCs w:val="28"/>
          <w:lang w:eastAsia="ru-RU"/>
          <w14:ligatures w14:val="none"/>
        </w:rPr>
        <w:t>е образования и здравоохранения;</w:t>
      </w:r>
      <w:r w:rsidRPr="00792440">
        <w:rPr>
          <w:rFonts w:ascii="Times New Roman" w:eastAsia="Times New Roman" w:hAnsi="Times New Roman" w:cs="Times New Roman"/>
          <w:kern w:val="0"/>
          <w:sz w:val="28"/>
          <w:szCs w:val="28"/>
          <w:lang w:eastAsia="ru-RU"/>
          <w14:ligatures w14:val="none"/>
        </w:rPr>
        <w:t xml:space="preserve"> </w:t>
      </w:r>
    </w:p>
    <w:p w14:paraId="6F0DD6AE" w14:textId="77777777" w:rsidR="008518A6" w:rsidRPr="00792440" w:rsidRDefault="008518A6" w:rsidP="00C94C62">
      <w:pPr>
        <w:shd w:val="clear" w:color="auto" w:fill="FFFFFF"/>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усиление дефицита кадров; </w:t>
      </w:r>
    </w:p>
    <w:p w14:paraId="00F1D457" w14:textId="77777777" w:rsidR="008518A6" w:rsidRPr="00792440" w:rsidRDefault="008518A6" w:rsidP="00C94C62">
      <w:pPr>
        <w:shd w:val="clear" w:color="auto" w:fill="FFFFFF"/>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несвоевременное смягчение денежно-кредитной политики и соответствующее снижение инвестиционной активности, а также рост дополнительных расходов бюджета по программам финансирования с субсидируемой ставкой.  </w:t>
      </w:r>
    </w:p>
    <w:p w14:paraId="242FCC41" w14:textId="338FF25F" w:rsidR="00D05E76" w:rsidRPr="00792440" w:rsidRDefault="00D05E76" w:rsidP="00C94C62">
      <w:pPr>
        <w:shd w:val="clear" w:color="auto" w:fill="FFFFFF"/>
        <w:spacing w:line="240" w:lineRule="auto"/>
        <w:ind w:firstLine="708"/>
        <w:jc w:val="right"/>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4"/>
          <w:szCs w:val="24"/>
          <w:lang w:eastAsia="ru-RU"/>
          <w14:ligatures w14:val="none"/>
        </w:rPr>
        <w:t xml:space="preserve">Таблица </w:t>
      </w:r>
      <w:r w:rsidR="004F4FDE" w:rsidRPr="00792440">
        <w:rPr>
          <w:rFonts w:ascii="Times New Roman" w:eastAsia="Times New Roman" w:hAnsi="Times New Roman" w:cs="Times New Roman"/>
          <w:kern w:val="0"/>
          <w:sz w:val="24"/>
          <w:szCs w:val="24"/>
          <w:lang w:eastAsia="ru-RU"/>
          <w14:ligatures w14:val="none"/>
        </w:rPr>
        <w:t>3</w:t>
      </w:r>
    </w:p>
    <w:p w14:paraId="18971C42" w14:textId="791EE2D6" w:rsidR="00490B7F" w:rsidRPr="005019C8" w:rsidRDefault="005A723A" w:rsidP="00C94C62">
      <w:pPr>
        <w:shd w:val="clear" w:color="auto" w:fill="FFFFFF"/>
        <w:spacing w:line="240" w:lineRule="auto"/>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Ожидаемые результаты реализации Стратегии</w:t>
      </w:r>
    </w:p>
    <w:tbl>
      <w:tblPr>
        <w:tblStyle w:val="a3"/>
        <w:tblW w:w="0" w:type="auto"/>
        <w:tblLook w:val="04A0" w:firstRow="1" w:lastRow="0" w:firstColumn="1" w:lastColumn="0" w:noHBand="0" w:noVBand="1"/>
      </w:tblPr>
      <w:tblGrid>
        <w:gridCol w:w="4077"/>
        <w:gridCol w:w="1085"/>
        <w:gridCol w:w="1085"/>
        <w:gridCol w:w="1086"/>
        <w:gridCol w:w="1085"/>
        <w:gridCol w:w="1086"/>
      </w:tblGrid>
      <w:tr w:rsidR="00DF5A07" w:rsidRPr="005019C8" w14:paraId="13154771" w14:textId="77777777" w:rsidTr="007B2D3C">
        <w:trPr>
          <w:trHeight w:val="715"/>
        </w:trPr>
        <w:tc>
          <w:tcPr>
            <w:tcW w:w="4077" w:type="dxa"/>
          </w:tcPr>
          <w:p w14:paraId="6B7B0AD2" w14:textId="77777777" w:rsidR="00DF5A07" w:rsidRPr="005019C8" w:rsidRDefault="00DF5A07" w:rsidP="00C94C62">
            <w:pPr>
              <w:jc w:val="both"/>
              <w:rPr>
                <w:rFonts w:ascii="Times New Roman" w:eastAsia="Times New Roman" w:hAnsi="Times New Roman" w:cs="Times New Roman"/>
                <w:kern w:val="0"/>
                <w:sz w:val="28"/>
                <w:szCs w:val="28"/>
                <w:lang w:eastAsia="ru-RU"/>
                <w14:ligatures w14:val="none"/>
              </w:rPr>
            </w:pPr>
          </w:p>
        </w:tc>
        <w:tc>
          <w:tcPr>
            <w:tcW w:w="1085" w:type="dxa"/>
          </w:tcPr>
          <w:p w14:paraId="6A5B0C67" w14:textId="19817416" w:rsidR="00DF5A07" w:rsidRPr="005019C8" w:rsidRDefault="00DF5A07"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2026 год</w:t>
            </w:r>
          </w:p>
        </w:tc>
        <w:tc>
          <w:tcPr>
            <w:tcW w:w="1085" w:type="dxa"/>
          </w:tcPr>
          <w:p w14:paraId="41F7C95F" w14:textId="164F29C4" w:rsidR="00DF5A07" w:rsidRPr="005019C8" w:rsidRDefault="00DF5A07"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2027 год</w:t>
            </w:r>
          </w:p>
        </w:tc>
        <w:tc>
          <w:tcPr>
            <w:tcW w:w="1086" w:type="dxa"/>
          </w:tcPr>
          <w:p w14:paraId="59F52850" w14:textId="7601F966" w:rsidR="00DF5A07" w:rsidRPr="005019C8" w:rsidRDefault="00DF5A07"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2028 год</w:t>
            </w:r>
          </w:p>
        </w:tc>
        <w:tc>
          <w:tcPr>
            <w:tcW w:w="1085" w:type="dxa"/>
          </w:tcPr>
          <w:p w14:paraId="2D1866FF" w14:textId="09C0501F" w:rsidR="00DF5A07" w:rsidRPr="005019C8" w:rsidRDefault="00DF5A07"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2029 год</w:t>
            </w:r>
          </w:p>
        </w:tc>
        <w:tc>
          <w:tcPr>
            <w:tcW w:w="1086" w:type="dxa"/>
          </w:tcPr>
          <w:p w14:paraId="1C3407A0" w14:textId="01EA4832" w:rsidR="00DF5A07" w:rsidRPr="005019C8" w:rsidRDefault="00DF5A07"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2030 год</w:t>
            </w:r>
          </w:p>
        </w:tc>
      </w:tr>
      <w:tr w:rsidR="002865FD" w:rsidRPr="005019C8" w14:paraId="792B0BC3" w14:textId="77777777" w:rsidTr="005019C8">
        <w:trPr>
          <w:trHeight w:val="852"/>
        </w:trPr>
        <w:tc>
          <w:tcPr>
            <w:tcW w:w="4077" w:type="dxa"/>
            <w:vAlign w:val="center"/>
          </w:tcPr>
          <w:p w14:paraId="01890940" w14:textId="38D2EFCE" w:rsidR="002865FD" w:rsidRPr="005019C8" w:rsidRDefault="00E77132" w:rsidP="00C94C62">
            <w:pPr>
              <w:jc w:val="both"/>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Среднегодовая численность, тыс. человек</w:t>
            </w:r>
          </w:p>
        </w:tc>
        <w:tc>
          <w:tcPr>
            <w:tcW w:w="1085" w:type="dxa"/>
            <w:shd w:val="clear" w:color="auto" w:fill="auto"/>
          </w:tcPr>
          <w:p w14:paraId="01348E15" w14:textId="79CF001E" w:rsidR="002865FD" w:rsidRPr="005019C8" w:rsidRDefault="00E77132" w:rsidP="005019C8">
            <w:pPr>
              <w:jc w:val="center"/>
              <w:rPr>
                <w:rFonts w:ascii="Times New Roman" w:eastAsia="Times New Roman" w:hAnsi="Times New Roman" w:cs="Times New Roman"/>
                <w:strike/>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5,45</w:t>
            </w:r>
          </w:p>
        </w:tc>
        <w:tc>
          <w:tcPr>
            <w:tcW w:w="1085" w:type="dxa"/>
            <w:shd w:val="clear" w:color="auto" w:fill="auto"/>
          </w:tcPr>
          <w:p w14:paraId="583B6716" w14:textId="7F5CBF28" w:rsidR="002865FD" w:rsidRPr="005019C8" w:rsidRDefault="00E77132" w:rsidP="005019C8">
            <w:pPr>
              <w:jc w:val="center"/>
              <w:rPr>
                <w:rFonts w:ascii="Times New Roman" w:eastAsia="Times New Roman" w:hAnsi="Times New Roman" w:cs="Times New Roman"/>
                <w:strike/>
                <w:color w:val="FF0000"/>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5,42</w:t>
            </w:r>
          </w:p>
        </w:tc>
        <w:tc>
          <w:tcPr>
            <w:tcW w:w="1086" w:type="dxa"/>
            <w:shd w:val="clear" w:color="auto" w:fill="auto"/>
          </w:tcPr>
          <w:p w14:paraId="79EEA9D0" w14:textId="3D9DCF5A" w:rsidR="002865FD" w:rsidRPr="005019C8" w:rsidRDefault="00E77132" w:rsidP="005019C8">
            <w:pPr>
              <w:jc w:val="center"/>
              <w:rPr>
                <w:rFonts w:ascii="Times New Roman" w:eastAsia="Times New Roman" w:hAnsi="Times New Roman" w:cs="Times New Roman"/>
                <w:strike/>
                <w:color w:val="FF0000"/>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5,4</w:t>
            </w:r>
          </w:p>
        </w:tc>
        <w:tc>
          <w:tcPr>
            <w:tcW w:w="1085" w:type="dxa"/>
            <w:shd w:val="clear" w:color="auto" w:fill="auto"/>
          </w:tcPr>
          <w:p w14:paraId="53F59AF4" w14:textId="2DC15A82" w:rsidR="002865FD" w:rsidRPr="005019C8" w:rsidRDefault="00E77132" w:rsidP="005019C8">
            <w:pPr>
              <w:jc w:val="center"/>
              <w:rPr>
                <w:rFonts w:ascii="Times New Roman" w:eastAsia="Times New Roman" w:hAnsi="Times New Roman" w:cs="Times New Roman"/>
                <w:strike/>
                <w:color w:val="FF0000"/>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5,3</w:t>
            </w:r>
          </w:p>
        </w:tc>
        <w:tc>
          <w:tcPr>
            <w:tcW w:w="1086" w:type="dxa"/>
            <w:shd w:val="clear" w:color="auto" w:fill="auto"/>
          </w:tcPr>
          <w:p w14:paraId="10466F5D" w14:textId="10A5F747" w:rsidR="002865FD" w:rsidRPr="005019C8" w:rsidRDefault="00E77132" w:rsidP="005019C8">
            <w:pPr>
              <w:jc w:val="center"/>
              <w:rPr>
                <w:rFonts w:ascii="Times New Roman" w:eastAsia="Times New Roman" w:hAnsi="Times New Roman" w:cs="Times New Roman"/>
                <w:strike/>
                <w:color w:val="FF0000"/>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5,2</w:t>
            </w:r>
          </w:p>
        </w:tc>
      </w:tr>
      <w:tr w:rsidR="00766A61" w:rsidRPr="005019C8" w14:paraId="721F0126" w14:textId="77777777" w:rsidTr="005019C8">
        <w:trPr>
          <w:trHeight w:val="977"/>
        </w:trPr>
        <w:tc>
          <w:tcPr>
            <w:tcW w:w="4077" w:type="dxa"/>
            <w:vAlign w:val="center"/>
          </w:tcPr>
          <w:p w14:paraId="16AF7987" w14:textId="4BF84E31" w:rsidR="00766A61" w:rsidRPr="005019C8" w:rsidRDefault="00E77132" w:rsidP="00C94C62">
            <w:pPr>
              <w:jc w:val="both"/>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Суммарный коэффициент рождаемости, детей на 1 женщину</w:t>
            </w:r>
          </w:p>
        </w:tc>
        <w:tc>
          <w:tcPr>
            <w:tcW w:w="1085" w:type="dxa"/>
            <w:shd w:val="clear" w:color="auto" w:fill="auto"/>
          </w:tcPr>
          <w:p w14:paraId="64D5E684" w14:textId="4F560E02" w:rsidR="00766A61" w:rsidRPr="005019C8" w:rsidRDefault="00E77132"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1,2</w:t>
            </w:r>
          </w:p>
        </w:tc>
        <w:tc>
          <w:tcPr>
            <w:tcW w:w="1085" w:type="dxa"/>
            <w:shd w:val="clear" w:color="auto" w:fill="auto"/>
          </w:tcPr>
          <w:p w14:paraId="7CF931D0" w14:textId="33644F00" w:rsidR="00766A61" w:rsidRPr="005019C8" w:rsidRDefault="00766A61"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1,25</w:t>
            </w:r>
          </w:p>
        </w:tc>
        <w:tc>
          <w:tcPr>
            <w:tcW w:w="1086" w:type="dxa"/>
            <w:shd w:val="clear" w:color="auto" w:fill="auto"/>
          </w:tcPr>
          <w:p w14:paraId="7EF8ECEC" w14:textId="2D17E8D3" w:rsidR="00766A61" w:rsidRPr="005019C8" w:rsidRDefault="00766A61"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1,2</w:t>
            </w:r>
            <w:r w:rsidR="00E77132" w:rsidRPr="005019C8">
              <w:rPr>
                <w:rFonts w:ascii="Times New Roman" w:eastAsia="Times New Roman" w:hAnsi="Times New Roman" w:cs="Times New Roman"/>
                <w:kern w:val="0"/>
                <w:sz w:val="28"/>
                <w:szCs w:val="28"/>
                <w:lang w:eastAsia="ru-RU"/>
                <w14:ligatures w14:val="none"/>
              </w:rPr>
              <w:t>9</w:t>
            </w:r>
          </w:p>
        </w:tc>
        <w:tc>
          <w:tcPr>
            <w:tcW w:w="1085" w:type="dxa"/>
            <w:shd w:val="clear" w:color="auto" w:fill="auto"/>
          </w:tcPr>
          <w:p w14:paraId="2EA61D63" w14:textId="3AB70CDA" w:rsidR="00766A61" w:rsidRPr="005019C8" w:rsidRDefault="00766A61"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1,</w:t>
            </w:r>
            <w:r w:rsidR="00E77132" w:rsidRPr="005019C8">
              <w:rPr>
                <w:rFonts w:ascii="Times New Roman" w:eastAsia="Times New Roman" w:hAnsi="Times New Roman" w:cs="Times New Roman"/>
                <w:kern w:val="0"/>
                <w:sz w:val="28"/>
                <w:szCs w:val="28"/>
                <w:lang w:eastAsia="ru-RU"/>
                <w14:ligatures w14:val="none"/>
              </w:rPr>
              <w:t>32</w:t>
            </w:r>
          </w:p>
        </w:tc>
        <w:tc>
          <w:tcPr>
            <w:tcW w:w="1086" w:type="dxa"/>
            <w:shd w:val="clear" w:color="auto" w:fill="auto"/>
          </w:tcPr>
          <w:p w14:paraId="35C217FC" w14:textId="6B186866" w:rsidR="00766A61" w:rsidRPr="005019C8" w:rsidRDefault="00766A61" w:rsidP="005019C8">
            <w:pPr>
              <w:jc w:val="center"/>
              <w:rPr>
                <w:rFonts w:ascii="Times New Roman" w:hAnsi="Times New Roman" w:cs="Times New Roman"/>
                <w:sz w:val="28"/>
                <w:szCs w:val="28"/>
              </w:rPr>
            </w:pPr>
            <w:r w:rsidRPr="005019C8">
              <w:rPr>
                <w:rFonts w:ascii="Times New Roman" w:eastAsia="Times New Roman" w:hAnsi="Times New Roman" w:cs="Times New Roman"/>
                <w:kern w:val="0"/>
                <w:sz w:val="28"/>
                <w:szCs w:val="28"/>
                <w:lang w:eastAsia="ru-RU"/>
                <w14:ligatures w14:val="none"/>
              </w:rPr>
              <w:t>1,</w:t>
            </w:r>
            <w:r w:rsidR="00E77132" w:rsidRPr="005019C8">
              <w:rPr>
                <w:rFonts w:ascii="Times New Roman" w:eastAsia="Times New Roman" w:hAnsi="Times New Roman" w:cs="Times New Roman"/>
                <w:kern w:val="0"/>
                <w:sz w:val="28"/>
                <w:szCs w:val="28"/>
                <w:lang w:eastAsia="ru-RU"/>
                <w14:ligatures w14:val="none"/>
              </w:rPr>
              <w:t>34</w:t>
            </w:r>
          </w:p>
        </w:tc>
      </w:tr>
      <w:tr w:rsidR="00DF5A07" w:rsidRPr="005019C8" w14:paraId="6D5CDF54" w14:textId="77777777" w:rsidTr="005019C8">
        <w:trPr>
          <w:trHeight w:val="565"/>
        </w:trPr>
        <w:tc>
          <w:tcPr>
            <w:tcW w:w="4077" w:type="dxa"/>
            <w:vAlign w:val="center"/>
          </w:tcPr>
          <w:p w14:paraId="42A87143" w14:textId="69DAFBC7" w:rsidR="00DF5A07" w:rsidRPr="005019C8" w:rsidRDefault="00E77132" w:rsidP="00C94C62">
            <w:pPr>
              <w:jc w:val="both"/>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Темпы прироста промышленности, %</w:t>
            </w:r>
          </w:p>
        </w:tc>
        <w:tc>
          <w:tcPr>
            <w:tcW w:w="1085" w:type="dxa"/>
            <w:shd w:val="clear" w:color="auto" w:fill="auto"/>
          </w:tcPr>
          <w:p w14:paraId="530DE15E" w14:textId="520E92F4" w:rsidR="00DF5A07" w:rsidRPr="005019C8" w:rsidRDefault="00DF5A07"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4,4</w:t>
            </w:r>
          </w:p>
        </w:tc>
        <w:tc>
          <w:tcPr>
            <w:tcW w:w="1085" w:type="dxa"/>
            <w:shd w:val="clear" w:color="auto" w:fill="auto"/>
          </w:tcPr>
          <w:p w14:paraId="568BBEAB" w14:textId="142886FD" w:rsidR="00DF5A07" w:rsidRPr="005019C8" w:rsidRDefault="00DF5A07"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5,8</w:t>
            </w:r>
          </w:p>
        </w:tc>
        <w:tc>
          <w:tcPr>
            <w:tcW w:w="1086" w:type="dxa"/>
            <w:shd w:val="clear" w:color="auto" w:fill="auto"/>
          </w:tcPr>
          <w:p w14:paraId="4A1E9910" w14:textId="71CF6469" w:rsidR="00DF5A07" w:rsidRPr="005019C8" w:rsidRDefault="00DF5A07"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4,2</w:t>
            </w:r>
          </w:p>
        </w:tc>
        <w:tc>
          <w:tcPr>
            <w:tcW w:w="1085" w:type="dxa"/>
            <w:shd w:val="clear" w:color="auto" w:fill="auto"/>
          </w:tcPr>
          <w:p w14:paraId="12E2C6B8" w14:textId="3C4BFB71" w:rsidR="00DF5A07" w:rsidRPr="005019C8" w:rsidRDefault="00DF5A07"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5,0</w:t>
            </w:r>
          </w:p>
        </w:tc>
        <w:tc>
          <w:tcPr>
            <w:tcW w:w="1086" w:type="dxa"/>
            <w:shd w:val="clear" w:color="auto" w:fill="auto"/>
          </w:tcPr>
          <w:p w14:paraId="20EE3466" w14:textId="49F9FC16" w:rsidR="00DF5A07" w:rsidRPr="005019C8" w:rsidRDefault="00860B86"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5,0</w:t>
            </w:r>
          </w:p>
        </w:tc>
      </w:tr>
      <w:tr w:rsidR="00804F11" w:rsidRPr="005019C8" w14:paraId="29C08C09" w14:textId="77777777" w:rsidTr="005019C8">
        <w:trPr>
          <w:trHeight w:val="900"/>
        </w:trPr>
        <w:tc>
          <w:tcPr>
            <w:tcW w:w="4077" w:type="dxa"/>
            <w:vAlign w:val="center"/>
          </w:tcPr>
          <w:p w14:paraId="11231EF6" w14:textId="1A0685E1" w:rsidR="00804F11" w:rsidRPr="005019C8" w:rsidRDefault="00E77132" w:rsidP="00C94C62">
            <w:pPr>
              <w:jc w:val="both"/>
              <w:rPr>
                <w:rFonts w:ascii="Times New Roman" w:eastAsia="Times New Roman" w:hAnsi="Times New Roman" w:cs="Times New Roman"/>
                <w:strike/>
                <w:color w:val="FF0000"/>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Темп роста инвестиций в основной капитал, (% к 2020 году)</w:t>
            </w:r>
          </w:p>
        </w:tc>
        <w:tc>
          <w:tcPr>
            <w:tcW w:w="1085" w:type="dxa"/>
            <w:shd w:val="clear" w:color="auto" w:fill="auto"/>
          </w:tcPr>
          <w:p w14:paraId="0B678203" w14:textId="7FA88DE2" w:rsidR="00804F11" w:rsidRPr="005019C8" w:rsidRDefault="00804F11"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142,2</w:t>
            </w:r>
          </w:p>
        </w:tc>
        <w:tc>
          <w:tcPr>
            <w:tcW w:w="1085" w:type="dxa"/>
            <w:shd w:val="clear" w:color="auto" w:fill="auto"/>
          </w:tcPr>
          <w:p w14:paraId="1CF35AE0" w14:textId="507FA61E" w:rsidR="00804F11" w:rsidRPr="005019C8" w:rsidRDefault="00804F11"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147,6</w:t>
            </w:r>
          </w:p>
        </w:tc>
        <w:tc>
          <w:tcPr>
            <w:tcW w:w="1086" w:type="dxa"/>
            <w:shd w:val="clear" w:color="auto" w:fill="auto"/>
          </w:tcPr>
          <w:p w14:paraId="3EF1F62D" w14:textId="4F282266" w:rsidR="00804F11" w:rsidRPr="005019C8" w:rsidRDefault="00804F11"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153,2</w:t>
            </w:r>
          </w:p>
        </w:tc>
        <w:tc>
          <w:tcPr>
            <w:tcW w:w="1085" w:type="dxa"/>
            <w:shd w:val="clear" w:color="auto" w:fill="auto"/>
          </w:tcPr>
          <w:p w14:paraId="637DFC07" w14:textId="488E7DAA" w:rsidR="00804F11" w:rsidRPr="005019C8" w:rsidRDefault="00804F11"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159,0</w:t>
            </w:r>
          </w:p>
        </w:tc>
        <w:tc>
          <w:tcPr>
            <w:tcW w:w="1086" w:type="dxa"/>
            <w:shd w:val="clear" w:color="auto" w:fill="auto"/>
          </w:tcPr>
          <w:p w14:paraId="733A9705" w14:textId="13D33F0B" w:rsidR="00804F11" w:rsidRPr="005019C8" w:rsidRDefault="00804F11"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165,0</w:t>
            </w:r>
          </w:p>
        </w:tc>
      </w:tr>
      <w:tr w:rsidR="00DF5A07" w:rsidRPr="005019C8" w14:paraId="1414EB25" w14:textId="77777777" w:rsidTr="005019C8">
        <w:trPr>
          <w:trHeight w:val="773"/>
        </w:trPr>
        <w:tc>
          <w:tcPr>
            <w:tcW w:w="4077" w:type="dxa"/>
            <w:vAlign w:val="center"/>
          </w:tcPr>
          <w:p w14:paraId="6AA89247" w14:textId="30A25512" w:rsidR="00DF5A07" w:rsidRPr="005019C8" w:rsidRDefault="00E77132" w:rsidP="00C94C62">
            <w:pPr>
              <w:jc w:val="both"/>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Динамика объема платных услуг населению, %</w:t>
            </w:r>
          </w:p>
        </w:tc>
        <w:tc>
          <w:tcPr>
            <w:tcW w:w="1085" w:type="dxa"/>
            <w:shd w:val="clear" w:color="auto" w:fill="auto"/>
          </w:tcPr>
          <w:p w14:paraId="6000AEBE" w14:textId="36AC6C0F" w:rsidR="00DF5A07" w:rsidRPr="005019C8" w:rsidRDefault="00DF5A07"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10,0</w:t>
            </w:r>
          </w:p>
        </w:tc>
        <w:tc>
          <w:tcPr>
            <w:tcW w:w="1085" w:type="dxa"/>
            <w:shd w:val="clear" w:color="auto" w:fill="auto"/>
          </w:tcPr>
          <w:p w14:paraId="153CA005" w14:textId="0FBA542B" w:rsidR="00DF5A07" w:rsidRPr="005019C8" w:rsidRDefault="00DF5A07"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10,0</w:t>
            </w:r>
          </w:p>
        </w:tc>
        <w:tc>
          <w:tcPr>
            <w:tcW w:w="1086" w:type="dxa"/>
            <w:shd w:val="clear" w:color="auto" w:fill="auto"/>
          </w:tcPr>
          <w:p w14:paraId="51D38FFF" w14:textId="7A3BAB7E" w:rsidR="00DF5A07" w:rsidRPr="005019C8" w:rsidRDefault="00DF5A07"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2,0</w:t>
            </w:r>
          </w:p>
        </w:tc>
        <w:tc>
          <w:tcPr>
            <w:tcW w:w="1085" w:type="dxa"/>
            <w:shd w:val="clear" w:color="auto" w:fill="auto"/>
          </w:tcPr>
          <w:p w14:paraId="3C47FB9C" w14:textId="5E2EF19D" w:rsidR="00DF5A07" w:rsidRPr="005019C8" w:rsidRDefault="00DF5A07"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2,0</w:t>
            </w:r>
          </w:p>
        </w:tc>
        <w:tc>
          <w:tcPr>
            <w:tcW w:w="1086" w:type="dxa"/>
            <w:shd w:val="clear" w:color="auto" w:fill="auto"/>
          </w:tcPr>
          <w:p w14:paraId="308C5E93" w14:textId="2D7213D4" w:rsidR="00DF5A07" w:rsidRPr="005019C8" w:rsidRDefault="00E77132"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2</w:t>
            </w:r>
            <w:r w:rsidR="00FE39DF" w:rsidRPr="005019C8">
              <w:rPr>
                <w:rFonts w:ascii="Times New Roman" w:eastAsia="Times New Roman" w:hAnsi="Times New Roman" w:cs="Times New Roman"/>
                <w:kern w:val="0"/>
                <w:sz w:val="28"/>
                <w:szCs w:val="28"/>
                <w:lang w:eastAsia="ru-RU"/>
                <w14:ligatures w14:val="none"/>
              </w:rPr>
              <w:t>,0</w:t>
            </w:r>
          </w:p>
        </w:tc>
      </w:tr>
      <w:tr w:rsidR="00DF5A07" w:rsidRPr="005019C8" w14:paraId="6034660B" w14:textId="77777777" w:rsidTr="005019C8">
        <w:trPr>
          <w:trHeight w:val="698"/>
        </w:trPr>
        <w:tc>
          <w:tcPr>
            <w:tcW w:w="4077" w:type="dxa"/>
            <w:vAlign w:val="center"/>
          </w:tcPr>
          <w:p w14:paraId="417109B0" w14:textId="6FAF5E68" w:rsidR="00DF5A07" w:rsidRPr="005019C8" w:rsidRDefault="00775F6E" w:rsidP="00C94C62">
            <w:pPr>
              <w:jc w:val="both"/>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Динамика оборота розничной торговли, %</w:t>
            </w:r>
          </w:p>
        </w:tc>
        <w:tc>
          <w:tcPr>
            <w:tcW w:w="1085" w:type="dxa"/>
            <w:shd w:val="clear" w:color="auto" w:fill="auto"/>
          </w:tcPr>
          <w:p w14:paraId="288D739D" w14:textId="76B46EFC" w:rsidR="00DF5A07" w:rsidRPr="005019C8" w:rsidRDefault="00DF5A07"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7,3</w:t>
            </w:r>
          </w:p>
        </w:tc>
        <w:tc>
          <w:tcPr>
            <w:tcW w:w="1085" w:type="dxa"/>
            <w:shd w:val="clear" w:color="auto" w:fill="auto"/>
          </w:tcPr>
          <w:p w14:paraId="55991D3C" w14:textId="0312A6F2" w:rsidR="00DF5A07" w:rsidRPr="005019C8" w:rsidRDefault="00DF5A07"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6,7</w:t>
            </w:r>
          </w:p>
        </w:tc>
        <w:tc>
          <w:tcPr>
            <w:tcW w:w="1086" w:type="dxa"/>
            <w:shd w:val="clear" w:color="auto" w:fill="auto"/>
          </w:tcPr>
          <w:p w14:paraId="6E036069" w14:textId="7D9B4CE1" w:rsidR="00DF5A07" w:rsidRPr="005019C8" w:rsidRDefault="00DF5A07"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6,9</w:t>
            </w:r>
          </w:p>
        </w:tc>
        <w:tc>
          <w:tcPr>
            <w:tcW w:w="1085" w:type="dxa"/>
            <w:shd w:val="clear" w:color="auto" w:fill="auto"/>
          </w:tcPr>
          <w:p w14:paraId="12967F47" w14:textId="49E15212" w:rsidR="00DF5A07" w:rsidRPr="005019C8" w:rsidRDefault="00DF5A07"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6,9</w:t>
            </w:r>
          </w:p>
        </w:tc>
        <w:tc>
          <w:tcPr>
            <w:tcW w:w="1086" w:type="dxa"/>
            <w:shd w:val="clear" w:color="auto" w:fill="auto"/>
          </w:tcPr>
          <w:p w14:paraId="329D8642" w14:textId="64165088" w:rsidR="00DF5A07" w:rsidRPr="005019C8" w:rsidRDefault="00A81BDE"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7,0</w:t>
            </w:r>
          </w:p>
        </w:tc>
      </w:tr>
      <w:tr w:rsidR="00F6383D" w:rsidRPr="005019C8" w14:paraId="5095954B" w14:textId="77777777" w:rsidTr="005019C8">
        <w:trPr>
          <w:trHeight w:val="721"/>
        </w:trPr>
        <w:tc>
          <w:tcPr>
            <w:tcW w:w="4077" w:type="dxa"/>
            <w:vAlign w:val="center"/>
          </w:tcPr>
          <w:p w14:paraId="0B62CC22" w14:textId="08435FE9" w:rsidR="00F6383D" w:rsidRPr="005019C8" w:rsidRDefault="00775F6E" w:rsidP="00C94C62">
            <w:pPr>
              <w:jc w:val="both"/>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Динамика реальной заработной платы, %</w:t>
            </w:r>
          </w:p>
        </w:tc>
        <w:tc>
          <w:tcPr>
            <w:tcW w:w="1085" w:type="dxa"/>
            <w:shd w:val="clear" w:color="auto" w:fill="auto"/>
          </w:tcPr>
          <w:p w14:paraId="683DEEDE" w14:textId="784C368B" w:rsidR="00F6383D" w:rsidRPr="005019C8" w:rsidRDefault="00F6383D"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103,1</w:t>
            </w:r>
          </w:p>
        </w:tc>
        <w:tc>
          <w:tcPr>
            <w:tcW w:w="1085" w:type="dxa"/>
            <w:shd w:val="clear" w:color="auto" w:fill="auto"/>
          </w:tcPr>
          <w:p w14:paraId="2B01B588" w14:textId="7C05E123" w:rsidR="00F6383D" w:rsidRPr="005019C8" w:rsidRDefault="00F6383D"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103,8</w:t>
            </w:r>
          </w:p>
        </w:tc>
        <w:tc>
          <w:tcPr>
            <w:tcW w:w="1086" w:type="dxa"/>
            <w:shd w:val="clear" w:color="auto" w:fill="auto"/>
          </w:tcPr>
          <w:p w14:paraId="7B9DF80C" w14:textId="396F3E32" w:rsidR="00F6383D" w:rsidRPr="005019C8" w:rsidRDefault="00F6383D"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102,6</w:t>
            </w:r>
          </w:p>
        </w:tc>
        <w:tc>
          <w:tcPr>
            <w:tcW w:w="1085" w:type="dxa"/>
            <w:shd w:val="clear" w:color="auto" w:fill="auto"/>
          </w:tcPr>
          <w:p w14:paraId="7641D5CC" w14:textId="6FC4535F" w:rsidR="00F6383D" w:rsidRPr="005019C8" w:rsidRDefault="00F6383D"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103,1</w:t>
            </w:r>
          </w:p>
        </w:tc>
        <w:tc>
          <w:tcPr>
            <w:tcW w:w="1086" w:type="dxa"/>
            <w:shd w:val="clear" w:color="auto" w:fill="auto"/>
          </w:tcPr>
          <w:p w14:paraId="56B3F39C" w14:textId="2A0D195A" w:rsidR="00F6383D" w:rsidRPr="005019C8" w:rsidRDefault="00D220F0"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1</w:t>
            </w:r>
            <w:r w:rsidR="00F6383D" w:rsidRPr="005019C8">
              <w:rPr>
                <w:rFonts w:ascii="Times New Roman" w:eastAsia="Times New Roman" w:hAnsi="Times New Roman" w:cs="Times New Roman"/>
                <w:kern w:val="0"/>
                <w:sz w:val="28"/>
                <w:szCs w:val="28"/>
                <w:lang w:eastAsia="ru-RU"/>
                <w14:ligatures w14:val="none"/>
              </w:rPr>
              <w:t>03,8</w:t>
            </w:r>
          </w:p>
        </w:tc>
      </w:tr>
      <w:tr w:rsidR="00DF5A07" w:rsidRPr="005019C8" w14:paraId="6D15CEAB" w14:textId="77777777" w:rsidTr="005019C8">
        <w:trPr>
          <w:trHeight w:val="393"/>
        </w:trPr>
        <w:tc>
          <w:tcPr>
            <w:tcW w:w="4077" w:type="dxa"/>
            <w:vAlign w:val="center"/>
          </w:tcPr>
          <w:p w14:paraId="41C277FE" w14:textId="673DD61B" w:rsidR="00DF5A07" w:rsidRPr="005019C8" w:rsidRDefault="00775F6E" w:rsidP="00C94C62">
            <w:pPr>
              <w:jc w:val="both"/>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Уровень безработицы, %</w:t>
            </w:r>
          </w:p>
        </w:tc>
        <w:tc>
          <w:tcPr>
            <w:tcW w:w="1085" w:type="dxa"/>
          </w:tcPr>
          <w:p w14:paraId="5C821AD9" w14:textId="1AFB1A57" w:rsidR="00DF5A07" w:rsidRPr="005019C8" w:rsidRDefault="00775F6E"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0,8</w:t>
            </w:r>
          </w:p>
        </w:tc>
        <w:tc>
          <w:tcPr>
            <w:tcW w:w="1085" w:type="dxa"/>
          </w:tcPr>
          <w:p w14:paraId="064CCCEE" w14:textId="3EFEB136" w:rsidR="00DF5A07" w:rsidRPr="005019C8" w:rsidRDefault="00775F6E"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0,7</w:t>
            </w:r>
          </w:p>
        </w:tc>
        <w:tc>
          <w:tcPr>
            <w:tcW w:w="1086" w:type="dxa"/>
          </w:tcPr>
          <w:p w14:paraId="4B5E6E9F" w14:textId="1C005659" w:rsidR="00DF5A07" w:rsidRPr="005019C8" w:rsidRDefault="00775F6E"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0,7</w:t>
            </w:r>
          </w:p>
        </w:tc>
        <w:tc>
          <w:tcPr>
            <w:tcW w:w="1085" w:type="dxa"/>
            <w:shd w:val="clear" w:color="auto" w:fill="auto"/>
          </w:tcPr>
          <w:p w14:paraId="00C6B164" w14:textId="3B75AB4C" w:rsidR="00DF5A07" w:rsidRPr="005019C8" w:rsidRDefault="00775F6E"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0,6</w:t>
            </w:r>
          </w:p>
        </w:tc>
        <w:tc>
          <w:tcPr>
            <w:tcW w:w="1086" w:type="dxa"/>
            <w:shd w:val="clear" w:color="auto" w:fill="auto"/>
          </w:tcPr>
          <w:p w14:paraId="619004D2" w14:textId="2DA29036" w:rsidR="00DF5A07" w:rsidRPr="005019C8" w:rsidRDefault="00775F6E" w:rsidP="005019C8">
            <w:pPr>
              <w:jc w:val="center"/>
              <w:rPr>
                <w:rFonts w:ascii="Times New Roman" w:eastAsia="Times New Roman" w:hAnsi="Times New Roman" w:cs="Times New Roman"/>
                <w:kern w:val="0"/>
                <w:sz w:val="28"/>
                <w:szCs w:val="28"/>
                <w:lang w:eastAsia="ru-RU"/>
                <w14:ligatures w14:val="none"/>
              </w:rPr>
            </w:pPr>
            <w:r w:rsidRPr="005019C8">
              <w:rPr>
                <w:rFonts w:ascii="Times New Roman" w:eastAsia="Times New Roman" w:hAnsi="Times New Roman" w:cs="Times New Roman"/>
                <w:kern w:val="0"/>
                <w:sz w:val="28"/>
                <w:szCs w:val="28"/>
                <w:lang w:eastAsia="ru-RU"/>
                <w14:ligatures w14:val="none"/>
              </w:rPr>
              <w:t>0,6</w:t>
            </w:r>
          </w:p>
        </w:tc>
      </w:tr>
    </w:tbl>
    <w:p w14:paraId="07844745" w14:textId="77777777" w:rsidR="00665989" w:rsidRPr="00792440" w:rsidRDefault="00665989" w:rsidP="00C94C62">
      <w:pPr>
        <w:spacing w:line="240" w:lineRule="auto"/>
        <w:rPr>
          <w:lang w:val="en-US" w:eastAsia="ru-RU"/>
        </w:rPr>
      </w:pPr>
    </w:p>
    <w:p w14:paraId="19F80E15" w14:textId="0E7A7A53" w:rsidR="008518A6" w:rsidRPr="00792440" w:rsidRDefault="008518A6" w:rsidP="00C94C62">
      <w:pPr>
        <w:pStyle w:val="1"/>
        <w:numPr>
          <w:ilvl w:val="1"/>
          <w:numId w:val="1"/>
        </w:numPr>
        <w:spacing w:line="240" w:lineRule="auto"/>
        <w:ind w:left="0" w:firstLine="709"/>
        <w:jc w:val="both"/>
        <w:rPr>
          <w:rFonts w:eastAsia="Times New Roman"/>
          <w:lang w:eastAsia="ru-RU"/>
        </w:rPr>
      </w:pPr>
      <w:bookmarkStart w:id="9" w:name="_Toc209619966"/>
      <w:r w:rsidRPr="00792440">
        <w:rPr>
          <w:rFonts w:eastAsia="Times New Roman"/>
          <w:lang w:eastAsia="ru-RU"/>
        </w:rPr>
        <w:t xml:space="preserve">Сроки </w:t>
      </w:r>
      <w:r w:rsidR="003B7370" w:rsidRPr="00792440">
        <w:rPr>
          <w:rFonts w:eastAsia="Times New Roman"/>
          <w:lang w:eastAsia="ru-RU"/>
        </w:rPr>
        <w:t xml:space="preserve">и этапы </w:t>
      </w:r>
      <w:r w:rsidRPr="00792440">
        <w:rPr>
          <w:rFonts w:eastAsia="Times New Roman"/>
          <w:lang w:eastAsia="ru-RU"/>
        </w:rPr>
        <w:t>реализации Стратегии</w:t>
      </w:r>
      <w:bookmarkEnd w:id="9"/>
    </w:p>
    <w:p w14:paraId="5C40F40C" w14:textId="77777777" w:rsidR="008518A6" w:rsidRPr="00792440" w:rsidRDefault="008518A6" w:rsidP="00C94C62">
      <w:pPr>
        <w:spacing w:line="240" w:lineRule="auto"/>
        <w:rPr>
          <w:lang w:eastAsia="ru-RU"/>
        </w:rPr>
      </w:pPr>
    </w:p>
    <w:p w14:paraId="37C4B6F8" w14:textId="703A3A65" w:rsidR="002C4A45" w:rsidRPr="00792440" w:rsidRDefault="008518A6" w:rsidP="00C94C62">
      <w:pPr>
        <w:shd w:val="clear" w:color="auto" w:fill="FFFFFF"/>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Срок реализации </w:t>
      </w:r>
      <w:r w:rsidR="00727FC1" w:rsidRPr="00792440">
        <w:rPr>
          <w:rFonts w:ascii="Times New Roman" w:eastAsia="Times New Roman" w:hAnsi="Times New Roman" w:cs="Times New Roman"/>
          <w:kern w:val="0"/>
          <w:sz w:val="28"/>
          <w:szCs w:val="28"/>
          <w:lang w:eastAsia="ru-RU"/>
          <w14:ligatures w14:val="none"/>
        </w:rPr>
        <w:t>С</w:t>
      </w:r>
      <w:r w:rsidRPr="00792440">
        <w:rPr>
          <w:rFonts w:ascii="Times New Roman" w:eastAsia="Times New Roman" w:hAnsi="Times New Roman" w:cs="Times New Roman"/>
          <w:kern w:val="0"/>
          <w:sz w:val="28"/>
          <w:szCs w:val="28"/>
          <w:lang w:eastAsia="ru-RU"/>
          <w14:ligatures w14:val="none"/>
        </w:rPr>
        <w:t xml:space="preserve">тратегии рассчитан </w:t>
      </w:r>
      <w:r w:rsidR="00BB3ACF" w:rsidRPr="00792440">
        <w:rPr>
          <w:rFonts w:ascii="Times New Roman" w:eastAsia="Times New Roman" w:hAnsi="Times New Roman" w:cs="Times New Roman"/>
          <w:kern w:val="0"/>
          <w:sz w:val="28"/>
          <w:szCs w:val="28"/>
          <w:lang w:eastAsia="ru-RU"/>
          <w14:ligatures w14:val="none"/>
        </w:rPr>
        <w:t>с 202</w:t>
      </w:r>
      <w:r w:rsidR="00200C9A" w:rsidRPr="00792440">
        <w:rPr>
          <w:rFonts w:ascii="Times New Roman" w:eastAsia="Times New Roman" w:hAnsi="Times New Roman" w:cs="Times New Roman"/>
          <w:kern w:val="0"/>
          <w:sz w:val="28"/>
          <w:szCs w:val="28"/>
          <w:lang w:eastAsia="ru-RU"/>
          <w14:ligatures w14:val="none"/>
        </w:rPr>
        <w:t>6</w:t>
      </w:r>
      <w:r w:rsidR="00BB3ACF" w:rsidRPr="00792440">
        <w:rPr>
          <w:rFonts w:ascii="Times New Roman" w:eastAsia="Times New Roman" w:hAnsi="Times New Roman" w:cs="Times New Roman"/>
          <w:kern w:val="0"/>
          <w:sz w:val="28"/>
          <w:szCs w:val="28"/>
          <w:lang w:eastAsia="ru-RU"/>
          <w14:ligatures w14:val="none"/>
        </w:rPr>
        <w:t xml:space="preserve"> до</w:t>
      </w:r>
      <w:r w:rsidRPr="00792440">
        <w:rPr>
          <w:rFonts w:ascii="Times New Roman" w:eastAsia="Times New Roman" w:hAnsi="Times New Roman" w:cs="Times New Roman"/>
          <w:kern w:val="0"/>
          <w:sz w:val="28"/>
          <w:szCs w:val="28"/>
          <w:lang w:eastAsia="ru-RU"/>
          <w14:ligatures w14:val="none"/>
        </w:rPr>
        <w:t xml:space="preserve"> 203</w:t>
      </w:r>
      <w:r w:rsidR="00200C9A" w:rsidRPr="00792440">
        <w:rPr>
          <w:rFonts w:ascii="Times New Roman" w:eastAsia="Times New Roman" w:hAnsi="Times New Roman" w:cs="Times New Roman"/>
          <w:kern w:val="0"/>
          <w:sz w:val="28"/>
          <w:szCs w:val="28"/>
          <w:lang w:eastAsia="ru-RU"/>
          <w14:ligatures w14:val="none"/>
        </w:rPr>
        <w:t>1</w:t>
      </w:r>
      <w:r w:rsidRPr="00792440">
        <w:rPr>
          <w:rFonts w:ascii="Times New Roman" w:eastAsia="Times New Roman" w:hAnsi="Times New Roman" w:cs="Times New Roman"/>
          <w:kern w:val="0"/>
          <w:sz w:val="28"/>
          <w:szCs w:val="28"/>
          <w:lang w:eastAsia="ru-RU"/>
          <w14:ligatures w14:val="none"/>
        </w:rPr>
        <w:t xml:space="preserve"> года. </w:t>
      </w:r>
    </w:p>
    <w:p w14:paraId="0BF27D9F" w14:textId="423F9BD3" w:rsidR="00D23BEB" w:rsidRPr="00792440" w:rsidRDefault="00D23BEB" w:rsidP="00C94C62">
      <w:pPr>
        <w:shd w:val="clear" w:color="auto" w:fill="FFFFFF"/>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Реализация Стратегии будет осуществляться в 3 этапа:</w:t>
      </w:r>
    </w:p>
    <w:p w14:paraId="70C9F4F5" w14:textId="71AE4F63" w:rsidR="00D23BEB" w:rsidRPr="00792440" w:rsidRDefault="00964819" w:rsidP="00C94C62">
      <w:pPr>
        <w:shd w:val="clear" w:color="auto" w:fill="FFFFFF"/>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1 этап: 2026 </w:t>
      </w:r>
      <w:r w:rsidR="00D23BEB" w:rsidRPr="00792440">
        <w:rPr>
          <w:rFonts w:ascii="Times New Roman" w:eastAsia="Times New Roman" w:hAnsi="Times New Roman" w:cs="Times New Roman"/>
          <w:kern w:val="0"/>
          <w:sz w:val="28"/>
          <w:szCs w:val="28"/>
          <w:lang w:eastAsia="ru-RU"/>
          <w14:ligatures w14:val="none"/>
        </w:rPr>
        <w:t>год;</w:t>
      </w:r>
    </w:p>
    <w:p w14:paraId="0EC73DB0" w14:textId="010D37B3" w:rsidR="00D23BEB" w:rsidRPr="00792440" w:rsidRDefault="002A6EBB" w:rsidP="00C94C62">
      <w:pPr>
        <w:shd w:val="clear" w:color="auto" w:fill="FFFFFF"/>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2 этап: 202</w:t>
      </w:r>
      <w:r w:rsidR="00747027" w:rsidRPr="00792440">
        <w:rPr>
          <w:rFonts w:ascii="Times New Roman" w:eastAsia="Times New Roman" w:hAnsi="Times New Roman" w:cs="Times New Roman"/>
          <w:kern w:val="0"/>
          <w:sz w:val="28"/>
          <w:szCs w:val="28"/>
          <w:lang w:eastAsia="ru-RU"/>
          <w14:ligatures w14:val="none"/>
        </w:rPr>
        <w:t>7</w:t>
      </w:r>
      <w:r w:rsidR="00964819" w:rsidRPr="00792440">
        <w:rPr>
          <w:rFonts w:ascii="Times New Roman" w:eastAsia="Times New Roman" w:hAnsi="Times New Roman" w:cs="Times New Roman"/>
          <w:kern w:val="0"/>
          <w:sz w:val="28"/>
          <w:szCs w:val="28"/>
          <w:lang w:eastAsia="ru-RU"/>
          <w14:ligatures w14:val="none"/>
        </w:rPr>
        <w:t xml:space="preserve"> –</w:t>
      </w:r>
      <w:r w:rsidR="00747027" w:rsidRPr="00792440">
        <w:rPr>
          <w:rFonts w:ascii="Times New Roman" w:eastAsia="Times New Roman" w:hAnsi="Times New Roman" w:cs="Times New Roman"/>
          <w:kern w:val="0"/>
          <w:sz w:val="28"/>
          <w:szCs w:val="28"/>
          <w:lang w:eastAsia="ru-RU"/>
          <w14:ligatures w14:val="none"/>
        </w:rPr>
        <w:t xml:space="preserve"> 2028</w:t>
      </w:r>
      <w:r w:rsidR="00964819" w:rsidRPr="00792440">
        <w:rPr>
          <w:rFonts w:ascii="Times New Roman" w:eastAsia="Times New Roman" w:hAnsi="Times New Roman" w:cs="Times New Roman"/>
          <w:kern w:val="0"/>
          <w:sz w:val="28"/>
          <w:szCs w:val="28"/>
          <w:lang w:eastAsia="ru-RU"/>
          <w14:ligatures w14:val="none"/>
        </w:rPr>
        <w:t xml:space="preserve"> </w:t>
      </w:r>
      <w:r w:rsidR="00D23BEB" w:rsidRPr="00792440">
        <w:rPr>
          <w:rFonts w:ascii="Times New Roman" w:eastAsia="Times New Roman" w:hAnsi="Times New Roman" w:cs="Times New Roman"/>
          <w:kern w:val="0"/>
          <w:sz w:val="28"/>
          <w:szCs w:val="28"/>
          <w:lang w:eastAsia="ru-RU"/>
          <w14:ligatures w14:val="none"/>
        </w:rPr>
        <w:t>годы;</w:t>
      </w:r>
    </w:p>
    <w:p w14:paraId="659A275B" w14:textId="4A614FCF" w:rsidR="00D23BEB" w:rsidRPr="00792440" w:rsidRDefault="002A6EBB" w:rsidP="00C94C62">
      <w:pPr>
        <w:shd w:val="clear" w:color="auto" w:fill="FFFFFF"/>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3 этап: </w:t>
      </w:r>
      <w:r w:rsidR="00747027" w:rsidRPr="00792440">
        <w:rPr>
          <w:rFonts w:ascii="Times New Roman" w:eastAsia="Times New Roman" w:hAnsi="Times New Roman" w:cs="Times New Roman"/>
          <w:kern w:val="0"/>
          <w:sz w:val="28"/>
          <w:szCs w:val="28"/>
          <w:lang w:eastAsia="ru-RU"/>
          <w14:ligatures w14:val="none"/>
        </w:rPr>
        <w:t xml:space="preserve">2029 – </w:t>
      </w:r>
      <w:r w:rsidRPr="00792440">
        <w:rPr>
          <w:rFonts w:ascii="Times New Roman" w:eastAsia="Times New Roman" w:hAnsi="Times New Roman" w:cs="Times New Roman"/>
          <w:kern w:val="0"/>
          <w:sz w:val="28"/>
          <w:szCs w:val="28"/>
          <w:lang w:eastAsia="ru-RU"/>
          <w14:ligatures w14:val="none"/>
        </w:rPr>
        <w:t>2030 год</w:t>
      </w:r>
      <w:r w:rsidR="00747027" w:rsidRPr="00792440">
        <w:rPr>
          <w:rFonts w:ascii="Times New Roman" w:eastAsia="Times New Roman" w:hAnsi="Times New Roman" w:cs="Times New Roman"/>
          <w:kern w:val="0"/>
          <w:sz w:val="28"/>
          <w:szCs w:val="28"/>
          <w:lang w:eastAsia="ru-RU"/>
          <w14:ligatures w14:val="none"/>
        </w:rPr>
        <w:t>ы</w:t>
      </w:r>
      <w:r w:rsidR="00D23BEB" w:rsidRPr="00792440">
        <w:rPr>
          <w:rFonts w:ascii="Times New Roman" w:eastAsia="Times New Roman" w:hAnsi="Times New Roman" w:cs="Times New Roman"/>
          <w:kern w:val="0"/>
          <w:sz w:val="28"/>
          <w:szCs w:val="28"/>
          <w:lang w:eastAsia="ru-RU"/>
          <w14:ligatures w14:val="none"/>
        </w:rPr>
        <w:t>.</w:t>
      </w:r>
    </w:p>
    <w:p w14:paraId="35E0E808" w14:textId="77777777" w:rsidR="002C4A45" w:rsidRPr="00792440" w:rsidRDefault="002C4A45" w:rsidP="00C94C62">
      <w:pPr>
        <w:spacing w:line="240" w:lineRule="auto"/>
        <w:rPr>
          <w:lang w:eastAsia="ru-RU"/>
        </w:rPr>
      </w:pPr>
    </w:p>
    <w:p w14:paraId="7EC864D3" w14:textId="3BB9D5F1" w:rsidR="008518A6" w:rsidRPr="00792440" w:rsidRDefault="008518A6" w:rsidP="00C94C62">
      <w:pPr>
        <w:pStyle w:val="1"/>
        <w:numPr>
          <w:ilvl w:val="1"/>
          <w:numId w:val="1"/>
        </w:numPr>
        <w:spacing w:line="240" w:lineRule="auto"/>
        <w:ind w:left="0" w:firstLine="709"/>
        <w:jc w:val="both"/>
        <w:rPr>
          <w:rFonts w:eastAsia="Times New Roman"/>
          <w:lang w:eastAsia="ru-RU"/>
        </w:rPr>
      </w:pPr>
      <w:bookmarkStart w:id="10" w:name="_Toc209619967"/>
      <w:r w:rsidRPr="00792440">
        <w:rPr>
          <w:rFonts w:eastAsia="Times New Roman"/>
          <w:lang w:eastAsia="ru-RU"/>
        </w:rPr>
        <w:t>Система показателей Стратегии</w:t>
      </w:r>
      <w:bookmarkEnd w:id="10"/>
    </w:p>
    <w:p w14:paraId="68D0DC13" w14:textId="77777777" w:rsidR="008518A6" w:rsidRPr="00792440" w:rsidRDefault="008518A6" w:rsidP="00C94C62">
      <w:pPr>
        <w:spacing w:line="240" w:lineRule="auto"/>
        <w:rPr>
          <w:rFonts w:eastAsia="Times New Roman"/>
          <w:lang w:eastAsia="ru-RU"/>
        </w:rPr>
      </w:pPr>
    </w:p>
    <w:p w14:paraId="22FFC104" w14:textId="55D7BE29" w:rsidR="009E2659" w:rsidRPr="00792440" w:rsidRDefault="008518A6" w:rsidP="00C94C62">
      <w:pPr>
        <w:shd w:val="clear" w:color="auto" w:fill="FFFFFF"/>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В целях обеспечения мониторинга реализации Стратегии определены наиболее важные целевые социально-экономиче</w:t>
      </w:r>
      <w:r w:rsidR="00775F6E" w:rsidRPr="00792440">
        <w:rPr>
          <w:rFonts w:ascii="Times New Roman" w:eastAsia="Times New Roman" w:hAnsi="Times New Roman" w:cs="Times New Roman"/>
          <w:kern w:val="0"/>
          <w:sz w:val="28"/>
          <w:szCs w:val="28"/>
          <w:lang w:eastAsia="ru-RU"/>
          <w14:ligatures w14:val="none"/>
        </w:rPr>
        <w:t>ские показатели развития округа</w:t>
      </w:r>
      <w:r w:rsidRPr="00792440">
        <w:rPr>
          <w:rFonts w:ascii="Times New Roman" w:eastAsia="Times New Roman" w:hAnsi="Times New Roman" w:cs="Times New Roman"/>
          <w:kern w:val="0"/>
          <w:sz w:val="28"/>
          <w:szCs w:val="28"/>
          <w:lang w:eastAsia="ru-RU"/>
          <w14:ligatures w14:val="none"/>
        </w:rPr>
        <w:t>. Кроме того, в состав показателей включены приоритетные показатели документов стратегического планирования федерального уровня, в том числе Указа Президент</w:t>
      </w:r>
      <w:r w:rsidR="00B868E9" w:rsidRPr="00792440">
        <w:rPr>
          <w:rFonts w:ascii="Times New Roman" w:eastAsia="Times New Roman" w:hAnsi="Times New Roman" w:cs="Times New Roman"/>
          <w:kern w:val="0"/>
          <w:sz w:val="28"/>
          <w:szCs w:val="28"/>
          <w:lang w:eastAsia="ru-RU"/>
          <w14:ligatures w14:val="none"/>
        </w:rPr>
        <w:t xml:space="preserve">а Российской Федерации от 07 мая </w:t>
      </w:r>
      <w:r w:rsidRPr="00792440">
        <w:rPr>
          <w:rFonts w:ascii="Times New Roman" w:eastAsia="Times New Roman" w:hAnsi="Times New Roman" w:cs="Times New Roman"/>
          <w:kern w:val="0"/>
          <w:sz w:val="28"/>
          <w:szCs w:val="28"/>
          <w:lang w:eastAsia="ru-RU"/>
          <w14:ligatures w14:val="none"/>
        </w:rPr>
        <w:t xml:space="preserve">2024 </w:t>
      </w:r>
      <w:r w:rsidR="00B868E9" w:rsidRPr="00792440">
        <w:rPr>
          <w:rFonts w:ascii="Times New Roman" w:eastAsia="Times New Roman" w:hAnsi="Times New Roman" w:cs="Times New Roman"/>
          <w:kern w:val="0"/>
          <w:sz w:val="28"/>
          <w:szCs w:val="28"/>
          <w:lang w:eastAsia="ru-RU"/>
          <w14:ligatures w14:val="none"/>
        </w:rPr>
        <w:t xml:space="preserve">года         </w:t>
      </w:r>
      <w:r w:rsidRPr="00792440">
        <w:rPr>
          <w:rFonts w:ascii="Times New Roman" w:eastAsia="Times New Roman" w:hAnsi="Times New Roman" w:cs="Times New Roman"/>
          <w:kern w:val="0"/>
          <w:sz w:val="28"/>
          <w:szCs w:val="28"/>
          <w:lang w:eastAsia="ru-RU"/>
          <w14:ligatures w14:val="none"/>
        </w:rPr>
        <w:t>№</w:t>
      </w:r>
      <w:r w:rsidR="00F13C8C" w:rsidRPr="00792440">
        <w:rPr>
          <w:rFonts w:ascii="Times New Roman" w:eastAsia="Times New Roman" w:hAnsi="Times New Roman" w:cs="Times New Roman"/>
          <w:kern w:val="0"/>
          <w:sz w:val="28"/>
          <w:szCs w:val="28"/>
          <w:lang w:eastAsia="ru-RU"/>
          <w14:ligatures w14:val="none"/>
        </w:rPr>
        <w:t xml:space="preserve"> </w:t>
      </w:r>
      <w:r w:rsidR="00356823" w:rsidRPr="00792440">
        <w:rPr>
          <w:rFonts w:ascii="Times New Roman" w:eastAsia="Times New Roman" w:hAnsi="Times New Roman" w:cs="Times New Roman"/>
          <w:kern w:val="0"/>
          <w:sz w:val="28"/>
          <w:szCs w:val="28"/>
          <w:lang w:eastAsia="ru-RU"/>
          <w14:ligatures w14:val="none"/>
        </w:rPr>
        <w:t>3</w:t>
      </w:r>
      <w:r w:rsidRPr="00792440">
        <w:rPr>
          <w:rFonts w:ascii="Times New Roman" w:eastAsia="Times New Roman" w:hAnsi="Times New Roman" w:cs="Times New Roman"/>
          <w:kern w:val="0"/>
          <w:sz w:val="28"/>
          <w:szCs w:val="28"/>
          <w:lang w:eastAsia="ru-RU"/>
          <w14:ligatures w14:val="none"/>
        </w:rPr>
        <w:t>09</w:t>
      </w:r>
      <w:r w:rsidR="008F7503" w:rsidRPr="00792440">
        <w:rPr>
          <w:rFonts w:ascii="Times New Roman" w:eastAsia="Times New Roman" w:hAnsi="Times New Roman" w:cs="Times New Roman"/>
          <w:kern w:val="0"/>
          <w:sz w:val="28"/>
          <w:szCs w:val="28"/>
          <w:lang w:eastAsia="ru-RU"/>
          <w14:ligatures w14:val="none"/>
        </w:rPr>
        <w:t xml:space="preserve"> «</w:t>
      </w:r>
      <w:r w:rsidRPr="00792440">
        <w:rPr>
          <w:rFonts w:ascii="Times New Roman" w:eastAsia="Times New Roman" w:hAnsi="Times New Roman" w:cs="Times New Roman"/>
          <w:kern w:val="0"/>
          <w:sz w:val="28"/>
          <w:szCs w:val="28"/>
          <w:lang w:eastAsia="ru-RU"/>
          <w14:ligatures w14:val="none"/>
        </w:rPr>
        <w:t>О</w:t>
      </w:r>
      <w:r w:rsidR="008F7503" w:rsidRPr="00792440">
        <w:rPr>
          <w:rFonts w:ascii="Times New Roman" w:eastAsia="Times New Roman" w:hAnsi="Times New Roman" w:cs="Times New Roman"/>
          <w:kern w:val="0"/>
          <w:sz w:val="28"/>
          <w:szCs w:val="28"/>
          <w:lang w:eastAsia="ru-RU"/>
          <w14:ligatures w14:val="none"/>
        </w:rPr>
        <w:sym w:font="Symbol" w:char="F020"/>
      </w:r>
      <w:r w:rsidRPr="00792440">
        <w:rPr>
          <w:rFonts w:ascii="Times New Roman" w:eastAsia="Times New Roman" w:hAnsi="Times New Roman" w:cs="Times New Roman"/>
          <w:kern w:val="0"/>
          <w:sz w:val="28"/>
          <w:szCs w:val="28"/>
          <w:lang w:eastAsia="ru-RU"/>
          <w14:ligatures w14:val="none"/>
        </w:rPr>
        <w:t>национальных целях развития Российской Федерации на период до 2030 года и на перспективу до 2036 года»</w:t>
      </w:r>
      <w:r w:rsidR="0007733C" w:rsidRPr="00792440">
        <w:rPr>
          <w:rFonts w:ascii="Times New Roman" w:eastAsia="Times New Roman" w:hAnsi="Times New Roman" w:cs="Times New Roman"/>
          <w:kern w:val="0"/>
          <w:sz w:val="28"/>
          <w:szCs w:val="28"/>
          <w:lang w:eastAsia="ru-RU"/>
          <w14:ligatures w14:val="none"/>
        </w:rPr>
        <w:t xml:space="preserve"> (далее – Указ Президента Российской Федерации № 309).</w:t>
      </w:r>
      <w:r w:rsidRPr="00792440">
        <w:rPr>
          <w:rFonts w:ascii="Times New Roman" w:eastAsia="Times New Roman" w:hAnsi="Times New Roman" w:cs="Times New Roman"/>
          <w:kern w:val="0"/>
          <w:sz w:val="28"/>
          <w:szCs w:val="28"/>
          <w:lang w:eastAsia="ru-RU"/>
          <w14:ligatures w14:val="none"/>
        </w:rPr>
        <w:t xml:space="preserve"> </w:t>
      </w:r>
    </w:p>
    <w:p w14:paraId="3E67D696" w14:textId="56222080" w:rsidR="00D220F0" w:rsidRDefault="009E2659" w:rsidP="00C94C62">
      <w:pPr>
        <w:shd w:val="clear" w:color="auto" w:fill="FFFFFF"/>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Перечень целевых показателей и ожидаемых результатов для целей обеспечения мониторинга и оценки эффективности реализации Стратегии</w:t>
      </w:r>
      <w:r w:rsidR="00A73B18" w:rsidRPr="00792440">
        <w:rPr>
          <w:rFonts w:ascii="Times New Roman" w:eastAsia="Times New Roman" w:hAnsi="Times New Roman" w:cs="Times New Roman"/>
          <w:kern w:val="0"/>
          <w:sz w:val="28"/>
          <w:szCs w:val="28"/>
          <w:lang w:eastAsia="ru-RU"/>
          <w14:ligatures w14:val="none"/>
        </w:rPr>
        <w:t xml:space="preserve"> приведен</w:t>
      </w:r>
      <w:r w:rsidR="008518A6" w:rsidRPr="00792440">
        <w:rPr>
          <w:rFonts w:ascii="Times New Roman" w:eastAsia="Times New Roman" w:hAnsi="Times New Roman" w:cs="Times New Roman"/>
          <w:kern w:val="0"/>
          <w:sz w:val="28"/>
          <w:szCs w:val="28"/>
          <w:lang w:eastAsia="ru-RU"/>
          <w14:ligatures w14:val="none"/>
        </w:rPr>
        <w:t xml:space="preserve"> в </w:t>
      </w:r>
      <w:r w:rsidR="007209BF" w:rsidRPr="00792440">
        <w:rPr>
          <w:rFonts w:ascii="Times New Roman" w:eastAsia="Times New Roman" w:hAnsi="Times New Roman" w:cs="Times New Roman"/>
          <w:kern w:val="0"/>
          <w:sz w:val="28"/>
          <w:szCs w:val="28"/>
          <w:lang w:eastAsia="ru-RU"/>
          <w14:ligatures w14:val="none"/>
        </w:rPr>
        <w:t>п</w:t>
      </w:r>
      <w:r w:rsidR="008518A6" w:rsidRPr="00792440">
        <w:rPr>
          <w:rFonts w:ascii="Times New Roman" w:eastAsia="Times New Roman" w:hAnsi="Times New Roman" w:cs="Times New Roman"/>
          <w:kern w:val="0"/>
          <w:sz w:val="28"/>
          <w:szCs w:val="28"/>
          <w:lang w:eastAsia="ru-RU"/>
          <w14:ligatures w14:val="none"/>
        </w:rPr>
        <w:t>риложении 1.</w:t>
      </w:r>
    </w:p>
    <w:p w14:paraId="7645BC6B" w14:textId="77777777" w:rsidR="00930CEB" w:rsidRPr="00792440" w:rsidRDefault="00930CEB" w:rsidP="00C94C62">
      <w:pPr>
        <w:shd w:val="clear" w:color="auto" w:fill="FFFFFF"/>
        <w:spacing w:line="240" w:lineRule="auto"/>
        <w:ind w:firstLine="708"/>
        <w:jc w:val="both"/>
        <w:rPr>
          <w:rFonts w:ascii="Times New Roman" w:eastAsia="Times New Roman" w:hAnsi="Times New Roman" w:cs="Times New Roman"/>
          <w:kern w:val="0"/>
          <w:sz w:val="28"/>
          <w:szCs w:val="28"/>
          <w:lang w:eastAsia="ru-RU"/>
          <w14:ligatures w14:val="none"/>
        </w:rPr>
      </w:pPr>
    </w:p>
    <w:p w14:paraId="07F4B82B" w14:textId="538104FE" w:rsidR="008518A6" w:rsidRPr="00792440" w:rsidRDefault="008518A6" w:rsidP="00C94C62">
      <w:pPr>
        <w:pStyle w:val="a7"/>
        <w:numPr>
          <w:ilvl w:val="0"/>
          <w:numId w:val="1"/>
        </w:numPr>
        <w:spacing w:line="240" w:lineRule="auto"/>
        <w:rPr>
          <w:rFonts w:ascii="Times New Roman" w:eastAsia="Times New Roman" w:hAnsi="Times New Roman" w:cs="Times New Roman"/>
          <w:b/>
          <w:kern w:val="0"/>
          <w:sz w:val="28"/>
          <w:szCs w:val="28"/>
          <w:lang w:eastAsia="ru-RU"/>
          <w14:ligatures w14:val="none"/>
        </w:rPr>
      </w:pPr>
      <w:bookmarkStart w:id="11" w:name="_Toc209619968"/>
      <w:r w:rsidRPr="00792440">
        <w:rPr>
          <w:rFonts w:ascii="Times New Roman" w:eastAsia="Times New Roman" w:hAnsi="Times New Roman" w:cs="Times New Roman"/>
          <w:b/>
          <w:kern w:val="0"/>
          <w:sz w:val="28"/>
          <w:szCs w:val="28"/>
          <w:lang w:eastAsia="ru-RU"/>
          <w14:ligatures w14:val="none"/>
        </w:rPr>
        <w:t>ПРИОРИТЕТЫ</w:t>
      </w:r>
      <w:r w:rsidR="00E72952" w:rsidRPr="00792440">
        <w:rPr>
          <w:rFonts w:ascii="Times New Roman" w:eastAsia="Times New Roman" w:hAnsi="Times New Roman" w:cs="Times New Roman"/>
          <w:b/>
          <w:kern w:val="0"/>
          <w:sz w:val="28"/>
          <w:szCs w:val="28"/>
          <w:lang w:eastAsia="ru-RU"/>
          <w14:ligatures w14:val="none"/>
        </w:rPr>
        <w:t>,</w:t>
      </w:r>
      <w:r w:rsidRPr="00792440">
        <w:rPr>
          <w:rFonts w:ascii="Times New Roman" w:eastAsia="Times New Roman" w:hAnsi="Times New Roman" w:cs="Times New Roman"/>
          <w:b/>
          <w:kern w:val="0"/>
          <w:sz w:val="28"/>
          <w:szCs w:val="28"/>
          <w:lang w:eastAsia="ru-RU"/>
          <w14:ligatures w14:val="none"/>
        </w:rPr>
        <w:t xml:space="preserve"> ЦЕЛИ</w:t>
      </w:r>
      <w:r w:rsidR="00E72952" w:rsidRPr="00792440">
        <w:rPr>
          <w:rFonts w:ascii="Times New Roman" w:eastAsia="Times New Roman" w:hAnsi="Times New Roman" w:cs="Times New Roman"/>
          <w:b/>
          <w:kern w:val="0"/>
          <w:sz w:val="28"/>
          <w:szCs w:val="28"/>
          <w:lang w:eastAsia="ru-RU"/>
          <w14:ligatures w14:val="none"/>
        </w:rPr>
        <w:t xml:space="preserve"> И ЗАДАЧИ</w:t>
      </w:r>
      <w:r w:rsidRPr="00792440">
        <w:rPr>
          <w:rFonts w:ascii="Times New Roman" w:eastAsia="Times New Roman" w:hAnsi="Times New Roman" w:cs="Times New Roman"/>
          <w:b/>
          <w:kern w:val="0"/>
          <w:sz w:val="28"/>
          <w:szCs w:val="28"/>
          <w:lang w:eastAsia="ru-RU"/>
          <w14:ligatures w14:val="none"/>
        </w:rPr>
        <w:t xml:space="preserve"> ДОЛГОСРОЧНОГО РАЗВИТИЯ И СОЦИАЛЬНО-ЭКОНОМИЧЕСКОЙ ПОЛИТИКИ </w:t>
      </w:r>
      <w:r w:rsidR="000F1C8E" w:rsidRPr="00792440">
        <w:rPr>
          <w:rFonts w:ascii="Times New Roman" w:eastAsia="Times New Roman" w:hAnsi="Times New Roman" w:cs="Times New Roman"/>
          <w:b/>
          <w:kern w:val="0"/>
          <w:sz w:val="28"/>
          <w:szCs w:val="28"/>
          <w:lang w:eastAsia="ru-RU"/>
          <w14:ligatures w14:val="none"/>
        </w:rPr>
        <w:t>НОВГОРОДСКОЙ ОБЛАСТИ</w:t>
      </w:r>
      <w:bookmarkEnd w:id="11"/>
    </w:p>
    <w:p w14:paraId="38F128C1" w14:textId="77777777" w:rsidR="003E0613" w:rsidRPr="00792440" w:rsidRDefault="003E0613" w:rsidP="00C94C62">
      <w:pPr>
        <w:pStyle w:val="--"/>
        <w:rPr>
          <w:sz w:val="28"/>
          <w:szCs w:val="28"/>
        </w:rPr>
      </w:pPr>
    </w:p>
    <w:p w14:paraId="36A3053C" w14:textId="68CCA12D" w:rsidR="003A5BD9" w:rsidRPr="00792440" w:rsidRDefault="00E42A4B" w:rsidP="00C94C62">
      <w:pPr>
        <w:autoSpaceDE w:val="0"/>
        <w:autoSpaceDN w:val="0"/>
        <w:adjustRightInd w:val="0"/>
        <w:spacing w:line="240" w:lineRule="auto"/>
        <w:ind w:firstLine="701"/>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Описываемые</w:t>
      </w:r>
      <w:r w:rsidR="00287AFF" w:rsidRPr="00792440">
        <w:rPr>
          <w:rFonts w:ascii="Times New Roman" w:eastAsia="Times New Roman" w:hAnsi="Times New Roman" w:cs="Times New Roman"/>
          <w:kern w:val="0"/>
          <w:sz w:val="28"/>
          <w:szCs w:val="28"/>
          <w:lang w:eastAsia="ru-RU"/>
          <w14:ligatures w14:val="none"/>
        </w:rPr>
        <w:t xml:space="preserve"> в настоящей Стратегии</w:t>
      </w:r>
      <w:r w:rsidRPr="00792440">
        <w:rPr>
          <w:rFonts w:ascii="Times New Roman" w:eastAsia="Times New Roman" w:hAnsi="Times New Roman" w:cs="Times New Roman"/>
          <w:kern w:val="0"/>
          <w:sz w:val="28"/>
          <w:szCs w:val="28"/>
          <w:lang w:eastAsia="ru-RU"/>
          <w14:ligatures w14:val="none"/>
        </w:rPr>
        <w:t xml:space="preserve"> </w:t>
      </w:r>
      <w:r w:rsidR="0012732A" w:rsidRPr="00792440">
        <w:rPr>
          <w:rFonts w:ascii="Times New Roman" w:eastAsia="Times New Roman" w:hAnsi="Times New Roman" w:cs="Times New Roman"/>
          <w:kern w:val="0"/>
          <w:sz w:val="28"/>
          <w:szCs w:val="28"/>
          <w:lang w:eastAsia="ru-RU"/>
          <w14:ligatures w14:val="none"/>
        </w:rPr>
        <w:t xml:space="preserve">приоритеты, цели и задачи социально-экономического развития </w:t>
      </w:r>
      <w:r w:rsidR="00775F6E" w:rsidRPr="00792440">
        <w:rPr>
          <w:rFonts w:ascii="Times New Roman" w:eastAsia="Times New Roman" w:hAnsi="Times New Roman" w:cs="Times New Roman"/>
          <w:kern w:val="0"/>
          <w:sz w:val="28"/>
          <w:szCs w:val="28"/>
          <w:lang w:eastAsia="ru-RU"/>
          <w14:ligatures w14:val="none"/>
        </w:rPr>
        <w:t>Мошенского муниципального округа</w:t>
      </w:r>
      <w:r w:rsidR="003A5BD9" w:rsidRPr="00792440">
        <w:rPr>
          <w:rFonts w:ascii="Times New Roman" w:eastAsia="Times New Roman" w:hAnsi="Times New Roman" w:cs="Times New Roman"/>
          <w:kern w:val="0"/>
          <w:sz w:val="28"/>
          <w:szCs w:val="28"/>
          <w:lang w:eastAsia="ru-RU"/>
          <w14:ligatures w14:val="none"/>
        </w:rPr>
        <w:t xml:space="preserve"> направлены </w:t>
      </w:r>
      <w:r w:rsidR="00287AFF" w:rsidRPr="00792440">
        <w:rPr>
          <w:rFonts w:ascii="Times New Roman" w:eastAsia="Times New Roman" w:hAnsi="Times New Roman" w:cs="Times New Roman"/>
          <w:kern w:val="0"/>
          <w:sz w:val="28"/>
          <w:szCs w:val="28"/>
          <w:lang w:eastAsia="ru-RU"/>
          <w14:ligatures w14:val="none"/>
        </w:rPr>
        <w:t xml:space="preserve">на </w:t>
      </w:r>
      <w:r w:rsidR="00A65E01" w:rsidRPr="00792440">
        <w:rPr>
          <w:rFonts w:ascii="Times New Roman" w:eastAsia="Times New Roman" w:hAnsi="Times New Roman" w:cs="Times New Roman"/>
          <w:kern w:val="0"/>
          <w:sz w:val="28"/>
          <w:szCs w:val="28"/>
          <w:lang w:eastAsia="ru-RU"/>
          <w14:ligatures w14:val="none"/>
        </w:rPr>
        <w:t>достижение</w:t>
      </w:r>
      <w:r w:rsidR="003A5BD9" w:rsidRPr="00792440">
        <w:rPr>
          <w:rFonts w:ascii="Times New Roman" w:eastAsia="Times New Roman" w:hAnsi="Times New Roman" w:cs="Times New Roman"/>
          <w:kern w:val="0"/>
          <w:sz w:val="28"/>
          <w:szCs w:val="28"/>
          <w:lang w:eastAsia="ru-RU"/>
          <w14:ligatures w14:val="none"/>
        </w:rPr>
        <w:t xml:space="preserve"> </w:t>
      </w:r>
      <w:r w:rsidR="00396F55" w:rsidRPr="00792440">
        <w:rPr>
          <w:rFonts w:ascii="Times New Roman" w:eastAsia="Times New Roman" w:hAnsi="Times New Roman" w:cs="Times New Roman"/>
          <w:kern w:val="0"/>
          <w:sz w:val="28"/>
          <w:szCs w:val="28"/>
          <w:lang w:eastAsia="ru-RU"/>
          <w14:ligatures w14:val="none"/>
        </w:rPr>
        <w:t>целевы</w:t>
      </w:r>
      <w:r w:rsidR="00A65E01" w:rsidRPr="00792440">
        <w:rPr>
          <w:rFonts w:ascii="Times New Roman" w:eastAsia="Times New Roman" w:hAnsi="Times New Roman" w:cs="Times New Roman"/>
          <w:kern w:val="0"/>
          <w:sz w:val="28"/>
          <w:szCs w:val="28"/>
          <w:lang w:eastAsia="ru-RU"/>
          <w14:ligatures w14:val="none"/>
        </w:rPr>
        <w:t xml:space="preserve">х </w:t>
      </w:r>
      <w:r w:rsidR="00241B31" w:rsidRPr="00792440">
        <w:rPr>
          <w:rFonts w:ascii="Times New Roman" w:eastAsia="Times New Roman" w:hAnsi="Times New Roman" w:cs="Times New Roman"/>
          <w:kern w:val="0"/>
          <w:sz w:val="28"/>
          <w:szCs w:val="28"/>
          <w:lang w:eastAsia="ru-RU"/>
          <w14:ligatures w14:val="none"/>
        </w:rPr>
        <w:t xml:space="preserve">показателей и </w:t>
      </w:r>
      <w:r w:rsidR="00287AFF" w:rsidRPr="00792440">
        <w:rPr>
          <w:rFonts w:ascii="Times New Roman" w:eastAsia="Times New Roman" w:hAnsi="Times New Roman" w:cs="Times New Roman"/>
          <w:kern w:val="0"/>
          <w:sz w:val="28"/>
          <w:szCs w:val="28"/>
          <w:lang w:eastAsia="ru-RU"/>
          <w14:ligatures w14:val="none"/>
        </w:rPr>
        <w:t>задач,</w:t>
      </w:r>
      <w:r w:rsidR="00396F55" w:rsidRPr="00792440">
        <w:rPr>
          <w:rFonts w:ascii="Times New Roman" w:eastAsia="Times New Roman" w:hAnsi="Times New Roman" w:cs="Times New Roman"/>
          <w:kern w:val="0"/>
          <w:sz w:val="28"/>
          <w:szCs w:val="28"/>
          <w:lang w:eastAsia="ru-RU"/>
          <w14:ligatures w14:val="none"/>
        </w:rPr>
        <w:t xml:space="preserve"> </w:t>
      </w:r>
      <w:r w:rsidR="00A65E01" w:rsidRPr="00792440">
        <w:rPr>
          <w:rFonts w:ascii="Times New Roman" w:eastAsia="Times New Roman" w:hAnsi="Times New Roman" w:cs="Times New Roman"/>
          <w:kern w:val="0"/>
          <w:sz w:val="28"/>
          <w:szCs w:val="28"/>
          <w:lang w:eastAsia="ru-RU"/>
          <w14:ligatures w14:val="none"/>
        </w:rPr>
        <w:t>установленных Указом</w:t>
      </w:r>
      <w:r w:rsidR="003A5BD9" w:rsidRPr="00792440">
        <w:rPr>
          <w:rFonts w:ascii="Times New Roman" w:eastAsia="Times New Roman" w:hAnsi="Times New Roman" w:cs="Times New Roman"/>
          <w:kern w:val="0"/>
          <w:sz w:val="28"/>
          <w:szCs w:val="28"/>
          <w:lang w:eastAsia="ru-RU"/>
          <w14:ligatures w14:val="none"/>
        </w:rPr>
        <w:t xml:space="preserve"> Президента Российской Федерации </w:t>
      </w:r>
      <w:r w:rsidR="0007733C" w:rsidRPr="00792440">
        <w:rPr>
          <w:rFonts w:ascii="Times New Roman" w:eastAsia="Times New Roman" w:hAnsi="Times New Roman" w:cs="Times New Roman"/>
          <w:kern w:val="0"/>
          <w:sz w:val="28"/>
          <w:szCs w:val="28"/>
          <w:lang w:eastAsia="ru-RU"/>
          <w14:ligatures w14:val="none"/>
        </w:rPr>
        <w:t>№ 309</w:t>
      </w:r>
      <w:r w:rsidR="00287AFF" w:rsidRPr="00792440">
        <w:rPr>
          <w:rFonts w:ascii="Times New Roman" w:eastAsia="Times New Roman" w:hAnsi="Times New Roman" w:cs="Times New Roman"/>
          <w:kern w:val="0"/>
          <w:sz w:val="28"/>
          <w:szCs w:val="28"/>
          <w:lang w:eastAsia="ru-RU"/>
          <w14:ligatures w14:val="none"/>
        </w:rPr>
        <w:t>, выполнение которых характеризует достижение национальных целей</w:t>
      </w:r>
      <w:r w:rsidR="003A5BD9" w:rsidRPr="00792440">
        <w:rPr>
          <w:rFonts w:ascii="Times New Roman" w:eastAsia="Times New Roman" w:hAnsi="Times New Roman" w:cs="Times New Roman"/>
          <w:kern w:val="0"/>
          <w:sz w:val="28"/>
          <w:szCs w:val="28"/>
          <w:lang w:eastAsia="ru-RU"/>
          <w14:ligatures w14:val="none"/>
        </w:rPr>
        <w:t xml:space="preserve">. </w:t>
      </w:r>
    </w:p>
    <w:p w14:paraId="12310191" w14:textId="56E7070E" w:rsidR="008518A6" w:rsidRPr="00792440" w:rsidRDefault="008518A6" w:rsidP="00C94C62">
      <w:pPr>
        <w:autoSpaceDE w:val="0"/>
        <w:autoSpaceDN w:val="0"/>
        <w:adjustRightInd w:val="0"/>
        <w:spacing w:line="240" w:lineRule="auto"/>
        <w:ind w:firstLine="701"/>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Ключевыми стратегическими целями развития </w:t>
      </w:r>
      <w:r w:rsidR="003A5BD9" w:rsidRPr="00792440">
        <w:rPr>
          <w:rFonts w:ascii="Times New Roman" w:eastAsia="Times New Roman" w:hAnsi="Times New Roman" w:cs="Times New Roman"/>
          <w:kern w:val="0"/>
          <w:sz w:val="28"/>
          <w:szCs w:val="28"/>
          <w:lang w:eastAsia="ru-RU"/>
          <w14:ligatures w14:val="none"/>
        </w:rPr>
        <w:t xml:space="preserve">для </w:t>
      </w:r>
      <w:r w:rsidR="00775F6E" w:rsidRPr="00792440">
        <w:rPr>
          <w:rFonts w:ascii="Times New Roman" w:eastAsia="Times New Roman" w:hAnsi="Times New Roman" w:cs="Times New Roman"/>
          <w:kern w:val="0"/>
          <w:sz w:val="28"/>
          <w:szCs w:val="28"/>
          <w:lang w:eastAsia="ru-RU"/>
          <w14:ligatures w14:val="none"/>
        </w:rPr>
        <w:t>Мошенского округа</w:t>
      </w:r>
      <w:r w:rsidRPr="00792440">
        <w:rPr>
          <w:rFonts w:ascii="Times New Roman" w:eastAsia="Times New Roman" w:hAnsi="Times New Roman" w:cs="Times New Roman"/>
          <w:kern w:val="0"/>
          <w:sz w:val="28"/>
          <w:szCs w:val="28"/>
          <w:lang w:eastAsia="ru-RU"/>
          <w14:ligatures w14:val="none"/>
        </w:rPr>
        <w:t xml:space="preserve"> в период с 202</w:t>
      </w:r>
      <w:r w:rsidR="00200C9A" w:rsidRPr="00792440">
        <w:rPr>
          <w:rFonts w:ascii="Times New Roman" w:eastAsia="Times New Roman" w:hAnsi="Times New Roman" w:cs="Times New Roman"/>
          <w:kern w:val="0"/>
          <w:sz w:val="28"/>
          <w:szCs w:val="28"/>
          <w:lang w:eastAsia="ru-RU"/>
          <w14:ligatures w14:val="none"/>
        </w:rPr>
        <w:t>6</w:t>
      </w:r>
      <w:r w:rsidRPr="00792440">
        <w:rPr>
          <w:rFonts w:ascii="Times New Roman" w:eastAsia="Times New Roman" w:hAnsi="Times New Roman" w:cs="Times New Roman"/>
          <w:kern w:val="0"/>
          <w:sz w:val="28"/>
          <w:szCs w:val="28"/>
          <w:lang w:eastAsia="ru-RU"/>
          <w14:ligatures w14:val="none"/>
        </w:rPr>
        <w:t xml:space="preserve"> </w:t>
      </w:r>
      <w:r w:rsidR="00200C9A" w:rsidRPr="00792440">
        <w:rPr>
          <w:rFonts w:ascii="Times New Roman" w:eastAsia="Times New Roman" w:hAnsi="Times New Roman" w:cs="Times New Roman"/>
          <w:kern w:val="0"/>
          <w:sz w:val="28"/>
          <w:szCs w:val="28"/>
          <w:lang w:eastAsia="ru-RU"/>
          <w14:ligatures w14:val="none"/>
        </w:rPr>
        <w:t>п</w:t>
      </w:r>
      <w:r w:rsidRPr="00792440">
        <w:rPr>
          <w:rFonts w:ascii="Times New Roman" w:eastAsia="Times New Roman" w:hAnsi="Times New Roman" w:cs="Times New Roman"/>
          <w:kern w:val="0"/>
          <w:sz w:val="28"/>
          <w:szCs w:val="28"/>
          <w:lang w:eastAsia="ru-RU"/>
          <w14:ligatures w14:val="none"/>
        </w:rPr>
        <w:t>о 203</w:t>
      </w:r>
      <w:r w:rsidR="00200C9A" w:rsidRPr="00792440">
        <w:rPr>
          <w:rFonts w:ascii="Times New Roman" w:eastAsia="Times New Roman" w:hAnsi="Times New Roman" w:cs="Times New Roman"/>
          <w:kern w:val="0"/>
          <w:sz w:val="28"/>
          <w:szCs w:val="28"/>
          <w:lang w:eastAsia="ru-RU"/>
          <w14:ligatures w14:val="none"/>
        </w:rPr>
        <w:t>1</w:t>
      </w:r>
      <w:r w:rsidRPr="00792440">
        <w:rPr>
          <w:rFonts w:ascii="Times New Roman" w:eastAsia="Times New Roman" w:hAnsi="Times New Roman" w:cs="Times New Roman"/>
          <w:kern w:val="0"/>
          <w:sz w:val="28"/>
          <w:szCs w:val="28"/>
          <w:lang w:eastAsia="ru-RU"/>
          <w14:ligatures w14:val="none"/>
        </w:rPr>
        <w:t xml:space="preserve"> год</w:t>
      </w:r>
      <w:r w:rsidR="00200C9A" w:rsidRPr="00792440">
        <w:rPr>
          <w:rFonts w:ascii="Times New Roman" w:eastAsia="Times New Roman" w:hAnsi="Times New Roman" w:cs="Times New Roman"/>
          <w:kern w:val="0"/>
          <w:sz w:val="28"/>
          <w:szCs w:val="28"/>
          <w:lang w:eastAsia="ru-RU"/>
          <w14:ligatures w14:val="none"/>
        </w:rPr>
        <w:t>ы</w:t>
      </w:r>
      <w:r w:rsidRPr="00792440">
        <w:rPr>
          <w:rFonts w:ascii="Times New Roman" w:eastAsia="Times New Roman" w:hAnsi="Times New Roman" w:cs="Times New Roman"/>
          <w:kern w:val="0"/>
          <w:sz w:val="28"/>
          <w:szCs w:val="28"/>
          <w:lang w:eastAsia="ru-RU"/>
          <w14:ligatures w14:val="none"/>
        </w:rPr>
        <w:t xml:space="preserve"> являются:</w:t>
      </w:r>
    </w:p>
    <w:p w14:paraId="7D15C395" w14:textId="77777777" w:rsidR="008518A6" w:rsidRPr="00792440" w:rsidRDefault="008518A6" w:rsidP="00C94C62">
      <w:pPr>
        <w:shd w:val="clear" w:color="auto" w:fill="FFFFFF"/>
        <w:spacing w:line="240" w:lineRule="auto"/>
        <w:ind w:firstLine="701"/>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народосбережение, сохранение населения и создание предпосылок для его роста в будущем;</w:t>
      </w:r>
    </w:p>
    <w:p w14:paraId="46FD15E7" w14:textId="77777777" w:rsidR="008518A6" w:rsidRPr="00792440" w:rsidRDefault="008518A6" w:rsidP="00C94C62">
      <w:pPr>
        <w:shd w:val="clear" w:color="auto" w:fill="FFFFFF"/>
        <w:spacing w:line="240" w:lineRule="auto"/>
        <w:ind w:firstLine="701"/>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повышение благосостояния населения путем устойчивого экономического роста на основе инноваций, повышения производительности труда и развития системы социальной поддержки.</w:t>
      </w:r>
    </w:p>
    <w:p w14:paraId="763E129C" w14:textId="015025B8" w:rsidR="008518A6" w:rsidRPr="00792440" w:rsidRDefault="000D1C6A" w:rsidP="00C94C62">
      <w:pPr>
        <w:shd w:val="clear" w:color="auto" w:fill="FFFFFF"/>
        <w:spacing w:line="240" w:lineRule="auto"/>
        <w:ind w:firstLine="701"/>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Достижение указанных целей</w:t>
      </w:r>
      <w:r w:rsidR="008518A6" w:rsidRPr="00792440">
        <w:rPr>
          <w:rFonts w:ascii="Times New Roman" w:eastAsia="Times New Roman" w:hAnsi="Times New Roman" w:cs="Times New Roman"/>
          <w:kern w:val="0"/>
          <w:sz w:val="28"/>
          <w:szCs w:val="28"/>
          <w:lang w:eastAsia="ru-RU"/>
          <w14:ligatures w14:val="none"/>
        </w:rPr>
        <w:t xml:space="preserve"> планируется за счет реализации трех основных принципов:</w:t>
      </w:r>
    </w:p>
    <w:p w14:paraId="465CE6C1" w14:textId="04E75351" w:rsidR="008518A6" w:rsidRPr="00792440" w:rsidRDefault="008518A6" w:rsidP="00C94C62">
      <w:pPr>
        <w:shd w:val="clear" w:color="auto" w:fill="FFFFFF"/>
        <w:spacing w:line="240" w:lineRule="auto"/>
        <w:ind w:firstLine="701"/>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1. Семейноцентричность:</w:t>
      </w:r>
      <w:r w:rsidRPr="00792440">
        <w:rPr>
          <w:rFonts w:ascii="Times New Roman" w:eastAsia="Times New Roman" w:hAnsi="Times New Roman" w:cs="Times New Roman"/>
          <w:i/>
          <w:iCs/>
          <w:kern w:val="0"/>
          <w:sz w:val="28"/>
          <w:szCs w:val="28"/>
          <w:lang w:eastAsia="ru-RU"/>
          <w14:ligatures w14:val="none"/>
        </w:rPr>
        <w:t xml:space="preserve"> </w:t>
      </w:r>
      <w:r w:rsidRPr="00792440">
        <w:rPr>
          <w:rFonts w:ascii="Times New Roman" w:eastAsia="Times New Roman" w:hAnsi="Times New Roman" w:cs="Times New Roman"/>
          <w:kern w:val="0"/>
          <w:sz w:val="28"/>
          <w:szCs w:val="28"/>
          <w:lang w:eastAsia="ru-RU"/>
          <w14:ligatures w14:val="none"/>
        </w:rPr>
        <w:t xml:space="preserve">обеспечение в </w:t>
      </w:r>
      <w:r w:rsidR="00855559" w:rsidRPr="00792440">
        <w:rPr>
          <w:rFonts w:ascii="Times New Roman" w:eastAsia="Times New Roman" w:hAnsi="Times New Roman" w:cs="Times New Roman"/>
          <w:kern w:val="0"/>
          <w:sz w:val="28"/>
          <w:szCs w:val="28"/>
          <w:lang w:eastAsia="ru-RU"/>
          <w14:ligatures w14:val="none"/>
        </w:rPr>
        <w:t>Мошенском округе</w:t>
      </w:r>
      <w:r w:rsidRPr="00792440">
        <w:rPr>
          <w:rFonts w:ascii="Times New Roman" w:eastAsia="Times New Roman" w:hAnsi="Times New Roman" w:cs="Times New Roman"/>
          <w:kern w:val="0"/>
          <w:sz w:val="28"/>
          <w:szCs w:val="28"/>
          <w:lang w:eastAsia="ru-RU"/>
          <w14:ligatures w14:val="none"/>
        </w:rPr>
        <w:t xml:space="preserve"> наиболее благоприятных для семейной жизни и деторождения условий является первостепенной задачей развития. Поддержка семей и обеспечение их комфортного проживания должны продвигаться на всех возможных уровнях и с привлечением всех возможных ресурсов. </w:t>
      </w:r>
    </w:p>
    <w:p w14:paraId="750D4C28" w14:textId="77777777" w:rsidR="008518A6" w:rsidRPr="00792440" w:rsidRDefault="008518A6" w:rsidP="00C94C62">
      <w:pPr>
        <w:shd w:val="clear" w:color="auto" w:fill="FFFFFF"/>
        <w:spacing w:line="240" w:lineRule="auto"/>
        <w:ind w:firstLine="701"/>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Особое внимание необходимо уделять многодетным семьям, являющимся в настоящее время одним из ключевых драйверов рождаемости, и имеющим решающее значение для демографического благополучия в будущем.  </w:t>
      </w:r>
    </w:p>
    <w:p w14:paraId="1A2F96C4" w14:textId="6EB3EDEC" w:rsidR="008518A6" w:rsidRPr="00792440" w:rsidRDefault="008518A6" w:rsidP="00C94C62">
      <w:pPr>
        <w:shd w:val="clear" w:color="auto" w:fill="FFFFFF"/>
        <w:spacing w:line="240" w:lineRule="auto"/>
        <w:ind w:firstLine="701"/>
        <w:jc w:val="both"/>
        <w:rPr>
          <w:rFonts w:ascii="Times New Roman" w:eastAsia="Times New Roman" w:hAnsi="Times New Roman" w:cs="Times New Roman"/>
          <w:i/>
          <w:iCs/>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2. Рост доходов:</w:t>
      </w:r>
      <w:r w:rsidRPr="00792440">
        <w:rPr>
          <w:rFonts w:ascii="Times New Roman" w:eastAsia="Times New Roman" w:hAnsi="Times New Roman" w:cs="Times New Roman"/>
          <w:i/>
          <w:iCs/>
          <w:kern w:val="0"/>
          <w:sz w:val="28"/>
          <w:szCs w:val="28"/>
          <w:lang w:eastAsia="ru-RU"/>
          <w14:ligatures w14:val="none"/>
        </w:rPr>
        <w:t xml:space="preserve"> </w:t>
      </w:r>
      <w:r w:rsidRPr="00792440">
        <w:rPr>
          <w:rFonts w:ascii="Times New Roman" w:eastAsia="Times New Roman" w:hAnsi="Times New Roman" w:cs="Times New Roman"/>
          <w:kern w:val="0"/>
          <w:sz w:val="28"/>
          <w:szCs w:val="28"/>
          <w:lang w:eastAsia="ru-RU"/>
          <w14:ligatures w14:val="none"/>
        </w:rPr>
        <w:t>с</w:t>
      </w:r>
      <w:r w:rsidR="00855559" w:rsidRPr="00792440">
        <w:rPr>
          <w:rFonts w:ascii="Times New Roman" w:eastAsia="Times New Roman" w:hAnsi="Times New Roman" w:cs="Times New Roman"/>
          <w:kern w:val="0"/>
          <w:sz w:val="28"/>
          <w:szCs w:val="28"/>
          <w:lang w:eastAsia="ru-RU"/>
          <w14:ligatures w14:val="none"/>
        </w:rPr>
        <w:t>охранение в Мошенском округе</w:t>
      </w:r>
      <w:r w:rsidRPr="00792440">
        <w:rPr>
          <w:rFonts w:ascii="Times New Roman" w:eastAsia="Times New Roman" w:hAnsi="Times New Roman" w:cs="Times New Roman"/>
          <w:kern w:val="0"/>
          <w:sz w:val="28"/>
          <w:szCs w:val="28"/>
          <w:lang w:eastAsia="ru-RU"/>
          <w14:ligatures w14:val="none"/>
        </w:rPr>
        <w:t xml:space="preserve"> опережающих темпов роста среднедушевых доходов, и потенциальное превышение ими среднероссийского уровня, являются базисом роста ее перспективности для будущего проживания с точки зрения человека. </w:t>
      </w:r>
    </w:p>
    <w:p w14:paraId="2EB796F9" w14:textId="77777777" w:rsidR="008518A6" w:rsidRPr="00792440" w:rsidRDefault="008518A6" w:rsidP="00C94C62">
      <w:pPr>
        <w:shd w:val="clear" w:color="auto" w:fill="FFFFFF"/>
        <w:spacing w:line="240" w:lineRule="auto"/>
        <w:ind w:firstLine="701"/>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Обеспечение социального благополучия обеспечивается устойчивым экономическим развитием и постоянно растущим уровнем социальной заботы государства.</w:t>
      </w:r>
    </w:p>
    <w:p w14:paraId="5427AA05" w14:textId="434D8D36" w:rsidR="008518A6" w:rsidRPr="00792440" w:rsidRDefault="008518A6" w:rsidP="00C94C62">
      <w:pPr>
        <w:shd w:val="clear" w:color="auto" w:fill="FFFFFF"/>
        <w:spacing w:line="240" w:lineRule="auto"/>
        <w:ind w:firstLine="701"/>
        <w:jc w:val="both"/>
        <w:rPr>
          <w:rFonts w:ascii="Times New Roman" w:eastAsia="Times New Roman" w:hAnsi="Times New Roman" w:cs="Times New Roman"/>
          <w:i/>
          <w:iCs/>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3. Привлекательность для миграции: обеспечение привлекательности для внутренней и внешней миграции является необходимым условием народосбережения. Естественные процессы урбанизации и перетока населения из малых городов в большие в поисках лучших условий должны быть ориентированы на </w:t>
      </w:r>
      <w:r w:rsidR="00FF5891" w:rsidRPr="00792440">
        <w:rPr>
          <w:rFonts w:ascii="Times New Roman" w:eastAsia="Times New Roman" w:hAnsi="Times New Roman" w:cs="Times New Roman"/>
          <w:kern w:val="0"/>
          <w:sz w:val="28"/>
          <w:szCs w:val="28"/>
          <w:lang w:eastAsia="ru-RU"/>
          <w14:ligatures w14:val="none"/>
        </w:rPr>
        <w:t>Мошенской округ</w:t>
      </w:r>
      <w:r w:rsidRPr="00792440">
        <w:rPr>
          <w:rFonts w:ascii="Times New Roman" w:eastAsia="Times New Roman" w:hAnsi="Times New Roman" w:cs="Times New Roman"/>
          <w:kern w:val="0"/>
          <w:sz w:val="28"/>
          <w:szCs w:val="28"/>
          <w:lang w:eastAsia="ru-RU"/>
          <w14:ligatures w14:val="none"/>
        </w:rPr>
        <w:t xml:space="preserve"> Новгородской области.</w:t>
      </w:r>
    </w:p>
    <w:p w14:paraId="10B25A4F" w14:textId="15B47228" w:rsidR="008518A6" w:rsidRPr="00792440" w:rsidRDefault="008518A6" w:rsidP="00C94C62">
      <w:pPr>
        <w:shd w:val="clear" w:color="auto" w:fill="FFFFFF"/>
        <w:spacing w:line="240" w:lineRule="auto"/>
        <w:ind w:firstLine="701"/>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Основными ценностями и п</w:t>
      </w:r>
      <w:r w:rsidR="00FF5891" w:rsidRPr="00792440">
        <w:rPr>
          <w:rFonts w:ascii="Times New Roman" w:eastAsia="Times New Roman" w:hAnsi="Times New Roman" w:cs="Times New Roman"/>
          <w:kern w:val="0"/>
          <w:sz w:val="28"/>
          <w:szCs w:val="28"/>
          <w:lang w:eastAsia="ru-RU"/>
          <w14:ligatures w14:val="none"/>
        </w:rPr>
        <w:t>риоритетами Мошенского округа</w:t>
      </w:r>
      <w:r w:rsidRPr="00792440">
        <w:rPr>
          <w:rFonts w:ascii="Times New Roman" w:eastAsia="Times New Roman" w:hAnsi="Times New Roman" w:cs="Times New Roman"/>
          <w:kern w:val="0"/>
          <w:sz w:val="28"/>
          <w:szCs w:val="28"/>
          <w:lang w:eastAsia="ru-RU"/>
          <w14:ligatures w14:val="none"/>
        </w:rPr>
        <w:t xml:space="preserve"> будущего являются:</w:t>
      </w:r>
    </w:p>
    <w:p w14:paraId="253F5008" w14:textId="77777777" w:rsidR="008518A6" w:rsidRPr="00792440" w:rsidRDefault="008518A6" w:rsidP="00C94C62">
      <w:pPr>
        <w:spacing w:line="240" w:lineRule="auto"/>
        <w:ind w:firstLine="701"/>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поддержка семей с приоритетом на многодетные и молодые;</w:t>
      </w:r>
    </w:p>
    <w:p w14:paraId="08EE19C0" w14:textId="77777777" w:rsidR="008518A6" w:rsidRPr="00792440" w:rsidRDefault="008518A6" w:rsidP="00C94C62">
      <w:pPr>
        <w:spacing w:line="240" w:lineRule="auto"/>
        <w:ind w:firstLine="701"/>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обеспечение наиболее благоприятных условий для рождения и воспитания детей;</w:t>
      </w:r>
    </w:p>
    <w:p w14:paraId="315EA23C" w14:textId="77777777" w:rsidR="008518A6" w:rsidRPr="00792440" w:rsidRDefault="008518A6" w:rsidP="00C94C62">
      <w:pPr>
        <w:spacing w:line="240" w:lineRule="auto"/>
        <w:ind w:firstLine="701"/>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семейные ценности, родительство, многодетность, участие старших поколений в воспитании детей;</w:t>
      </w:r>
    </w:p>
    <w:p w14:paraId="16829637" w14:textId="77777777" w:rsidR="008518A6" w:rsidRPr="00792440" w:rsidRDefault="008518A6" w:rsidP="00C94C62">
      <w:pPr>
        <w:spacing w:line="240" w:lineRule="auto"/>
        <w:ind w:firstLine="701"/>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здоровье населения и продолжительность жизни; </w:t>
      </w:r>
    </w:p>
    <w:p w14:paraId="2AC97B39" w14:textId="77777777" w:rsidR="008518A6" w:rsidRPr="00792440" w:rsidRDefault="008518A6" w:rsidP="00C94C62">
      <w:pPr>
        <w:spacing w:line="240" w:lineRule="auto"/>
        <w:ind w:firstLine="701"/>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социальная поддержка в проактивном режиме;</w:t>
      </w:r>
    </w:p>
    <w:p w14:paraId="0E88F8E0" w14:textId="77777777" w:rsidR="008518A6" w:rsidRPr="00792440" w:rsidRDefault="008518A6" w:rsidP="00C94C62">
      <w:pPr>
        <w:spacing w:line="240" w:lineRule="auto"/>
        <w:ind w:firstLine="701"/>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доходы и уровень жизни;</w:t>
      </w:r>
    </w:p>
    <w:p w14:paraId="37C06192" w14:textId="77777777" w:rsidR="008518A6" w:rsidRPr="00792440" w:rsidRDefault="008518A6" w:rsidP="00C94C62">
      <w:pPr>
        <w:spacing w:line="240" w:lineRule="auto"/>
        <w:ind w:firstLine="701"/>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инновации и производительность труда;</w:t>
      </w:r>
    </w:p>
    <w:p w14:paraId="6A6C00B8" w14:textId="77777777" w:rsidR="008518A6" w:rsidRPr="00792440" w:rsidRDefault="008518A6" w:rsidP="00C94C62">
      <w:pPr>
        <w:spacing w:line="240" w:lineRule="auto"/>
        <w:ind w:firstLine="701"/>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малое и среднее предпринимательство с приоритетом на его семейные виды (фермерство, креативная экономика);</w:t>
      </w:r>
    </w:p>
    <w:p w14:paraId="44EF18A2" w14:textId="07E1CCFD" w:rsidR="008518A6" w:rsidRPr="00792440" w:rsidRDefault="008518A6" w:rsidP="00C94C62">
      <w:pPr>
        <w:shd w:val="clear" w:color="auto" w:fill="FFFFFF"/>
        <w:spacing w:line="240" w:lineRule="auto"/>
        <w:ind w:firstLine="701"/>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поддержка длительного трудоус</w:t>
      </w:r>
      <w:r w:rsidR="00FF5891" w:rsidRPr="00792440">
        <w:rPr>
          <w:rFonts w:ascii="Times New Roman" w:eastAsia="Times New Roman" w:hAnsi="Times New Roman" w:cs="Times New Roman"/>
          <w:kern w:val="0"/>
          <w:sz w:val="28"/>
          <w:szCs w:val="28"/>
          <w:lang w:eastAsia="ru-RU"/>
          <w14:ligatures w14:val="none"/>
        </w:rPr>
        <w:t>тройства на предприятиях округа</w:t>
      </w:r>
      <w:r w:rsidRPr="00792440">
        <w:rPr>
          <w:rFonts w:ascii="Times New Roman" w:eastAsia="Times New Roman" w:hAnsi="Times New Roman" w:cs="Times New Roman"/>
          <w:kern w:val="0"/>
          <w:sz w:val="28"/>
          <w:szCs w:val="28"/>
          <w:lang w:eastAsia="ru-RU"/>
          <w14:ligatures w14:val="none"/>
        </w:rPr>
        <w:t>;</w:t>
      </w:r>
    </w:p>
    <w:p w14:paraId="2390D2EC" w14:textId="77777777" w:rsidR="008518A6" w:rsidRPr="00792440" w:rsidRDefault="008518A6" w:rsidP="00C94C62">
      <w:pPr>
        <w:shd w:val="clear" w:color="auto" w:fill="FFFFFF"/>
        <w:spacing w:line="240" w:lineRule="auto"/>
        <w:ind w:firstLine="701"/>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комфорт и качество жизни для молодежи и семей.</w:t>
      </w:r>
    </w:p>
    <w:p w14:paraId="05F879EF" w14:textId="10C8C57F" w:rsidR="008518A6" w:rsidRPr="00792440" w:rsidRDefault="008518A6" w:rsidP="00C94C62">
      <w:pPr>
        <w:shd w:val="clear" w:color="auto" w:fill="FFFFFF"/>
        <w:spacing w:line="240" w:lineRule="auto"/>
        <w:ind w:firstLine="701"/>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Анализ ключевых сильных сторон, а также угроз и риск</w:t>
      </w:r>
      <w:r w:rsidR="00D72489" w:rsidRPr="00792440">
        <w:rPr>
          <w:rFonts w:ascii="Times New Roman" w:eastAsia="Times New Roman" w:hAnsi="Times New Roman" w:cs="Times New Roman"/>
          <w:kern w:val="0"/>
          <w:sz w:val="28"/>
          <w:szCs w:val="28"/>
          <w:lang w:eastAsia="ru-RU"/>
          <w14:ligatures w14:val="none"/>
        </w:rPr>
        <w:t>ов развития Мошенского муниципального округа</w:t>
      </w:r>
      <w:r w:rsidRPr="00792440">
        <w:rPr>
          <w:rFonts w:ascii="Times New Roman" w:eastAsia="Times New Roman" w:hAnsi="Times New Roman" w:cs="Times New Roman"/>
          <w:kern w:val="0"/>
          <w:sz w:val="28"/>
          <w:szCs w:val="28"/>
          <w:lang w:eastAsia="ru-RU"/>
          <w14:ligatures w14:val="none"/>
        </w:rPr>
        <w:t xml:space="preserve"> позволяет сформировать систему приоритетных задач социально-экономического развития, обеспечивающи</w:t>
      </w:r>
      <w:r w:rsidR="0084360B" w:rsidRPr="00792440">
        <w:rPr>
          <w:rFonts w:ascii="Times New Roman" w:eastAsia="Times New Roman" w:hAnsi="Times New Roman" w:cs="Times New Roman"/>
          <w:kern w:val="0"/>
          <w:sz w:val="28"/>
          <w:szCs w:val="28"/>
          <w:lang w:eastAsia="ru-RU"/>
          <w14:ligatures w14:val="none"/>
        </w:rPr>
        <w:t xml:space="preserve">х достижение стратегической целей и </w:t>
      </w:r>
      <w:r w:rsidRPr="00792440">
        <w:rPr>
          <w:rFonts w:ascii="Times New Roman" w:eastAsia="Times New Roman" w:hAnsi="Times New Roman" w:cs="Times New Roman"/>
          <w:kern w:val="0"/>
          <w:sz w:val="28"/>
          <w:szCs w:val="28"/>
          <w:lang w:eastAsia="ru-RU"/>
          <w14:ligatures w14:val="none"/>
        </w:rPr>
        <w:t>целей, сформулированных в Указе Президента Российской Федерации №</w:t>
      </w:r>
      <w:r w:rsidR="002A37D9" w:rsidRPr="00792440">
        <w:rPr>
          <w:rFonts w:ascii="Times New Roman" w:hAnsi="Times New Roman" w:cs="Times New Roman"/>
          <w:sz w:val="28"/>
          <w:szCs w:val="28"/>
        </w:rPr>
        <w:sym w:font="Symbol" w:char="F020"/>
      </w:r>
      <w:r w:rsidR="00687102" w:rsidRPr="00792440">
        <w:rPr>
          <w:rFonts w:ascii="Times New Roman" w:eastAsia="Times New Roman" w:hAnsi="Times New Roman" w:cs="Times New Roman"/>
          <w:kern w:val="0"/>
          <w:sz w:val="28"/>
          <w:szCs w:val="28"/>
          <w:lang w:eastAsia="ru-RU"/>
          <w14:ligatures w14:val="none"/>
        </w:rPr>
        <w:t>309</w:t>
      </w:r>
      <w:r w:rsidRPr="00792440">
        <w:rPr>
          <w:rFonts w:ascii="Times New Roman" w:eastAsia="Times New Roman" w:hAnsi="Times New Roman" w:cs="Times New Roman"/>
          <w:kern w:val="0"/>
          <w:sz w:val="28"/>
          <w:szCs w:val="28"/>
          <w:lang w:eastAsia="ru-RU"/>
          <w14:ligatures w14:val="none"/>
        </w:rPr>
        <w:t xml:space="preserve">. </w:t>
      </w:r>
    </w:p>
    <w:p w14:paraId="286A8344" w14:textId="77777777" w:rsidR="008518A6" w:rsidRPr="00792440" w:rsidRDefault="008518A6" w:rsidP="00C94C62">
      <w:pPr>
        <w:shd w:val="clear" w:color="auto" w:fill="FFFFFF"/>
        <w:spacing w:line="240" w:lineRule="auto"/>
        <w:ind w:firstLine="701"/>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Приоритетными задачами Стратегии являются:</w:t>
      </w:r>
    </w:p>
    <w:p w14:paraId="193A9F72" w14:textId="77777777" w:rsidR="008518A6" w:rsidRPr="00792440" w:rsidRDefault="008518A6" w:rsidP="00C94C62">
      <w:pPr>
        <w:spacing w:line="240" w:lineRule="auto"/>
        <w:ind w:firstLine="701"/>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перелом демографической ситуации за счет увеличения рождаемости, снижения смертности, поддержки семей и продвижения семейных ценностей, привлечения молодежи и высококвалифицированных кадров;</w:t>
      </w:r>
    </w:p>
    <w:p w14:paraId="7903A6C9" w14:textId="3246B146" w:rsidR="008518A6" w:rsidRPr="00792440" w:rsidRDefault="008518A6" w:rsidP="00C94C62">
      <w:pPr>
        <w:spacing w:line="240" w:lineRule="auto"/>
        <w:ind w:firstLine="701"/>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реализация передовых стандартов </w:t>
      </w:r>
      <w:r w:rsidR="00792440" w:rsidRPr="00792440">
        <w:rPr>
          <w:rFonts w:ascii="Times New Roman" w:eastAsia="Times New Roman" w:hAnsi="Times New Roman" w:cs="Times New Roman"/>
          <w:kern w:val="0"/>
          <w:sz w:val="28"/>
          <w:szCs w:val="28"/>
          <w:lang w:eastAsia="ru-RU"/>
          <w14:ligatures w14:val="none"/>
        </w:rPr>
        <w:t>оказания услуг</w:t>
      </w:r>
      <w:r w:rsidRPr="00792440">
        <w:rPr>
          <w:rFonts w:ascii="Times New Roman" w:eastAsia="Times New Roman" w:hAnsi="Times New Roman" w:cs="Times New Roman"/>
          <w:kern w:val="0"/>
          <w:sz w:val="28"/>
          <w:szCs w:val="28"/>
          <w:lang w:eastAsia="ru-RU"/>
          <w14:ligatures w14:val="none"/>
        </w:rPr>
        <w:t xml:space="preserve"> образования, соответствующих потребностям населения и экономики;</w:t>
      </w:r>
    </w:p>
    <w:p w14:paraId="1C226D13" w14:textId="77777777" w:rsidR="008518A6" w:rsidRPr="00792440" w:rsidRDefault="008518A6" w:rsidP="00C94C62">
      <w:pPr>
        <w:spacing w:line="240" w:lineRule="auto"/>
        <w:ind w:firstLine="701"/>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повышение доходов населения и производительности труда;</w:t>
      </w:r>
    </w:p>
    <w:p w14:paraId="6FBF35B6" w14:textId="77777777" w:rsidR="008518A6" w:rsidRPr="00792440" w:rsidRDefault="008518A6" w:rsidP="00C94C62">
      <w:pPr>
        <w:spacing w:line="240" w:lineRule="auto"/>
        <w:ind w:firstLine="701"/>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опережающее развитие отраслей и инфраструктуры инновационной экономики, малого и среднего предпринимательства;</w:t>
      </w:r>
    </w:p>
    <w:p w14:paraId="157C6FB8" w14:textId="11217670" w:rsidR="008518A6" w:rsidRPr="00792440" w:rsidRDefault="008518A6" w:rsidP="00C94C62">
      <w:pPr>
        <w:spacing w:line="240" w:lineRule="auto"/>
        <w:ind w:firstLine="701"/>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форсированное привлечение внебюджетных ресурсов для реализации инфраструктурных и инвестиционных проектов, увеличение налогооблагаемой базы и роста налоговых поступлений в консолидированный бюджет</w:t>
      </w:r>
      <w:r w:rsidR="00D72489" w:rsidRPr="00792440">
        <w:rPr>
          <w:rFonts w:ascii="Times New Roman" w:eastAsia="Times New Roman" w:hAnsi="Times New Roman" w:cs="Times New Roman"/>
          <w:kern w:val="0"/>
          <w:sz w:val="28"/>
          <w:szCs w:val="28"/>
          <w:lang w:eastAsia="ru-RU"/>
          <w14:ligatures w14:val="none"/>
        </w:rPr>
        <w:t xml:space="preserve"> округа</w:t>
      </w:r>
      <w:r w:rsidRPr="00792440">
        <w:rPr>
          <w:rFonts w:ascii="Times New Roman" w:eastAsia="Times New Roman" w:hAnsi="Times New Roman" w:cs="Times New Roman"/>
          <w:kern w:val="0"/>
          <w:sz w:val="28"/>
          <w:szCs w:val="28"/>
          <w:lang w:eastAsia="ru-RU"/>
          <w14:ligatures w14:val="none"/>
        </w:rPr>
        <w:t>;</w:t>
      </w:r>
    </w:p>
    <w:p w14:paraId="61D6AF32" w14:textId="72F1BABA" w:rsidR="008518A6" w:rsidRPr="00792440" w:rsidRDefault="008518A6" w:rsidP="00C94C62">
      <w:pPr>
        <w:spacing w:line="240" w:lineRule="auto"/>
        <w:ind w:firstLine="701"/>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раскрытие потенциала </w:t>
      </w:r>
      <w:r w:rsidR="00D72489" w:rsidRPr="00792440">
        <w:rPr>
          <w:rFonts w:ascii="Times New Roman" w:eastAsia="Times New Roman" w:hAnsi="Times New Roman" w:cs="Times New Roman"/>
          <w:kern w:val="0"/>
          <w:sz w:val="28"/>
          <w:szCs w:val="28"/>
          <w:lang w:eastAsia="ru-RU"/>
          <w14:ligatures w14:val="none"/>
        </w:rPr>
        <w:t>Мошенского округа</w:t>
      </w:r>
      <w:r w:rsidRPr="00792440">
        <w:rPr>
          <w:rFonts w:ascii="Times New Roman" w:eastAsia="Times New Roman" w:hAnsi="Times New Roman" w:cs="Times New Roman"/>
          <w:kern w:val="0"/>
          <w:sz w:val="28"/>
          <w:szCs w:val="28"/>
          <w:lang w:eastAsia="ru-RU"/>
          <w14:ligatures w14:val="none"/>
        </w:rPr>
        <w:t xml:space="preserve"> как территории для жизни и творчества, привлекательной для молодежи и семей</w:t>
      </w:r>
      <w:r w:rsidR="00892F7D" w:rsidRPr="00792440">
        <w:rPr>
          <w:rFonts w:ascii="Times New Roman" w:eastAsia="Times New Roman" w:hAnsi="Times New Roman" w:cs="Times New Roman"/>
          <w:kern w:val="0"/>
          <w:sz w:val="28"/>
          <w:szCs w:val="28"/>
          <w:lang w:eastAsia="ru-RU"/>
          <w14:ligatures w14:val="none"/>
        </w:rPr>
        <w:t>;</w:t>
      </w:r>
    </w:p>
    <w:p w14:paraId="60C7C568" w14:textId="12D6B450" w:rsidR="008518A6" w:rsidRPr="00792440" w:rsidRDefault="008518A6" w:rsidP="00C94C62">
      <w:pPr>
        <w:spacing w:line="240" w:lineRule="auto"/>
        <w:ind w:firstLine="701"/>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поддержка гражданского общества и местных инициа</w:t>
      </w:r>
      <w:r w:rsidR="00D72489" w:rsidRPr="00792440">
        <w:rPr>
          <w:rFonts w:ascii="Times New Roman" w:eastAsia="Times New Roman" w:hAnsi="Times New Roman" w:cs="Times New Roman"/>
          <w:kern w:val="0"/>
          <w:sz w:val="28"/>
          <w:szCs w:val="28"/>
          <w:lang w:eastAsia="ru-RU"/>
          <w14:ligatures w14:val="none"/>
        </w:rPr>
        <w:t>тив</w:t>
      </w:r>
      <w:r w:rsidR="00892F7D" w:rsidRPr="00792440">
        <w:rPr>
          <w:rFonts w:ascii="Times New Roman" w:eastAsia="Times New Roman" w:hAnsi="Times New Roman" w:cs="Times New Roman"/>
          <w:kern w:val="0"/>
          <w:sz w:val="28"/>
          <w:szCs w:val="28"/>
          <w:lang w:eastAsia="ru-RU"/>
          <w14:ligatures w14:val="none"/>
        </w:rPr>
        <w:t>;</w:t>
      </w:r>
    </w:p>
    <w:p w14:paraId="6AED2063" w14:textId="0D4745B9" w:rsidR="008518A6" w:rsidRPr="00792440" w:rsidRDefault="000D1C6A" w:rsidP="00C94C62">
      <w:pPr>
        <w:spacing w:line="240" w:lineRule="auto"/>
        <w:ind w:firstLine="701"/>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воспитание</w:t>
      </w:r>
      <w:r w:rsidR="008518A6" w:rsidRPr="00792440">
        <w:rPr>
          <w:rFonts w:ascii="Times New Roman" w:eastAsia="Times New Roman" w:hAnsi="Times New Roman" w:cs="Times New Roman"/>
          <w:kern w:val="0"/>
          <w:sz w:val="28"/>
          <w:szCs w:val="28"/>
          <w:lang w:eastAsia="ru-RU"/>
          <w14:ligatures w14:val="none"/>
        </w:rPr>
        <w:t xml:space="preserve"> поколений молодежи на основе традиционных семейных ценностей, гражданственности, патриотизма и социальной ответственности.</w:t>
      </w:r>
    </w:p>
    <w:p w14:paraId="799FCE80" w14:textId="0717CB7B" w:rsidR="008518A6" w:rsidRPr="00792440" w:rsidRDefault="008518A6" w:rsidP="00C94C62">
      <w:pPr>
        <w:spacing w:line="240" w:lineRule="auto"/>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ab/>
        <w:t>В рамках решения поставленных задач выделены следующие стратегические приорите</w:t>
      </w:r>
      <w:r w:rsidR="00D72489" w:rsidRPr="00792440">
        <w:rPr>
          <w:rFonts w:ascii="Times New Roman" w:eastAsia="Times New Roman" w:hAnsi="Times New Roman" w:cs="Times New Roman"/>
          <w:kern w:val="0"/>
          <w:sz w:val="28"/>
          <w:szCs w:val="28"/>
          <w:lang w:eastAsia="ru-RU"/>
          <w14:ligatures w14:val="none"/>
        </w:rPr>
        <w:t>ты развития Мошенского округа</w:t>
      </w:r>
      <w:r w:rsidRPr="00792440">
        <w:rPr>
          <w:rFonts w:ascii="Times New Roman" w:eastAsia="Times New Roman" w:hAnsi="Times New Roman" w:cs="Times New Roman"/>
          <w:kern w:val="0"/>
          <w:sz w:val="28"/>
          <w:szCs w:val="28"/>
          <w:lang w:eastAsia="ru-RU"/>
          <w14:ligatures w14:val="none"/>
        </w:rPr>
        <w:t>:</w:t>
      </w:r>
    </w:p>
    <w:p w14:paraId="02C20C6D" w14:textId="77777777" w:rsidR="008518A6" w:rsidRPr="00792440" w:rsidRDefault="008518A6" w:rsidP="00C94C62">
      <w:pPr>
        <w:spacing w:line="240" w:lineRule="auto"/>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ab/>
        <w:t>социальные основы народосбережения;</w:t>
      </w:r>
    </w:p>
    <w:p w14:paraId="696351E4" w14:textId="77777777" w:rsidR="008518A6" w:rsidRPr="00792440" w:rsidRDefault="008518A6" w:rsidP="00C94C62">
      <w:pPr>
        <w:spacing w:line="240" w:lineRule="auto"/>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ab/>
        <w:t>экономика роста;</w:t>
      </w:r>
    </w:p>
    <w:p w14:paraId="22497CB0" w14:textId="4A25E6D6" w:rsidR="008518A6" w:rsidRPr="00792440" w:rsidRDefault="008518A6" w:rsidP="00C94C62">
      <w:pPr>
        <w:spacing w:line="240" w:lineRule="auto"/>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ab/>
        <w:t xml:space="preserve">комфортная </w:t>
      </w:r>
      <w:r w:rsidR="00C84E4F" w:rsidRPr="00792440">
        <w:rPr>
          <w:rFonts w:ascii="Times New Roman" w:eastAsia="Times New Roman" w:hAnsi="Times New Roman" w:cs="Times New Roman"/>
          <w:kern w:val="0"/>
          <w:sz w:val="28"/>
          <w:szCs w:val="28"/>
          <w:lang w:eastAsia="ru-RU"/>
          <w14:ligatures w14:val="none"/>
        </w:rPr>
        <w:t xml:space="preserve">и безопасная </w:t>
      </w:r>
      <w:r w:rsidRPr="00792440">
        <w:rPr>
          <w:rFonts w:ascii="Times New Roman" w:eastAsia="Times New Roman" w:hAnsi="Times New Roman" w:cs="Times New Roman"/>
          <w:kern w:val="0"/>
          <w:sz w:val="28"/>
          <w:szCs w:val="28"/>
          <w:lang w:eastAsia="ru-RU"/>
          <w14:ligatures w14:val="none"/>
        </w:rPr>
        <w:t>среда для жизни;</w:t>
      </w:r>
    </w:p>
    <w:p w14:paraId="784122C8" w14:textId="77777777" w:rsidR="008518A6" w:rsidRPr="00792440" w:rsidRDefault="008518A6" w:rsidP="00C94C62">
      <w:pPr>
        <w:spacing w:line="240" w:lineRule="auto"/>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ab/>
        <w:t>эффективные институты;</w:t>
      </w:r>
    </w:p>
    <w:p w14:paraId="75E0515B" w14:textId="77777777" w:rsidR="008518A6" w:rsidRPr="00792440" w:rsidRDefault="008518A6" w:rsidP="00C94C62">
      <w:pPr>
        <w:spacing w:line="240" w:lineRule="auto"/>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ab/>
        <w:t>пространственное развитие и полюсы роста.</w:t>
      </w:r>
    </w:p>
    <w:p w14:paraId="399E1642" w14:textId="2B3504A3" w:rsidR="008518A6" w:rsidRPr="00792440" w:rsidRDefault="008518A6" w:rsidP="00C94C62">
      <w:pPr>
        <w:shd w:val="clear" w:color="auto" w:fill="FFFFFF"/>
        <w:spacing w:line="240" w:lineRule="auto"/>
        <w:ind w:firstLine="701"/>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Каждый стратегический приоритет включает в себя набор приоритетных направлений, развитие которых позволит получить нео</w:t>
      </w:r>
      <w:r w:rsidR="0084360B" w:rsidRPr="00792440">
        <w:rPr>
          <w:rFonts w:ascii="Times New Roman" w:eastAsia="Times New Roman" w:hAnsi="Times New Roman" w:cs="Times New Roman"/>
          <w:kern w:val="0"/>
          <w:sz w:val="28"/>
          <w:szCs w:val="28"/>
          <w:lang w:eastAsia="ru-RU"/>
          <w14:ligatures w14:val="none"/>
        </w:rPr>
        <w:t>бходимые для достижения ключевых</w:t>
      </w:r>
      <w:r w:rsidRPr="00792440">
        <w:rPr>
          <w:rFonts w:ascii="Times New Roman" w:eastAsia="Times New Roman" w:hAnsi="Times New Roman" w:cs="Times New Roman"/>
          <w:kern w:val="0"/>
          <w:sz w:val="28"/>
          <w:szCs w:val="28"/>
          <w:lang w:eastAsia="ru-RU"/>
          <w14:ligatures w14:val="none"/>
        </w:rPr>
        <w:t xml:space="preserve"> цел</w:t>
      </w:r>
      <w:r w:rsidR="0084360B" w:rsidRPr="00792440">
        <w:rPr>
          <w:rFonts w:ascii="Times New Roman" w:eastAsia="Times New Roman" w:hAnsi="Times New Roman" w:cs="Times New Roman"/>
          <w:kern w:val="0"/>
          <w:sz w:val="28"/>
          <w:szCs w:val="28"/>
          <w:lang w:eastAsia="ru-RU"/>
          <w14:ligatures w14:val="none"/>
        </w:rPr>
        <w:t>ей</w:t>
      </w:r>
      <w:r w:rsidRPr="00792440">
        <w:rPr>
          <w:rFonts w:ascii="Times New Roman" w:eastAsia="Times New Roman" w:hAnsi="Times New Roman" w:cs="Times New Roman"/>
          <w:kern w:val="0"/>
          <w:sz w:val="28"/>
          <w:szCs w:val="28"/>
          <w:lang w:eastAsia="ru-RU"/>
          <w14:ligatures w14:val="none"/>
        </w:rPr>
        <w:t xml:space="preserve"> социальные и экономические эффекты.</w:t>
      </w:r>
    </w:p>
    <w:p w14:paraId="7E01F37C" w14:textId="492EA1BA" w:rsidR="0027745E" w:rsidRPr="00792440" w:rsidRDefault="008518A6" w:rsidP="00C94C62">
      <w:pPr>
        <w:shd w:val="clear" w:color="auto" w:fill="FFFFFF"/>
        <w:spacing w:line="240" w:lineRule="auto"/>
        <w:ind w:firstLine="701"/>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Инструментарий решения задач включает в себя наборы из проектных и процессных мероприятий для каждого приоритетного направления, направленных на достижение измеримых и ре</w:t>
      </w:r>
      <w:r w:rsidR="0027745E" w:rsidRPr="00792440">
        <w:rPr>
          <w:rFonts w:ascii="Times New Roman" w:eastAsia="Times New Roman" w:hAnsi="Times New Roman" w:cs="Times New Roman"/>
          <w:kern w:val="0"/>
          <w:sz w:val="28"/>
          <w:szCs w:val="28"/>
          <w:lang w:eastAsia="ru-RU"/>
          <w14:ligatures w14:val="none"/>
        </w:rPr>
        <w:t xml:space="preserve">алистичных результатов развития, которые интегрированы в </w:t>
      </w:r>
      <w:r w:rsidR="00CE240A" w:rsidRPr="00792440">
        <w:rPr>
          <w:rFonts w:ascii="Times New Roman" w:eastAsia="Times New Roman" w:hAnsi="Times New Roman" w:cs="Times New Roman"/>
          <w:kern w:val="0"/>
          <w:sz w:val="28"/>
          <w:szCs w:val="28"/>
          <w:lang w:eastAsia="ru-RU"/>
          <w14:ligatures w14:val="none"/>
        </w:rPr>
        <w:t>муниципальные</w:t>
      </w:r>
      <w:r w:rsidR="0027745E" w:rsidRPr="00792440">
        <w:rPr>
          <w:rFonts w:ascii="Times New Roman" w:eastAsia="Times New Roman" w:hAnsi="Times New Roman" w:cs="Times New Roman"/>
          <w:kern w:val="0"/>
          <w:sz w:val="28"/>
          <w:szCs w:val="28"/>
          <w:lang w:eastAsia="ru-RU"/>
          <w14:ligatures w14:val="none"/>
        </w:rPr>
        <w:t xml:space="preserve"> программы в качестве подпрограмм и мероприятий, перечень которых утвержден </w:t>
      </w:r>
      <w:r w:rsidR="00CE240A" w:rsidRPr="00792440">
        <w:rPr>
          <w:rFonts w:ascii="Times New Roman" w:eastAsia="Times New Roman" w:hAnsi="Times New Roman" w:cs="Times New Roman"/>
          <w:kern w:val="0"/>
          <w:sz w:val="28"/>
          <w:szCs w:val="28"/>
          <w:lang w:eastAsia="ru-RU"/>
          <w14:ligatures w14:val="none"/>
        </w:rPr>
        <w:t>распоряжением Администрации Мошенского муниципального округа Новгородской области  от 08.04.2025 № 163-рг.</w:t>
      </w:r>
    </w:p>
    <w:p w14:paraId="2BF1BF9B" w14:textId="189DA92C" w:rsidR="008518A6" w:rsidRPr="00792440" w:rsidRDefault="008518A6" w:rsidP="00C94C62">
      <w:pPr>
        <w:spacing w:line="240" w:lineRule="auto"/>
        <w:rPr>
          <w:rFonts w:ascii="Times New Roman" w:eastAsia="Times New Roman" w:hAnsi="Times New Roman" w:cstheme="majorBidi"/>
          <w:b/>
          <w:sz w:val="28"/>
          <w:szCs w:val="32"/>
          <w:lang w:eastAsia="ru-RU"/>
        </w:rPr>
      </w:pPr>
    </w:p>
    <w:p w14:paraId="74505F05" w14:textId="08452D04" w:rsidR="008518A6" w:rsidRPr="00792440" w:rsidRDefault="008518A6" w:rsidP="00C94C62">
      <w:pPr>
        <w:pStyle w:val="1"/>
        <w:numPr>
          <w:ilvl w:val="0"/>
          <w:numId w:val="1"/>
        </w:numPr>
        <w:spacing w:line="240" w:lineRule="auto"/>
        <w:ind w:left="0" w:firstLine="709"/>
        <w:jc w:val="both"/>
        <w:rPr>
          <w:rFonts w:eastAsia="Times New Roman"/>
          <w:lang w:eastAsia="ru-RU"/>
        </w:rPr>
      </w:pPr>
      <w:bookmarkStart w:id="12" w:name="_Toc209619969"/>
      <w:r w:rsidRPr="00792440">
        <w:rPr>
          <w:rFonts w:eastAsia="Times New Roman"/>
          <w:lang w:eastAsia="ru-RU"/>
        </w:rPr>
        <w:t xml:space="preserve">СТРАТЕГИЧЕСКИЕ ПРИОРИТЕТЫ И НАПРАВЛЕНИЯ РАЗВИТИЯ </w:t>
      </w:r>
      <w:bookmarkEnd w:id="12"/>
      <w:r w:rsidR="00CE240A" w:rsidRPr="00792440">
        <w:rPr>
          <w:rFonts w:eastAsia="Times New Roman"/>
          <w:lang w:eastAsia="ru-RU"/>
        </w:rPr>
        <w:t>МОШЕНСКОГО ОКРУГА</w:t>
      </w:r>
    </w:p>
    <w:p w14:paraId="017B331B" w14:textId="77777777" w:rsidR="008518A6" w:rsidRPr="00792440" w:rsidRDefault="008518A6" w:rsidP="00C94C62">
      <w:pPr>
        <w:pStyle w:val="1"/>
        <w:numPr>
          <w:ilvl w:val="1"/>
          <w:numId w:val="1"/>
        </w:numPr>
        <w:spacing w:line="240" w:lineRule="auto"/>
        <w:ind w:left="0" w:firstLine="709"/>
        <w:jc w:val="both"/>
        <w:rPr>
          <w:lang w:eastAsia="ru-RU"/>
        </w:rPr>
      </w:pPr>
      <w:r w:rsidRPr="00792440">
        <w:rPr>
          <w:lang w:eastAsia="ru-RU"/>
        </w:rPr>
        <w:t xml:space="preserve"> </w:t>
      </w:r>
      <w:bookmarkStart w:id="13" w:name="_Toc209619970"/>
      <w:r w:rsidRPr="00792440">
        <w:rPr>
          <w:lang w:eastAsia="ru-RU"/>
        </w:rPr>
        <w:t>СОЦИАЛЬНЫЕ ОСНОВЫ НАРОДОСБЕРЕЖЕНИЯ</w:t>
      </w:r>
      <w:bookmarkEnd w:id="13"/>
    </w:p>
    <w:p w14:paraId="52A6DD20" w14:textId="77777777" w:rsidR="00867AE9" w:rsidRPr="00792440" w:rsidRDefault="00867AE9" w:rsidP="00C94C62">
      <w:pPr>
        <w:pStyle w:val="Standard"/>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В настоящее время каждый третий житель Мошенского округа пользуется государственными мерами социальной поддержки. Ежегодно повышается как охват ими населения, так и объем выделяемых средств.</w:t>
      </w:r>
    </w:p>
    <w:p w14:paraId="667E00BF" w14:textId="77777777" w:rsidR="00867AE9" w:rsidRPr="00792440" w:rsidRDefault="00867AE9" w:rsidP="00C94C62">
      <w:pPr>
        <w:pStyle w:val="Standard"/>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Согласно действующему законодательству отделом социальной защиты  Мошенского района управления по предоставлению социальных выплат ГОКУ «Центр по организации социального обслуживания и предоставления социальных выплат» предоставлялись меры социальной поддержки различным категориям граждан:</w:t>
      </w:r>
    </w:p>
    <w:p w14:paraId="0AEF7D5A" w14:textId="77777777" w:rsidR="00867AE9" w:rsidRPr="00792440" w:rsidRDefault="00867AE9" w:rsidP="00C94C62">
      <w:pPr>
        <w:pStyle w:val="Standard"/>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ежемесячная денежная компенсация расходов по плате за жилое помещение и коммунальные услуги отдельным категориям граждан -   1003 человека;</w:t>
      </w:r>
    </w:p>
    <w:p w14:paraId="20A890A2" w14:textId="77777777" w:rsidR="00867AE9" w:rsidRPr="00792440" w:rsidRDefault="00867AE9" w:rsidP="00C94C62">
      <w:pPr>
        <w:pStyle w:val="Standard"/>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назначение и выплата социальной поддержки отдельным категориям граждан, работающих и проживающих в сельских населенных пунктах -  141 человек;</w:t>
      </w:r>
    </w:p>
    <w:p w14:paraId="7DC14D65" w14:textId="77777777" w:rsidR="00867AE9" w:rsidRPr="00792440" w:rsidRDefault="00867AE9" w:rsidP="00C94C62">
      <w:pPr>
        <w:pStyle w:val="Standard"/>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назначение и выплата ежемесячных денежных выплат ветеранам труда и гражданам, приравненным к ним, ветеранам труда Новгородской области, труженикам тыла, реабилитированным лицам и лицам, признанным пострадавшими от политических репрессий -  808 человек;</w:t>
      </w:r>
    </w:p>
    <w:p w14:paraId="7BC324E2" w14:textId="77777777" w:rsidR="00867AE9" w:rsidRPr="00792440" w:rsidRDefault="00867AE9" w:rsidP="00C94C62">
      <w:pPr>
        <w:pStyle w:val="Standard"/>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оказание мер социальной поддержки педагогическим работникам (в том числе вышедшим на пенсию), членам их семей, проживающим  в сельских населенных пунктах -  163 человека;</w:t>
      </w:r>
    </w:p>
    <w:p w14:paraId="086AE26C" w14:textId="6332FF4A" w:rsidR="00867AE9" w:rsidRPr="00792440" w:rsidRDefault="00867AE9" w:rsidP="00C94C62">
      <w:pPr>
        <w:pStyle w:val="Standard"/>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предоставление мер социальной поддержки многодетных семей, проживающих на территории Н</w:t>
      </w:r>
      <w:r w:rsidR="005B7911">
        <w:rPr>
          <w:rFonts w:ascii="Times New Roman" w:hAnsi="Times New Roman" w:cs="Times New Roman"/>
          <w:sz w:val="28"/>
          <w:szCs w:val="28"/>
        </w:rPr>
        <w:t>овгородской области -   43 семьям</w:t>
      </w:r>
      <w:r w:rsidRPr="00792440">
        <w:rPr>
          <w:rFonts w:ascii="Times New Roman" w:hAnsi="Times New Roman" w:cs="Times New Roman"/>
          <w:sz w:val="28"/>
          <w:szCs w:val="28"/>
        </w:rPr>
        <w:t>;</w:t>
      </w:r>
    </w:p>
    <w:p w14:paraId="077D0781" w14:textId="6CB2B343" w:rsidR="00867AE9" w:rsidRPr="00792440" w:rsidRDefault="00867AE9" w:rsidP="00C94C62">
      <w:pPr>
        <w:pStyle w:val="Standard"/>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 xml:space="preserve">предоставление компенсационной выплаты на частичную компенсацию расходов на </w:t>
      </w:r>
      <w:r w:rsidR="005B7911">
        <w:rPr>
          <w:rFonts w:ascii="Times New Roman" w:hAnsi="Times New Roman" w:cs="Times New Roman"/>
          <w:sz w:val="28"/>
          <w:szCs w:val="28"/>
        </w:rPr>
        <w:t>питание -  выдано 27 уведомлений на 31 ребенка</w:t>
      </w:r>
      <w:r w:rsidRPr="00792440">
        <w:rPr>
          <w:rFonts w:ascii="Times New Roman" w:hAnsi="Times New Roman" w:cs="Times New Roman"/>
          <w:sz w:val="28"/>
          <w:szCs w:val="28"/>
        </w:rPr>
        <w:t>;</w:t>
      </w:r>
    </w:p>
    <w:p w14:paraId="6295912A" w14:textId="3001E3CC" w:rsidR="00867AE9" w:rsidRPr="00792440" w:rsidRDefault="00867AE9" w:rsidP="00C94C62">
      <w:pPr>
        <w:pStyle w:val="Standard"/>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предоставление компенсационной выплаты в виде компенсационных расходов  на приобретение одежды, обуви, школьных ранцев (портфелей,</w:t>
      </w:r>
      <w:r w:rsidR="005B7911">
        <w:rPr>
          <w:rFonts w:ascii="Times New Roman" w:hAnsi="Times New Roman" w:cs="Times New Roman"/>
          <w:sz w:val="28"/>
          <w:szCs w:val="28"/>
        </w:rPr>
        <w:t xml:space="preserve"> рюкзаков, сумок) 44 получателя</w:t>
      </w:r>
      <w:r w:rsidRPr="00792440">
        <w:rPr>
          <w:rFonts w:ascii="Times New Roman" w:hAnsi="Times New Roman" w:cs="Times New Roman"/>
          <w:sz w:val="28"/>
          <w:szCs w:val="28"/>
        </w:rPr>
        <w:t xml:space="preserve">  на 87 детей;</w:t>
      </w:r>
    </w:p>
    <w:p w14:paraId="1EEEE608" w14:textId="14ED3137" w:rsidR="00867AE9" w:rsidRPr="00792440" w:rsidRDefault="00867AE9" w:rsidP="00C94C62">
      <w:pPr>
        <w:pStyle w:val="Standard"/>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выплата социального пособия на погребение и возмещению стоимости услуг, предоставляемых согласно гарантированному пере</w:t>
      </w:r>
      <w:r w:rsidR="005B7911">
        <w:rPr>
          <w:rFonts w:ascii="Times New Roman" w:hAnsi="Times New Roman" w:cs="Times New Roman"/>
          <w:sz w:val="28"/>
          <w:szCs w:val="28"/>
        </w:rPr>
        <w:t>чню услуг по погребению – 2 человек</w:t>
      </w:r>
      <w:r w:rsidRPr="00792440">
        <w:rPr>
          <w:rFonts w:ascii="Times New Roman" w:hAnsi="Times New Roman" w:cs="Times New Roman"/>
          <w:sz w:val="28"/>
          <w:szCs w:val="28"/>
        </w:rPr>
        <w:t>;</w:t>
      </w:r>
    </w:p>
    <w:p w14:paraId="4DFB785A" w14:textId="77777777" w:rsidR="00867AE9" w:rsidRPr="00792440" w:rsidRDefault="00867AE9" w:rsidP="00C94C62">
      <w:pPr>
        <w:pStyle w:val="Standard"/>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предоставление мер социальной поддержки по оплате жилья и коммунальных услуг гражданам, подвергшимся воздействию радиации –   7 человек;</w:t>
      </w:r>
    </w:p>
    <w:p w14:paraId="4344FE6B" w14:textId="77777777" w:rsidR="00867AE9" w:rsidRPr="00792440" w:rsidRDefault="00867AE9" w:rsidP="00C94C62">
      <w:pPr>
        <w:pStyle w:val="Standard"/>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назначение и выплата ежегодной денежной выплаты лицам, награжденным нагрудным знаком «Почетный донор России» -  42 человека;</w:t>
      </w:r>
    </w:p>
    <w:p w14:paraId="48E13406" w14:textId="77777777" w:rsidR="00867AE9" w:rsidRPr="00792440" w:rsidRDefault="00867AE9" w:rsidP="00C94C62">
      <w:pPr>
        <w:pStyle w:val="Standard"/>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назначение и выплата ежемесячной денежной выплаты семьям при рождении (усыновлении) третьего и последующих детей, проживающим на территории Новгородской области -  3 человека;</w:t>
      </w:r>
    </w:p>
    <w:p w14:paraId="0295AC44" w14:textId="77777777" w:rsidR="00867AE9" w:rsidRPr="00792440" w:rsidRDefault="00867AE9" w:rsidP="00C94C62">
      <w:pPr>
        <w:pStyle w:val="Standard"/>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назначение ежемесячной денежной компенсации  в возмещение расходов на уплату взноса на капитальный ремонт общего имущества в многоквартирном доме отдельным собственникам жилых помещений –16    человек;</w:t>
      </w:r>
    </w:p>
    <w:p w14:paraId="42FE5743" w14:textId="5C062F26" w:rsidR="00867AE9" w:rsidRPr="00792440" w:rsidRDefault="00867AE9" w:rsidP="00C94C62">
      <w:pPr>
        <w:pStyle w:val="Standard"/>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услуга по присвоению званий «Ветеран труда», «Ветеран труда Новгородской области» и выдаче соответствующих удостоверений (дубликатов удостоверений) –11 чел</w:t>
      </w:r>
      <w:r w:rsidR="005B7911">
        <w:rPr>
          <w:rFonts w:ascii="Times New Roman" w:hAnsi="Times New Roman" w:cs="Times New Roman"/>
          <w:sz w:val="28"/>
          <w:szCs w:val="28"/>
        </w:rPr>
        <w:t>овек</w:t>
      </w:r>
      <w:r w:rsidRPr="00792440">
        <w:rPr>
          <w:rFonts w:ascii="Times New Roman" w:hAnsi="Times New Roman" w:cs="Times New Roman"/>
          <w:sz w:val="28"/>
          <w:szCs w:val="28"/>
        </w:rPr>
        <w:t>.</w:t>
      </w:r>
    </w:p>
    <w:p w14:paraId="326685C7" w14:textId="77777777" w:rsidR="00867AE9" w:rsidRPr="00792440" w:rsidRDefault="00867AE9" w:rsidP="00C94C62">
      <w:pPr>
        <w:pStyle w:val="Standard"/>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В соответствии с областным законом от 27 марта 2015 года № 740 – ОЗ  «О государственной социальной помощи малоимущим семьям, малоимущим одиноко проживающим гражданам, социальной поддержке отдельным категориям граждан, в том числе  лицам, оказавшимся в  трудной жизненной ситуации» оказана материальная помощь  гражданам на разные нужды:</w:t>
      </w:r>
    </w:p>
    <w:p w14:paraId="2226E502" w14:textId="77777777" w:rsidR="00867AE9" w:rsidRPr="00792440" w:rsidRDefault="00867AE9" w:rsidP="00C94C62">
      <w:pPr>
        <w:pStyle w:val="Standard"/>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в том числе:</w:t>
      </w:r>
    </w:p>
    <w:p w14:paraId="492C3CAB" w14:textId="77777777" w:rsidR="00867AE9" w:rsidRPr="00792440" w:rsidRDefault="00867AE9" w:rsidP="00C94C62">
      <w:pPr>
        <w:pStyle w:val="Standard"/>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на приобретение продуктов питания – 114 человек,</w:t>
      </w:r>
    </w:p>
    <w:p w14:paraId="412035C7" w14:textId="07F43593" w:rsidR="00867AE9" w:rsidRPr="00792440" w:rsidRDefault="00867AE9" w:rsidP="00C94C62">
      <w:pPr>
        <w:pStyle w:val="Standard"/>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на приобретение одежды, обуви –</w:t>
      </w:r>
      <w:r w:rsidR="009E0B36" w:rsidRPr="00792440">
        <w:rPr>
          <w:rFonts w:ascii="Times New Roman" w:hAnsi="Times New Roman" w:cs="Times New Roman"/>
          <w:sz w:val="28"/>
          <w:szCs w:val="28"/>
        </w:rPr>
        <w:t xml:space="preserve"> </w:t>
      </w:r>
      <w:r w:rsidRPr="00792440">
        <w:rPr>
          <w:rFonts w:ascii="Times New Roman" w:hAnsi="Times New Roman" w:cs="Times New Roman"/>
          <w:sz w:val="28"/>
          <w:szCs w:val="28"/>
        </w:rPr>
        <w:t>0 человек,</w:t>
      </w:r>
    </w:p>
    <w:p w14:paraId="0BBBDBFA" w14:textId="77777777" w:rsidR="00867AE9" w:rsidRPr="00792440" w:rsidRDefault="00867AE9" w:rsidP="00C94C62">
      <w:pPr>
        <w:pStyle w:val="Standard"/>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 возмещение расходов, связанных с необходимостью проезда в автомобильном транспорте межмуниципального сообщения – 25 человек;</w:t>
      </w:r>
    </w:p>
    <w:p w14:paraId="40F2C0A4" w14:textId="77777777" w:rsidR="00867AE9" w:rsidRPr="00792440" w:rsidRDefault="00867AE9" w:rsidP="00C94C62">
      <w:pPr>
        <w:pStyle w:val="Standard"/>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 возмещение расходов, связанных с зубопротезированием –  18 человек;</w:t>
      </w:r>
    </w:p>
    <w:p w14:paraId="3BD51D9C" w14:textId="77777777" w:rsidR="00867AE9" w:rsidRPr="00792440" w:rsidRDefault="00867AE9" w:rsidP="00C94C62">
      <w:pPr>
        <w:pStyle w:val="Standard"/>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 социальная поддержка лицам, оказавшимся в трудной жизненной ситуации –128 человек.</w:t>
      </w:r>
    </w:p>
    <w:p w14:paraId="79DDAED4" w14:textId="77777777" w:rsidR="00867AE9" w:rsidRPr="00792440" w:rsidRDefault="00867AE9" w:rsidP="00C94C62">
      <w:pPr>
        <w:pStyle w:val="Standard"/>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Число лиц, получивших помощь –281 из них: пенсионеры по возрасту  – 125, инвалиды – 34, семьи с детьми – 22 (в них детей- 54).</w:t>
      </w:r>
    </w:p>
    <w:p w14:paraId="4888EDF5" w14:textId="77777777" w:rsidR="00867AE9" w:rsidRPr="00792440" w:rsidRDefault="00867AE9" w:rsidP="00C94C62">
      <w:pPr>
        <w:pStyle w:val="Standard"/>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Средний размер материальной помощи на 1 человека  составил  9267, 04  руб.</w:t>
      </w:r>
    </w:p>
    <w:p w14:paraId="481D9C0E" w14:textId="77777777" w:rsidR="00867AE9" w:rsidRPr="00792440" w:rsidRDefault="00867AE9" w:rsidP="00C94C62">
      <w:pPr>
        <w:pStyle w:val="Standard"/>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Выдано 59 социальных дисконтных карт «Забота».</w:t>
      </w:r>
    </w:p>
    <w:p w14:paraId="32F8ACF0" w14:textId="77777777" w:rsidR="00867AE9" w:rsidRPr="00792440" w:rsidRDefault="00867AE9" w:rsidP="00C94C62">
      <w:pPr>
        <w:pStyle w:val="Standard"/>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Выдано 42 справки о признании семьи малоимущей.</w:t>
      </w:r>
    </w:p>
    <w:p w14:paraId="090F4397" w14:textId="15C6DDF5" w:rsidR="00867AE9" w:rsidRPr="00792440" w:rsidRDefault="00867AE9" w:rsidP="00C94C62">
      <w:pPr>
        <w:pStyle w:val="Standard"/>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В соответствии с областным законом от 23 декабря 2019 года № 497 – ОЗ «О государственной социальной помощи на основании социального контракта малоимущим семьям, малоимущим одиноко проживающим гражданам» заключено 28 социальных контрактов (ск), 5 ск -на иные выплаты в связи с трудной жизненной ситуацией, размер ежемесячной  выплаты составляет 18942 рублей; ведение личного подсобного хозяйства – 5 ск,  размер единовременной выплаты -</w:t>
      </w:r>
      <w:r w:rsidR="005B7911">
        <w:rPr>
          <w:rFonts w:ascii="Times New Roman" w:hAnsi="Times New Roman" w:cs="Times New Roman"/>
          <w:sz w:val="28"/>
          <w:szCs w:val="28"/>
        </w:rPr>
        <w:t xml:space="preserve"> </w:t>
      </w:r>
      <w:r w:rsidRPr="00792440">
        <w:rPr>
          <w:rFonts w:ascii="Times New Roman" w:hAnsi="Times New Roman" w:cs="Times New Roman"/>
          <w:sz w:val="28"/>
          <w:szCs w:val="28"/>
        </w:rPr>
        <w:t>200000 рублей; 15 ск – по поиску работы, размер ежемесячной  выплаты составляет 18942 рублей; 3 ск – на осуществление индивидуальной предпринимательской деятельности, размер единовременной выплаты -</w:t>
      </w:r>
      <w:r w:rsidR="005B7911">
        <w:rPr>
          <w:rFonts w:ascii="Times New Roman" w:hAnsi="Times New Roman" w:cs="Times New Roman"/>
          <w:sz w:val="28"/>
          <w:szCs w:val="28"/>
        </w:rPr>
        <w:t xml:space="preserve"> </w:t>
      </w:r>
      <w:r w:rsidRPr="00792440">
        <w:rPr>
          <w:rFonts w:ascii="Times New Roman" w:hAnsi="Times New Roman" w:cs="Times New Roman"/>
          <w:sz w:val="28"/>
          <w:szCs w:val="28"/>
        </w:rPr>
        <w:t>350000 рублей.</w:t>
      </w:r>
    </w:p>
    <w:p w14:paraId="38FFE5B0" w14:textId="77777777" w:rsidR="0026110A" w:rsidRDefault="00867AE9" w:rsidP="0026110A">
      <w:pPr>
        <w:pStyle w:val="Standard"/>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В соответствии с постановлением Правительства Новгородской об</w:t>
      </w:r>
      <w:r w:rsidR="00673FD3">
        <w:rPr>
          <w:rFonts w:ascii="Times New Roman" w:hAnsi="Times New Roman" w:cs="Times New Roman"/>
          <w:sz w:val="28"/>
          <w:szCs w:val="28"/>
        </w:rPr>
        <w:t>ласти от 07.02.2024 года № 49 «</w:t>
      </w:r>
      <w:r w:rsidRPr="00792440">
        <w:rPr>
          <w:rFonts w:ascii="Times New Roman" w:hAnsi="Times New Roman" w:cs="Times New Roman"/>
          <w:sz w:val="28"/>
          <w:szCs w:val="28"/>
        </w:rPr>
        <w:t>Об утверждении Порядка предоставления в 2024-2025 г.г. субсидий льготным категориям граждан на покупку и установку газоиспользующего оборудования и проведения работ при социальной газификации (догазификации</w:t>
      </w:r>
      <w:r w:rsidR="005B7911">
        <w:rPr>
          <w:rFonts w:ascii="Times New Roman" w:hAnsi="Times New Roman" w:cs="Times New Roman"/>
          <w:sz w:val="28"/>
          <w:szCs w:val="28"/>
        </w:rPr>
        <w:t>)» предоставлена субсидия 39 заявителям</w:t>
      </w:r>
      <w:r w:rsidRPr="00792440">
        <w:rPr>
          <w:rFonts w:ascii="Times New Roman" w:hAnsi="Times New Roman" w:cs="Times New Roman"/>
          <w:sz w:val="28"/>
          <w:szCs w:val="28"/>
        </w:rPr>
        <w:t>.</w:t>
      </w:r>
    </w:p>
    <w:p w14:paraId="2A1B8757" w14:textId="77777777" w:rsidR="0026110A" w:rsidRDefault="00867AE9" w:rsidP="0026110A">
      <w:pPr>
        <w:pStyle w:val="Standard"/>
        <w:spacing w:line="240" w:lineRule="auto"/>
        <w:ind w:firstLine="708"/>
        <w:jc w:val="both"/>
        <w:rPr>
          <w:rFonts w:ascii="Times New Roman" w:hAnsi="Times New Roman" w:cs="Times New Roman"/>
          <w:sz w:val="28"/>
          <w:szCs w:val="28"/>
        </w:rPr>
      </w:pPr>
      <w:r w:rsidRPr="00673FD3">
        <w:rPr>
          <w:rFonts w:ascii="Times New Roman" w:hAnsi="Times New Roman" w:cs="Times New Roman"/>
          <w:sz w:val="28"/>
          <w:szCs w:val="28"/>
        </w:rPr>
        <w:t>В соответствии с областным законом от 26 декабря 2008 года N 457-ОЗ «</w:t>
      </w:r>
      <w:r w:rsidR="00673FD3" w:rsidRPr="00673FD3">
        <w:rPr>
          <w:rFonts w:ascii="Times New Roman" w:hAnsi="Times New Roman" w:cs="Times New Roman"/>
          <w:sz w:val="28"/>
          <w:szCs w:val="28"/>
        </w:rPr>
        <w:t>Об оказании социальной поддержки отдельным категориям граждан по газификации их домовладений</w:t>
      </w:r>
      <w:r w:rsidRPr="00673FD3">
        <w:rPr>
          <w:rFonts w:ascii="Times New Roman" w:hAnsi="Times New Roman" w:cs="Times New Roman"/>
          <w:sz w:val="28"/>
          <w:szCs w:val="28"/>
        </w:rPr>
        <w:t>» предоставлена компенсация расходов по газификации домовладений - 36 чел</w:t>
      </w:r>
      <w:r w:rsidR="005B7911" w:rsidRPr="00673FD3">
        <w:rPr>
          <w:rFonts w:ascii="Times New Roman" w:hAnsi="Times New Roman" w:cs="Times New Roman"/>
          <w:sz w:val="28"/>
          <w:szCs w:val="28"/>
        </w:rPr>
        <w:t>овек</w:t>
      </w:r>
      <w:r w:rsidRPr="00673FD3">
        <w:rPr>
          <w:rFonts w:ascii="Times New Roman" w:hAnsi="Times New Roman" w:cs="Times New Roman"/>
          <w:sz w:val="28"/>
          <w:szCs w:val="28"/>
        </w:rPr>
        <w:t>.</w:t>
      </w:r>
    </w:p>
    <w:p w14:paraId="28DCBB31" w14:textId="60412929" w:rsidR="00867AE9" w:rsidRPr="00792440" w:rsidRDefault="00867AE9" w:rsidP="0026110A">
      <w:pPr>
        <w:pStyle w:val="Standard"/>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В соответствии с областным законом от 4 июля 2022 года N 149-ОЗ  «О дополнительной мере социальной поддержки многодетных семей, малоимущих семей (малоимущих одиноко проживающих граждан) и отдельных категорий граждан по газификации их домовладений» предоставлена компенсация  расходов на приобретение газового оборудования -</w:t>
      </w:r>
      <w:r w:rsidR="005B7911">
        <w:rPr>
          <w:rFonts w:ascii="Times New Roman" w:hAnsi="Times New Roman" w:cs="Times New Roman"/>
          <w:sz w:val="28"/>
          <w:szCs w:val="28"/>
        </w:rPr>
        <w:t xml:space="preserve"> </w:t>
      </w:r>
      <w:r w:rsidRPr="00792440">
        <w:rPr>
          <w:rFonts w:ascii="Times New Roman" w:hAnsi="Times New Roman" w:cs="Times New Roman"/>
          <w:sz w:val="28"/>
          <w:szCs w:val="28"/>
        </w:rPr>
        <w:t>21 чел</w:t>
      </w:r>
      <w:r w:rsidR="005B7911">
        <w:rPr>
          <w:rFonts w:ascii="Times New Roman" w:hAnsi="Times New Roman" w:cs="Times New Roman"/>
          <w:sz w:val="28"/>
          <w:szCs w:val="28"/>
        </w:rPr>
        <w:t>овек</w:t>
      </w:r>
      <w:r w:rsidRPr="00792440">
        <w:rPr>
          <w:rFonts w:ascii="Times New Roman" w:hAnsi="Times New Roman" w:cs="Times New Roman"/>
          <w:sz w:val="28"/>
          <w:szCs w:val="28"/>
        </w:rPr>
        <w:t>.</w:t>
      </w:r>
    </w:p>
    <w:p w14:paraId="7C847A45" w14:textId="2246C2CD" w:rsidR="00867AE9" w:rsidRPr="00792440" w:rsidRDefault="00867AE9" w:rsidP="00C94C62">
      <w:pPr>
        <w:pStyle w:val="Standard"/>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В соответствии с областным законом от 15.12.2023 № 436-ОЗ «О дополнительной мере социальной поддержки отдельных категорий граждан, награжденных государственными наградами Российской Федерации и (или) наградой Новгородской области - орденом «За честь и мужество» за заслуги, проявленные в ходе участия в специальной военной операции» предоставлены выплаты -10 чел</w:t>
      </w:r>
      <w:r w:rsidR="005B7911">
        <w:rPr>
          <w:rFonts w:ascii="Times New Roman" w:hAnsi="Times New Roman" w:cs="Times New Roman"/>
          <w:sz w:val="28"/>
          <w:szCs w:val="28"/>
        </w:rPr>
        <w:t>овекам</w:t>
      </w:r>
      <w:r w:rsidRPr="00792440">
        <w:rPr>
          <w:rFonts w:ascii="Times New Roman" w:hAnsi="Times New Roman" w:cs="Times New Roman"/>
          <w:sz w:val="28"/>
          <w:szCs w:val="28"/>
        </w:rPr>
        <w:t>.</w:t>
      </w:r>
    </w:p>
    <w:p w14:paraId="0153AA79" w14:textId="77777777" w:rsidR="00867AE9" w:rsidRPr="00792440" w:rsidRDefault="00867AE9" w:rsidP="00C94C62">
      <w:pPr>
        <w:pStyle w:val="Standard"/>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Развивается и совершенствуется система поддержки семей с детьми: продолжается переход к адресным видам социальной помощи. Действуют следующие меры социальной защиты (поддержки):</w:t>
      </w:r>
    </w:p>
    <w:p w14:paraId="01BF8BC0" w14:textId="77777777" w:rsidR="00867AE9" w:rsidRPr="00792440" w:rsidRDefault="00867AE9" w:rsidP="00C94C62">
      <w:pPr>
        <w:pStyle w:val="Standard"/>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региональный капитал «Первый ребенок» при рождении первого ребенка женщиной в возрасте до 29 лет (предоставляется в проактивном порядке). В 2025 г. выдано 9 сертификатов;</w:t>
      </w:r>
    </w:p>
    <w:p w14:paraId="2C60E32C" w14:textId="77777777" w:rsidR="00867AE9" w:rsidRPr="00792440" w:rsidRDefault="00867AE9" w:rsidP="00C94C62">
      <w:pPr>
        <w:pStyle w:val="Standard"/>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компенсационная выплата в виде частичной компенсации расходов на питание (завтраки, обеды), обучающимся в муниципальной общеобразовательной организации, в том числе на дому ( выдано в 2025 г. 27 уведомлений на  31 ребенка) ;</w:t>
      </w:r>
    </w:p>
    <w:p w14:paraId="736EF4CE" w14:textId="77777777" w:rsidR="007B2D3C" w:rsidRDefault="00867AE9" w:rsidP="007B2D3C">
      <w:pPr>
        <w:pStyle w:val="Standard"/>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компенсационная выплата в виде компенсации расходов на приобретение одежды, обуви, школьных ранцев (портфелей, рюкзаков, сумок), для обучающихся в муниципальной или государственной общеобразовательной организации, в том числе на дому (за исключением организаций для детей-сирот, детей, оставшихся без родителей), необходимых обучающимся к началу учебного года ( в 2025 г. - 48 получателей на 92 ребенка).</w:t>
      </w:r>
    </w:p>
    <w:p w14:paraId="10EF2E49" w14:textId="02B28331" w:rsidR="00867AE9" w:rsidRPr="00792440" w:rsidRDefault="00867AE9" w:rsidP="007B2D3C">
      <w:pPr>
        <w:pStyle w:val="Standard"/>
        <w:spacing w:line="240" w:lineRule="auto"/>
        <w:ind w:firstLine="708"/>
        <w:jc w:val="both"/>
      </w:pPr>
      <w:r w:rsidRPr="00792440">
        <w:rPr>
          <w:rFonts w:ascii="Times New Roman" w:hAnsi="Times New Roman"/>
          <w:sz w:val="28"/>
          <w:szCs w:val="28"/>
        </w:rPr>
        <w:t>Действует широкий спектр мер социальной поддержки инвалидов, к которым относятся: компенсация коммунальных платежей (2025</w:t>
      </w:r>
      <w:r w:rsidR="005B7911">
        <w:rPr>
          <w:rFonts w:ascii="Times New Roman" w:hAnsi="Times New Roman"/>
          <w:sz w:val="28"/>
          <w:szCs w:val="28"/>
        </w:rPr>
        <w:t xml:space="preserve"> </w:t>
      </w:r>
      <w:r w:rsidRPr="00792440">
        <w:rPr>
          <w:rFonts w:ascii="Times New Roman" w:hAnsi="Times New Roman"/>
          <w:sz w:val="28"/>
          <w:szCs w:val="28"/>
        </w:rPr>
        <w:t>-</w:t>
      </w:r>
      <w:r w:rsidR="005B7911">
        <w:rPr>
          <w:rFonts w:ascii="Times New Roman" w:hAnsi="Times New Roman"/>
          <w:sz w:val="28"/>
          <w:szCs w:val="28"/>
        </w:rPr>
        <w:t xml:space="preserve"> </w:t>
      </w:r>
      <w:r w:rsidRPr="00792440">
        <w:rPr>
          <w:rFonts w:ascii="Times New Roman" w:hAnsi="Times New Roman"/>
          <w:sz w:val="28"/>
          <w:szCs w:val="28"/>
        </w:rPr>
        <w:t>283</w:t>
      </w:r>
      <w:r w:rsidR="005B7911">
        <w:rPr>
          <w:rFonts w:ascii="Times New Roman" w:hAnsi="Times New Roman"/>
          <w:sz w:val="28"/>
          <w:szCs w:val="28"/>
        </w:rPr>
        <w:t xml:space="preserve"> </w:t>
      </w:r>
      <w:r w:rsidRPr="00792440">
        <w:rPr>
          <w:rFonts w:ascii="Times New Roman" w:hAnsi="Times New Roman"/>
          <w:sz w:val="28"/>
          <w:szCs w:val="28"/>
        </w:rPr>
        <w:t>чел.), возмещение стоимости зубного протезирования (2025 г.- 1 чел.), компенсация  проезда на межмуниципальном транспорте (2025 г.- 4 чел.).</w:t>
      </w:r>
    </w:p>
    <w:p w14:paraId="42CF61AD" w14:textId="77777777" w:rsidR="00867AE9" w:rsidRPr="005B7911" w:rsidRDefault="00867AE9" w:rsidP="00C94C62">
      <w:pPr>
        <w:pStyle w:val="Standard"/>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На территории Новгородской области с 2015 года введена в действие система предоставления государственной социальной помощи малоимущим семьям, малоимущим одиноко проживающим гражданам на основе социального контракта. За весь период (по состоянию на декабрь 2025 года)</w:t>
      </w:r>
      <w:r w:rsidRPr="00792440">
        <w:rPr>
          <w:rFonts w:ascii="Times New Roman" w:hAnsi="Times New Roman" w:cs="Times New Roman"/>
          <w:sz w:val="28"/>
          <w:szCs w:val="28"/>
          <w:shd w:val="clear" w:color="auto" w:fill="FFFF00"/>
        </w:rPr>
        <w:t xml:space="preserve"> </w:t>
      </w:r>
      <w:r w:rsidRPr="005B7911">
        <w:rPr>
          <w:rFonts w:ascii="Times New Roman" w:hAnsi="Times New Roman" w:cs="Times New Roman"/>
          <w:sz w:val="28"/>
          <w:szCs w:val="28"/>
        </w:rPr>
        <w:t>заключено более 330 социальных контрактов.</w:t>
      </w:r>
    </w:p>
    <w:p w14:paraId="28E3000E" w14:textId="77777777" w:rsidR="00867AE9" w:rsidRPr="005B7911" w:rsidRDefault="00867AE9" w:rsidP="00C94C62">
      <w:pPr>
        <w:pStyle w:val="Standard"/>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Эффективность показателя по доле граждан, охваченных государственной социальной помощью на основании социального контракта, среднедушевой доход которых превысил величину прожиточного минимума по окончании срока действия социального контракта, заметно возросла.</w:t>
      </w:r>
      <w:r w:rsidRPr="005B7911">
        <w:rPr>
          <w:rFonts w:ascii="Times New Roman" w:hAnsi="Times New Roman" w:cs="Times New Roman"/>
          <w:sz w:val="28"/>
          <w:szCs w:val="28"/>
        </w:rPr>
        <w:t xml:space="preserve"> По итогам 2025 года данный показатель уже составил 40%.</w:t>
      </w:r>
    </w:p>
    <w:p w14:paraId="2785DEEC" w14:textId="77777777" w:rsidR="00867AE9" w:rsidRPr="005B7911" w:rsidRDefault="00867AE9" w:rsidP="00C94C62">
      <w:pPr>
        <w:pStyle w:val="Standard"/>
        <w:spacing w:line="240" w:lineRule="auto"/>
        <w:ind w:firstLine="567"/>
        <w:jc w:val="both"/>
        <w:rPr>
          <w:rFonts w:ascii="Times New Roman" w:hAnsi="Times New Roman" w:cs="Times New Roman"/>
          <w:sz w:val="28"/>
          <w:szCs w:val="28"/>
        </w:rPr>
      </w:pPr>
      <w:r w:rsidRPr="00792440">
        <w:rPr>
          <w:rFonts w:ascii="Times New Roman" w:hAnsi="Times New Roman" w:cs="Times New Roman"/>
          <w:sz w:val="28"/>
          <w:szCs w:val="28"/>
        </w:rPr>
        <w:t>Показатель эффективности по доле граждан, охваченных государственной социальной помощью на основании социального контракта, среднедушевой доход которых увеличился по окончании срока действия социального контракта в сравнении со среднедушевым доходом этих граждан до заключения социального контракта, также вырос. По итогам 2025 года данный показатель уже составил 68%.</w:t>
      </w:r>
      <w:r w:rsidRPr="005B7911">
        <w:rPr>
          <w:rFonts w:ascii="Times New Roman" w:hAnsi="Times New Roman" w:cs="Times New Roman"/>
          <w:sz w:val="28"/>
          <w:szCs w:val="28"/>
        </w:rPr>
        <w:t xml:space="preserve"> Общая сумма поддержки за 5 лет составила около 39,2 млн рублей.</w:t>
      </w:r>
    </w:p>
    <w:p w14:paraId="55C5C24C" w14:textId="77777777" w:rsidR="00867AE9" w:rsidRPr="00792440" w:rsidRDefault="00867AE9" w:rsidP="00C94C62">
      <w:pPr>
        <w:pStyle w:val="Standard"/>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Совершенствуется система социального обслуживания, развиваются стационарно замещающие технологии. С 2023 года  действует услуга долговременного ухода.</w:t>
      </w:r>
    </w:p>
    <w:p w14:paraId="6FE58186" w14:textId="77777777" w:rsidR="00867AE9" w:rsidRPr="00792440" w:rsidRDefault="00867AE9" w:rsidP="00C94C62">
      <w:pPr>
        <w:spacing w:line="240" w:lineRule="auto"/>
        <w:rPr>
          <w:lang w:eastAsia="ru-RU"/>
        </w:rPr>
      </w:pPr>
    </w:p>
    <w:p w14:paraId="18CC45FB" w14:textId="5B7F3FA7" w:rsidR="008518A6" w:rsidRPr="00792440" w:rsidRDefault="008518A6" w:rsidP="00C94C62">
      <w:pPr>
        <w:pStyle w:val="1"/>
        <w:numPr>
          <w:ilvl w:val="2"/>
          <w:numId w:val="1"/>
        </w:numPr>
        <w:spacing w:line="240" w:lineRule="auto"/>
        <w:ind w:left="0" w:firstLine="709"/>
        <w:jc w:val="both"/>
        <w:rPr>
          <w:lang w:eastAsia="ru-RU"/>
        </w:rPr>
      </w:pPr>
      <w:bookmarkStart w:id="14" w:name="_Toc209619971"/>
      <w:r w:rsidRPr="00792440">
        <w:rPr>
          <w:lang w:eastAsia="ru-RU"/>
        </w:rPr>
        <w:t>Демография и семейная политика</w:t>
      </w:r>
      <w:bookmarkEnd w:id="14"/>
    </w:p>
    <w:p w14:paraId="3580EF00" w14:textId="47F8B1A3" w:rsidR="008518A6" w:rsidRPr="00792440" w:rsidRDefault="008518A6" w:rsidP="00C94C62">
      <w:pPr>
        <w:shd w:val="clear" w:color="auto" w:fill="FFFFFF"/>
        <w:spacing w:line="240" w:lineRule="auto"/>
        <w:ind w:firstLine="701"/>
        <w:jc w:val="both"/>
        <w:rPr>
          <w:rFonts w:ascii="Times New Roman" w:eastAsia="Times New Roman" w:hAnsi="Times New Roman" w:cs="Times New Roman"/>
          <w:strike/>
          <w:color w:val="FF0000"/>
          <w:kern w:val="0"/>
          <w:sz w:val="28"/>
          <w:szCs w:val="28"/>
          <w:lang w:eastAsia="ru-RU"/>
          <w14:ligatures w14:val="none"/>
        </w:rPr>
      </w:pPr>
      <w:r w:rsidRPr="00792440">
        <w:rPr>
          <w:rFonts w:ascii="Times New Roman" w:eastAsia="Times New Roman" w:hAnsi="Times New Roman" w:cs="Times New Roman"/>
          <w:color w:val="000000" w:themeColor="text1"/>
          <w:kern w:val="0"/>
          <w:sz w:val="28"/>
          <w:szCs w:val="28"/>
          <w:lang w:eastAsia="ru-RU"/>
          <w14:ligatures w14:val="none"/>
        </w:rPr>
        <w:t xml:space="preserve">Численность населения </w:t>
      </w:r>
      <w:r w:rsidR="00CE240A" w:rsidRPr="00792440">
        <w:rPr>
          <w:rFonts w:ascii="Times New Roman" w:eastAsia="Times New Roman" w:hAnsi="Times New Roman" w:cs="Times New Roman"/>
          <w:color w:val="000000" w:themeColor="text1"/>
          <w:kern w:val="0"/>
          <w:sz w:val="28"/>
          <w:szCs w:val="28"/>
          <w:lang w:eastAsia="ru-RU"/>
          <w14:ligatures w14:val="none"/>
        </w:rPr>
        <w:t>Мошенского округа</w:t>
      </w:r>
      <w:r w:rsidRPr="00792440">
        <w:rPr>
          <w:rFonts w:ascii="Times New Roman" w:eastAsia="Times New Roman" w:hAnsi="Times New Roman" w:cs="Times New Roman"/>
          <w:color w:val="000000" w:themeColor="text1"/>
          <w:kern w:val="0"/>
          <w:sz w:val="28"/>
          <w:szCs w:val="28"/>
          <w:lang w:eastAsia="ru-RU"/>
          <w14:ligatures w14:val="none"/>
        </w:rPr>
        <w:t xml:space="preserve"> по состоянию на </w:t>
      </w:r>
      <w:r w:rsidR="003C3BD3" w:rsidRPr="00792440">
        <w:rPr>
          <w:rFonts w:ascii="Times New Roman" w:eastAsia="Times New Roman" w:hAnsi="Times New Roman" w:cs="Times New Roman"/>
          <w:color w:val="000000" w:themeColor="text1"/>
          <w:kern w:val="0"/>
          <w:sz w:val="28"/>
          <w:szCs w:val="28"/>
          <w:lang w:eastAsia="ru-RU"/>
          <w14:ligatures w14:val="none"/>
        </w:rPr>
        <w:t xml:space="preserve">1 </w:t>
      </w:r>
      <w:r w:rsidRPr="00792440">
        <w:rPr>
          <w:rFonts w:ascii="Times New Roman" w:eastAsia="Times New Roman" w:hAnsi="Times New Roman" w:cs="Times New Roman"/>
          <w:color w:val="000000" w:themeColor="text1"/>
          <w:kern w:val="0"/>
          <w:sz w:val="28"/>
          <w:szCs w:val="28"/>
          <w:lang w:eastAsia="ru-RU"/>
          <w14:ligatures w14:val="none"/>
        </w:rPr>
        <w:t>январ</w:t>
      </w:r>
      <w:r w:rsidR="003C3BD3" w:rsidRPr="00792440">
        <w:rPr>
          <w:rFonts w:ascii="Times New Roman" w:eastAsia="Times New Roman" w:hAnsi="Times New Roman" w:cs="Times New Roman"/>
          <w:color w:val="000000" w:themeColor="text1"/>
          <w:kern w:val="0"/>
          <w:sz w:val="28"/>
          <w:szCs w:val="28"/>
          <w:lang w:eastAsia="ru-RU"/>
          <w14:ligatures w14:val="none"/>
        </w:rPr>
        <w:t>я</w:t>
      </w:r>
      <w:r w:rsidRPr="00792440">
        <w:rPr>
          <w:rFonts w:ascii="Times New Roman" w:eastAsia="Times New Roman" w:hAnsi="Times New Roman" w:cs="Times New Roman"/>
          <w:color w:val="000000" w:themeColor="text1"/>
          <w:kern w:val="0"/>
          <w:sz w:val="28"/>
          <w:szCs w:val="28"/>
          <w:lang w:eastAsia="ru-RU"/>
          <w14:ligatures w14:val="none"/>
        </w:rPr>
        <w:t xml:space="preserve"> 202</w:t>
      </w:r>
      <w:r w:rsidR="003C3BD3" w:rsidRPr="00792440">
        <w:rPr>
          <w:rFonts w:ascii="Times New Roman" w:eastAsia="Times New Roman" w:hAnsi="Times New Roman" w:cs="Times New Roman"/>
          <w:color w:val="000000" w:themeColor="text1"/>
          <w:kern w:val="0"/>
          <w:sz w:val="28"/>
          <w:szCs w:val="28"/>
          <w:lang w:eastAsia="ru-RU"/>
          <w14:ligatures w14:val="none"/>
        </w:rPr>
        <w:t>5</w:t>
      </w:r>
      <w:r w:rsidRPr="00792440">
        <w:rPr>
          <w:rFonts w:ascii="Times New Roman" w:eastAsia="Times New Roman" w:hAnsi="Times New Roman" w:cs="Times New Roman"/>
          <w:color w:val="000000" w:themeColor="text1"/>
          <w:kern w:val="0"/>
          <w:sz w:val="28"/>
          <w:szCs w:val="28"/>
          <w:lang w:eastAsia="ru-RU"/>
          <w14:ligatures w14:val="none"/>
        </w:rPr>
        <w:t xml:space="preserve"> года сос</w:t>
      </w:r>
      <w:r w:rsidRPr="00792440">
        <w:rPr>
          <w:rFonts w:ascii="Times New Roman" w:eastAsia="Times New Roman" w:hAnsi="Times New Roman" w:cs="Times New Roman"/>
          <w:kern w:val="0"/>
          <w:sz w:val="28"/>
          <w:szCs w:val="28"/>
          <w:lang w:eastAsia="ru-RU"/>
          <w14:ligatures w14:val="none"/>
        </w:rPr>
        <w:t xml:space="preserve">тавляет </w:t>
      </w:r>
      <w:r w:rsidR="00CE240A" w:rsidRPr="00792440">
        <w:rPr>
          <w:rFonts w:ascii="Times New Roman" w:eastAsia="Times New Roman" w:hAnsi="Times New Roman" w:cs="Times New Roman"/>
          <w:kern w:val="0"/>
          <w:sz w:val="28"/>
          <w:szCs w:val="28"/>
          <w:lang w:eastAsia="ru-RU"/>
          <w14:ligatures w14:val="none"/>
        </w:rPr>
        <w:t>5470</w:t>
      </w:r>
      <w:r w:rsidRPr="00792440">
        <w:rPr>
          <w:rFonts w:ascii="Times New Roman" w:eastAsia="Times New Roman" w:hAnsi="Times New Roman" w:cs="Times New Roman"/>
          <w:kern w:val="0"/>
          <w:sz w:val="28"/>
          <w:szCs w:val="28"/>
          <w:lang w:eastAsia="ru-RU"/>
          <w14:ligatures w14:val="none"/>
        </w:rPr>
        <w:t xml:space="preserve"> человек. </w:t>
      </w:r>
      <w:r w:rsidR="004A2299" w:rsidRPr="00792440">
        <w:rPr>
          <w:rFonts w:ascii="Times New Roman" w:eastAsia="Times New Roman" w:hAnsi="Times New Roman" w:cs="Times New Roman"/>
          <w:kern w:val="0"/>
          <w:sz w:val="28"/>
          <w:szCs w:val="28"/>
          <w:lang w:eastAsia="ru-RU"/>
          <w14:ligatures w14:val="none"/>
        </w:rPr>
        <w:t xml:space="preserve">За пять лет (2020-2024) </w:t>
      </w:r>
      <w:r w:rsidR="000B124B" w:rsidRPr="00792440">
        <w:rPr>
          <w:rFonts w:ascii="Times New Roman" w:eastAsia="Times New Roman" w:hAnsi="Times New Roman" w:cs="Times New Roman"/>
          <w:kern w:val="0"/>
          <w:sz w:val="28"/>
          <w:szCs w:val="28"/>
          <w:lang w:eastAsia="ru-RU"/>
          <w14:ligatures w14:val="none"/>
        </w:rPr>
        <w:t xml:space="preserve">произошло </w:t>
      </w:r>
      <w:r w:rsidR="00CE240A" w:rsidRPr="00792440">
        <w:rPr>
          <w:rFonts w:ascii="Times New Roman" w:eastAsia="Times New Roman" w:hAnsi="Times New Roman" w:cs="Times New Roman"/>
          <w:kern w:val="0"/>
          <w:sz w:val="28"/>
          <w:szCs w:val="28"/>
          <w:lang w:eastAsia="ru-RU"/>
          <w14:ligatures w14:val="none"/>
        </w:rPr>
        <w:t>снижение на 509</w:t>
      </w:r>
      <w:r w:rsidR="004A2299" w:rsidRPr="00792440">
        <w:rPr>
          <w:rFonts w:ascii="Times New Roman" w:eastAsia="Times New Roman" w:hAnsi="Times New Roman" w:cs="Times New Roman"/>
          <w:kern w:val="0"/>
          <w:sz w:val="28"/>
          <w:szCs w:val="28"/>
          <w:lang w:eastAsia="ru-RU"/>
          <w14:ligatures w14:val="none"/>
        </w:rPr>
        <w:t xml:space="preserve"> чело</w:t>
      </w:r>
      <w:r w:rsidR="00CE240A" w:rsidRPr="00792440">
        <w:rPr>
          <w:rFonts w:ascii="Times New Roman" w:eastAsia="Times New Roman" w:hAnsi="Times New Roman" w:cs="Times New Roman"/>
          <w:kern w:val="0"/>
          <w:sz w:val="28"/>
          <w:szCs w:val="28"/>
          <w:lang w:eastAsia="ru-RU"/>
          <w14:ligatures w14:val="none"/>
        </w:rPr>
        <w:t>век или на 9,1</w:t>
      </w:r>
      <w:r w:rsidR="004A2299" w:rsidRPr="00792440">
        <w:rPr>
          <w:rFonts w:ascii="Times New Roman" w:eastAsia="Times New Roman" w:hAnsi="Times New Roman" w:cs="Times New Roman"/>
          <w:kern w:val="0"/>
          <w:sz w:val="28"/>
          <w:szCs w:val="28"/>
          <w:lang w:eastAsia="ru-RU"/>
          <w14:ligatures w14:val="none"/>
        </w:rPr>
        <w:t>% с учётом Всероссийск</w:t>
      </w:r>
      <w:r w:rsidR="009375C0" w:rsidRPr="00792440">
        <w:rPr>
          <w:rFonts w:ascii="Times New Roman" w:eastAsia="Times New Roman" w:hAnsi="Times New Roman" w:cs="Times New Roman"/>
          <w:kern w:val="0"/>
          <w:sz w:val="28"/>
          <w:szCs w:val="28"/>
          <w:lang w:eastAsia="ru-RU"/>
          <w14:ligatures w14:val="none"/>
        </w:rPr>
        <w:t>ой переписи населения 2020</w:t>
      </w:r>
      <w:r w:rsidR="000B124B" w:rsidRPr="00792440">
        <w:rPr>
          <w:rFonts w:ascii="Times New Roman" w:eastAsia="Times New Roman" w:hAnsi="Times New Roman" w:cs="Times New Roman"/>
          <w:kern w:val="0"/>
          <w:sz w:val="28"/>
          <w:szCs w:val="28"/>
          <w:lang w:eastAsia="ru-RU"/>
          <w14:ligatures w14:val="none"/>
        </w:rPr>
        <w:t xml:space="preserve"> года</w:t>
      </w:r>
      <w:r w:rsidR="004A2299" w:rsidRPr="00792440">
        <w:rPr>
          <w:rFonts w:ascii="Times New Roman" w:eastAsia="Times New Roman" w:hAnsi="Times New Roman" w:cs="Times New Roman"/>
          <w:kern w:val="0"/>
          <w:sz w:val="28"/>
          <w:szCs w:val="28"/>
          <w:lang w:eastAsia="ru-RU"/>
          <w14:ligatures w14:val="none"/>
        </w:rPr>
        <w:t xml:space="preserve">. </w:t>
      </w:r>
    </w:p>
    <w:p w14:paraId="5935975D" w14:textId="46A6BF05" w:rsidR="008518A6" w:rsidRPr="00792440" w:rsidRDefault="00CE240A" w:rsidP="00C94C62">
      <w:pPr>
        <w:shd w:val="clear" w:color="auto" w:fill="FFFFFF"/>
        <w:spacing w:line="240" w:lineRule="auto"/>
        <w:ind w:firstLine="701"/>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100</w:t>
      </w:r>
      <w:r w:rsidR="008518A6" w:rsidRPr="00792440">
        <w:rPr>
          <w:rFonts w:ascii="Times New Roman" w:eastAsia="Times New Roman" w:hAnsi="Times New Roman" w:cs="Times New Roman"/>
          <w:kern w:val="0"/>
          <w:sz w:val="28"/>
          <w:szCs w:val="28"/>
          <w:lang w:eastAsia="ru-RU"/>
          <w14:ligatures w14:val="none"/>
        </w:rPr>
        <w:t>%</w:t>
      </w:r>
      <w:r w:rsidR="00FB1744" w:rsidRPr="00792440">
        <w:rPr>
          <w:rFonts w:ascii="Times New Roman" w:eastAsia="Times New Roman" w:hAnsi="Times New Roman" w:cs="Times New Roman"/>
          <w:kern w:val="0"/>
          <w:sz w:val="28"/>
          <w:szCs w:val="28"/>
          <w:lang w:eastAsia="ru-RU"/>
          <w14:ligatures w14:val="none"/>
        </w:rPr>
        <w:t xml:space="preserve"> </w:t>
      </w:r>
      <w:r w:rsidR="008518A6" w:rsidRPr="00792440">
        <w:rPr>
          <w:rFonts w:ascii="Times New Roman" w:eastAsia="Times New Roman" w:hAnsi="Times New Roman" w:cs="Times New Roman"/>
          <w:kern w:val="0"/>
          <w:sz w:val="28"/>
          <w:szCs w:val="28"/>
          <w:lang w:eastAsia="ru-RU"/>
          <w14:ligatures w14:val="none"/>
        </w:rPr>
        <w:t>жителей являются сельскими (</w:t>
      </w:r>
      <w:r w:rsidRPr="00792440">
        <w:rPr>
          <w:rFonts w:ascii="Times New Roman" w:eastAsia="Times New Roman" w:hAnsi="Times New Roman" w:cs="Times New Roman"/>
          <w:kern w:val="0"/>
          <w:sz w:val="28"/>
          <w:szCs w:val="28"/>
          <w:lang w:eastAsia="ru-RU"/>
          <w14:ligatures w14:val="none"/>
        </w:rPr>
        <w:t>5470</w:t>
      </w:r>
      <w:r w:rsidR="008518A6" w:rsidRPr="00792440">
        <w:rPr>
          <w:rFonts w:ascii="Times New Roman" w:eastAsia="Times New Roman" w:hAnsi="Times New Roman" w:cs="Times New Roman"/>
          <w:kern w:val="0"/>
          <w:sz w:val="28"/>
          <w:szCs w:val="28"/>
          <w:lang w:eastAsia="ru-RU"/>
          <w14:ligatures w14:val="none"/>
        </w:rPr>
        <w:t xml:space="preserve"> человек). </w:t>
      </w:r>
    </w:p>
    <w:p w14:paraId="35B3F839" w14:textId="09932102" w:rsidR="008518A6" w:rsidRPr="00792440" w:rsidRDefault="008518A6" w:rsidP="00C94C62">
      <w:pPr>
        <w:shd w:val="clear" w:color="auto" w:fill="FFFFFF"/>
        <w:spacing w:line="240" w:lineRule="auto"/>
        <w:ind w:firstLine="701"/>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Естественное изменение численности населения в период </w:t>
      </w:r>
      <w:r w:rsidRPr="00792440">
        <w:rPr>
          <w:rFonts w:ascii="Times New Roman" w:eastAsia="Times New Roman" w:hAnsi="Times New Roman" w:cs="Times New Roman"/>
          <w:kern w:val="0"/>
          <w:sz w:val="28"/>
          <w:szCs w:val="28"/>
          <w:lang w:eastAsia="ru-RU"/>
          <w14:ligatures w14:val="none"/>
        </w:rPr>
        <w:br/>
        <w:t>с 2019 по 2024 годы соответствует общероссийской тенденции и характеризуется отрицательной динами</w:t>
      </w:r>
      <w:r w:rsidR="00CE240A" w:rsidRPr="00792440">
        <w:rPr>
          <w:rFonts w:ascii="Times New Roman" w:eastAsia="Times New Roman" w:hAnsi="Times New Roman" w:cs="Times New Roman"/>
          <w:kern w:val="0"/>
          <w:sz w:val="28"/>
          <w:szCs w:val="28"/>
          <w:lang w:eastAsia="ru-RU"/>
          <w14:ligatures w14:val="none"/>
        </w:rPr>
        <w:t xml:space="preserve">кой со средней убылью </w:t>
      </w:r>
      <w:r w:rsidR="00CE240A" w:rsidRPr="00792440">
        <w:rPr>
          <w:rFonts w:ascii="Times New Roman" w:eastAsia="Times New Roman" w:hAnsi="Times New Roman" w:cs="Times New Roman"/>
          <w:kern w:val="0"/>
          <w:sz w:val="28"/>
          <w:szCs w:val="28"/>
          <w:lang w:eastAsia="ru-RU"/>
          <w14:ligatures w14:val="none"/>
        </w:rPr>
        <w:br/>
        <w:t>-100</w:t>
      </w:r>
      <w:r w:rsidRPr="00792440">
        <w:rPr>
          <w:rFonts w:ascii="Times New Roman" w:eastAsia="Times New Roman" w:hAnsi="Times New Roman" w:cs="Times New Roman"/>
          <w:kern w:val="0"/>
          <w:sz w:val="28"/>
          <w:szCs w:val="28"/>
          <w:lang w:eastAsia="ru-RU"/>
          <w14:ligatures w14:val="none"/>
        </w:rPr>
        <w:t xml:space="preserve"> человек в год. </w:t>
      </w:r>
    </w:p>
    <w:p w14:paraId="5446810A" w14:textId="5D9F2F8A" w:rsidR="008518A6" w:rsidRPr="00792440" w:rsidRDefault="005338F6" w:rsidP="00C94C62">
      <w:pPr>
        <w:shd w:val="clear" w:color="auto" w:fill="FFFFFF"/>
        <w:spacing w:line="240" w:lineRule="auto"/>
        <w:ind w:firstLine="701"/>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Основные показатели демографии и народосбережения демонстрируют следующую динамику</w:t>
      </w:r>
      <w:r w:rsidR="008518A6" w:rsidRPr="00792440">
        <w:rPr>
          <w:rFonts w:ascii="Times New Roman" w:eastAsia="Times New Roman" w:hAnsi="Times New Roman" w:cs="Times New Roman"/>
          <w:kern w:val="0"/>
          <w:sz w:val="28"/>
          <w:szCs w:val="28"/>
          <w:lang w:eastAsia="ru-RU"/>
          <w14:ligatures w14:val="none"/>
        </w:rPr>
        <w:t xml:space="preserve"> </w:t>
      </w:r>
      <w:r w:rsidR="007267F5" w:rsidRPr="00792440">
        <w:rPr>
          <w:rFonts w:ascii="Times New Roman" w:eastAsia="Times New Roman" w:hAnsi="Times New Roman" w:cs="Times New Roman"/>
          <w:kern w:val="0"/>
          <w:sz w:val="28"/>
          <w:szCs w:val="28"/>
          <w:lang w:eastAsia="ru-RU"/>
          <w14:ligatures w14:val="none"/>
        </w:rPr>
        <w:t xml:space="preserve">(таблица </w:t>
      </w:r>
      <w:r w:rsidR="003C56CD">
        <w:rPr>
          <w:rFonts w:ascii="Times New Roman" w:eastAsia="Times New Roman" w:hAnsi="Times New Roman" w:cs="Times New Roman"/>
          <w:kern w:val="0"/>
          <w:sz w:val="28"/>
          <w:szCs w:val="28"/>
          <w:lang w:eastAsia="ru-RU"/>
          <w14:ligatures w14:val="none"/>
        </w:rPr>
        <w:t>4</w:t>
      </w:r>
      <w:r w:rsidR="007267F5" w:rsidRPr="00792440">
        <w:rPr>
          <w:rFonts w:ascii="Times New Roman" w:eastAsia="Times New Roman" w:hAnsi="Times New Roman" w:cs="Times New Roman"/>
          <w:kern w:val="0"/>
          <w:sz w:val="28"/>
          <w:szCs w:val="28"/>
          <w:lang w:eastAsia="ru-RU"/>
          <w14:ligatures w14:val="none"/>
        </w:rPr>
        <w:t>)</w:t>
      </w:r>
      <w:r w:rsidR="00EC71FF" w:rsidRPr="00792440">
        <w:rPr>
          <w:rFonts w:ascii="Times New Roman" w:eastAsia="Times New Roman" w:hAnsi="Times New Roman" w:cs="Times New Roman"/>
          <w:kern w:val="0"/>
          <w:sz w:val="28"/>
          <w:szCs w:val="28"/>
          <w:lang w:eastAsia="ru-RU"/>
          <w14:ligatures w14:val="none"/>
        </w:rPr>
        <w:t>.</w:t>
      </w:r>
    </w:p>
    <w:p w14:paraId="0FAC045F" w14:textId="77777777" w:rsidR="0026110A" w:rsidRDefault="0026110A" w:rsidP="00C94C62">
      <w:pPr>
        <w:shd w:val="clear" w:color="auto" w:fill="FFFFFF"/>
        <w:spacing w:line="240" w:lineRule="auto"/>
        <w:ind w:firstLine="701"/>
        <w:jc w:val="right"/>
        <w:rPr>
          <w:rFonts w:ascii="Times New Roman" w:eastAsia="Times New Roman" w:hAnsi="Times New Roman" w:cs="Times New Roman"/>
          <w:kern w:val="0"/>
          <w:sz w:val="24"/>
          <w:szCs w:val="24"/>
          <w:lang w:eastAsia="ru-RU"/>
          <w14:ligatures w14:val="none"/>
        </w:rPr>
      </w:pPr>
    </w:p>
    <w:p w14:paraId="55307871" w14:textId="77777777" w:rsidR="0026110A" w:rsidRDefault="0026110A" w:rsidP="00C94C62">
      <w:pPr>
        <w:shd w:val="clear" w:color="auto" w:fill="FFFFFF"/>
        <w:spacing w:line="240" w:lineRule="auto"/>
        <w:ind w:firstLine="701"/>
        <w:jc w:val="right"/>
        <w:rPr>
          <w:rFonts w:ascii="Times New Roman" w:eastAsia="Times New Roman" w:hAnsi="Times New Roman" w:cs="Times New Roman"/>
          <w:kern w:val="0"/>
          <w:sz w:val="24"/>
          <w:szCs w:val="24"/>
          <w:lang w:eastAsia="ru-RU"/>
          <w14:ligatures w14:val="none"/>
        </w:rPr>
      </w:pPr>
    </w:p>
    <w:p w14:paraId="775F5F5B" w14:textId="566490ED" w:rsidR="00E36851" w:rsidRPr="0026110A" w:rsidRDefault="00E36851" w:rsidP="00C94C62">
      <w:pPr>
        <w:shd w:val="clear" w:color="auto" w:fill="FFFFFF"/>
        <w:spacing w:line="240" w:lineRule="auto"/>
        <w:ind w:firstLine="701"/>
        <w:jc w:val="right"/>
        <w:rPr>
          <w:rFonts w:ascii="Times New Roman" w:eastAsia="Times New Roman" w:hAnsi="Times New Roman" w:cs="Times New Roman"/>
          <w:kern w:val="0"/>
          <w:sz w:val="28"/>
          <w:szCs w:val="28"/>
          <w:lang w:eastAsia="ru-RU"/>
          <w14:ligatures w14:val="none"/>
        </w:rPr>
      </w:pPr>
      <w:r w:rsidRPr="0026110A">
        <w:rPr>
          <w:rFonts w:ascii="Times New Roman" w:eastAsia="Times New Roman" w:hAnsi="Times New Roman" w:cs="Times New Roman"/>
          <w:kern w:val="0"/>
          <w:sz w:val="28"/>
          <w:szCs w:val="28"/>
          <w:lang w:eastAsia="ru-RU"/>
          <w14:ligatures w14:val="none"/>
        </w:rPr>
        <w:t>Таблиц</w:t>
      </w:r>
      <w:r w:rsidR="005B7911" w:rsidRPr="0026110A">
        <w:rPr>
          <w:rFonts w:ascii="Times New Roman" w:eastAsia="Times New Roman" w:hAnsi="Times New Roman" w:cs="Times New Roman"/>
          <w:kern w:val="0"/>
          <w:sz w:val="28"/>
          <w:szCs w:val="28"/>
          <w:lang w:eastAsia="ru-RU"/>
          <w14:ligatures w14:val="none"/>
        </w:rPr>
        <w:t>а 4</w:t>
      </w:r>
    </w:p>
    <w:p w14:paraId="1E3940EA" w14:textId="0FF458B0" w:rsidR="007267F5" w:rsidRPr="0026110A" w:rsidRDefault="00993A52" w:rsidP="00C94C62">
      <w:pPr>
        <w:spacing w:line="240" w:lineRule="auto"/>
        <w:jc w:val="center"/>
        <w:rPr>
          <w:rFonts w:ascii="Times New Roman" w:eastAsia="Times New Roman" w:hAnsi="Times New Roman" w:cs="Times New Roman"/>
          <w:color w:val="FF0000"/>
          <w:kern w:val="0"/>
          <w:sz w:val="28"/>
          <w:szCs w:val="28"/>
          <w:lang w:eastAsia="ru-RU"/>
          <w14:ligatures w14:val="none"/>
        </w:rPr>
      </w:pPr>
      <w:r w:rsidRPr="0026110A">
        <w:rPr>
          <w:rFonts w:ascii="Times New Roman" w:eastAsia="Times New Roman" w:hAnsi="Times New Roman" w:cs="Times New Roman"/>
          <w:kern w:val="0"/>
          <w:sz w:val="28"/>
          <w:szCs w:val="28"/>
          <w:lang w:eastAsia="ru-RU"/>
          <w14:ligatures w14:val="none"/>
        </w:rPr>
        <w:t>Ключевые</w:t>
      </w:r>
      <w:r w:rsidR="007267F5" w:rsidRPr="0026110A">
        <w:rPr>
          <w:rFonts w:ascii="Times New Roman" w:eastAsia="Times New Roman" w:hAnsi="Times New Roman" w:cs="Times New Roman"/>
          <w:kern w:val="0"/>
          <w:sz w:val="28"/>
          <w:szCs w:val="28"/>
          <w:lang w:eastAsia="ru-RU"/>
          <w14:ligatures w14:val="none"/>
        </w:rPr>
        <w:t xml:space="preserve"> </w:t>
      </w:r>
      <w:r w:rsidR="00276631" w:rsidRPr="0026110A">
        <w:rPr>
          <w:rFonts w:ascii="Times New Roman" w:eastAsia="Times New Roman" w:hAnsi="Times New Roman" w:cs="Times New Roman"/>
          <w:kern w:val="0"/>
          <w:sz w:val="28"/>
          <w:szCs w:val="28"/>
          <w:lang w:eastAsia="ru-RU"/>
          <w14:ligatures w14:val="none"/>
        </w:rPr>
        <w:t>демографические</w:t>
      </w:r>
      <w:r w:rsidR="00DE524E" w:rsidRPr="0026110A">
        <w:rPr>
          <w:rFonts w:ascii="Times New Roman" w:eastAsia="Times New Roman" w:hAnsi="Times New Roman" w:cs="Times New Roman"/>
          <w:kern w:val="0"/>
          <w:sz w:val="28"/>
          <w:szCs w:val="28"/>
          <w:lang w:eastAsia="ru-RU"/>
          <w14:ligatures w14:val="none"/>
        </w:rPr>
        <w:t xml:space="preserve"> показатели Мошенского округа</w:t>
      </w:r>
    </w:p>
    <w:tbl>
      <w:tblPr>
        <w:tblStyle w:val="a3"/>
        <w:tblW w:w="9351" w:type="dxa"/>
        <w:tblLayout w:type="fixed"/>
        <w:tblLook w:val="04A0" w:firstRow="1" w:lastRow="0" w:firstColumn="1" w:lastColumn="0" w:noHBand="0" w:noVBand="1"/>
      </w:tblPr>
      <w:tblGrid>
        <w:gridCol w:w="5070"/>
        <w:gridCol w:w="1275"/>
        <w:gridCol w:w="1418"/>
        <w:gridCol w:w="1588"/>
      </w:tblGrid>
      <w:tr w:rsidR="007267F5" w:rsidRPr="0026110A" w14:paraId="02869EDA" w14:textId="77777777" w:rsidTr="0026110A">
        <w:trPr>
          <w:trHeight w:val="340"/>
        </w:trPr>
        <w:tc>
          <w:tcPr>
            <w:tcW w:w="5070" w:type="dxa"/>
            <w:vAlign w:val="center"/>
          </w:tcPr>
          <w:p w14:paraId="5331B68C" w14:textId="77777777" w:rsidR="007267F5" w:rsidRPr="0026110A" w:rsidRDefault="007267F5" w:rsidP="00C94C62">
            <w:pPr>
              <w:jc w:val="center"/>
              <w:rPr>
                <w:rFonts w:ascii="Times New Roman" w:eastAsia="Times New Roman" w:hAnsi="Times New Roman" w:cs="Times New Roman"/>
                <w:sz w:val="28"/>
                <w:szCs w:val="28"/>
                <w:lang w:eastAsia="ru-RU"/>
              </w:rPr>
            </w:pPr>
            <w:r w:rsidRPr="0026110A">
              <w:rPr>
                <w:rFonts w:ascii="Times New Roman" w:eastAsia="Times New Roman" w:hAnsi="Times New Roman" w:cs="Times New Roman"/>
                <w:sz w:val="28"/>
                <w:szCs w:val="28"/>
                <w:lang w:eastAsia="ru-RU"/>
              </w:rPr>
              <w:t>Наименование показателя</w:t>
            </w:r>
          </w:p>
        </w:tc>
        <w:tc>
          <w:tcPr>
            <w:tcW w:w="1275" w:type="dxa"/>
            <w:vAlign w:val="center"/>
          </w:tcPr>
          <w:p w14:paraId="3534EBF5" w14:textId="35AAC3F1" w:rsidR="007267F5" w:rsidRPr="0026110A" w:rsidRDefault="007267F5" w:rsidP="00C94C62">
            <w:pPr>
              <w:jc w:val="center"/>
              <w:rPr>
                <w:rFonts w:ascii="Times New Roman" w:eastAsia="Times New Roman" w:hAnsi="Times New Roman" w:cs="Times New Roman"/>
                <w:sz w:val="28"/>
                <w:szCs w:val="28"/>
                <w:lang w:eastAsia="ru-RU"/>
              </w:rPr>
            </w:pPr>
            <w:r w:rsidRPr="0026110A">
              <w:rPr>
                <w:rFonts w:ascii="Times New Roman" w:eastAsia="Times New Roman" w:hAnsi="Times New Roman" w:cs="Times New Roman"/>
                <w:sz w:val="28"/>
                <w:szCs w:val="28"/>
                <w:lang w:eastAsia="ru-RU"/>
              </w:rPr>
              <w:t>2019 год</w:t>
            </w:r>
          </w:p>
        </w:tc>
        <w:tc>
          <w:tcPr>
            <w:tcW w:w="1418" w:type="dxa"/>
            <w:vAlign w:val="center"/>
          </w:tcPr>
          <w:p w14:paraId="4A4CDA57" w14:textId="1D1AF6F6" w:rsidR="007267F5" w:rsidRPr="0026110A" w:rsidRDefault="00472C6A" w:rsidP="00C94C62">
            <w:pPr>
              <w:jc w:val="center"/>
              <w:rPr>
                <w:rFonts w:ascii="Times New Roman" w:eastAsia="Times New Roman" w:hAnsi="Times New Roman" w:cs="Times New Roman"/>
                <w:sz w:val="28"/>
                <w:szCs w:val="28"/>
                <w:lang w:eastAsia="ru-RU"/>
              </w:rPr>
            </w:pPr>
            <w:r w:rsidRPr="0026110A">
              <w:rPr>
                <w:rFonts w:ascii="Times New Roman" w:eastAsia="Times New Roman" w:hAnsi="Times New Roman" w:cs="Times New Roman"/>
                <w:sz w:val="28"/>
                <w:szCs w:val="28"/>
                <w:lang w:eastAsia="ru-RU"/>
              </w:rPr>
              <w:t>2024</w:t>
            </w:r>
            <w:r w:rsidR="007267F5" w:rsidRPr="0026110A">
              <w:rPr>
                <w:rFonts w:ascii="Times New Roman" w:eastAsia="Times New Roman" w:hAnsi="Times New Roman" w:cs="Times New Roman"/>
                <w:sz w:val="28"/>
                <w:szCs w:val="28"/>
                <w:lang w:eastAsia="ru-RU"/>
              </w:rPr>
              <w:t xml:space="preserve"> год</w:t>
            </w:r>
          </w:p>
        </w:tc>
        <w:tc>
          <w:tcPr>
            <w:tcW w:w="1588" w:type="dxa"/>
            <w:vAlign w:val="center"/>
          </w:tcPr>
          <w:p w14:paraId="01610843" w14:textId="17237E76" w:rsidR="007267F5" w:rsidRPr="0026110A" w:rsidRDefault="007267F5" w:rsidP="00C94C62">
            <w:pPr>
              <w:jc w:val="center"/>
              <w:rPr>
                <w:rFonts w:ascii="Times New Roman" w:eastAsia="Times New Roman" w:hAnsi="Times New Roman" w:cs="Times New Roman"/>
                <w:sz w:val="28"/>
                <w:szCs w:val="28"/>
                <w:lang w:eastAsia="ru-RU"/>
              </w:rPr>
            </w:pPr>
            <w:r w:rsidRPr="0026110A">
              <w:rPr>
                <w:rFonts w:ascii="Times New Roman" w:eastAsia="Times New Roman" w:hAnsi="Times New Roman" w:cs="Times New Roman"/>
                <w:sz w:val="28"/>
                <w:szCs w:val="28"/>
                <w:lang w:eastAsia="ru-RU"/>
              </w:rPr>
              <w:t>Изменение</w:t>
            </w:r>
          </w:p>
        </w:tc>
      </w:tr>
      <w:tr w:rsidR="007267F5" w:rsidRPr="0026110A" w14:paraId="29DC9BED" w14:textId="77777777" w:rsidTr="0026110A">
        <w:trPr>
          <w:trHeight w:val="397"/>
        </w:trPr>
        <w:tc>
          <w:tcPr>
            <w:tcW w:w="5070" w:type="dxa"/>
            <w:vAlign w:val="center"/>
          </w:tcPr>
          <w:p w14:paraId="0C213204" w14:textId="1E1277F7" w:rsidR="007267F5" w:rsidRPr="0026110A" w:rsidRDefault="00E43B3A" w:rsidP="00C94C62">
            <w:pPr>
              <w:pStyle w:val="a7"/>
              <w:snapToGrid w:val="0"/>
              <w:ind w:left="0"/>
              <w:contextualSpacing w:val="0"/>
              <w:rPr>
                <w:rFonts w:ascii="Times New Roman" w:eastAsia="Times New Roman" w:hAnsi="Times New Roman" w:cs="Times New Roman"/>
                <w:kern w:val="0"/>
                <w:sz w:val="28"/>
                <w:szCs w:val="28"/>
                <w:lang w:eastAsia="ru-RU"/>
                <w14:ligatures w14:val="none"/>
              </w:rPr>
            </w:pPr>
            <w:r w:rsidRPr="0026110A">
              <w:rPr>
                <w:rFonts w:ascii="Times New Roman" w:eastAsia="Times New Roman" w:hAnsi="Times New Roman" w:cs="Times New Roman"/>
                <w:kern w:val="0"/>
                <w:sz w:val="28"/>
                <w:szCs w:val="28"/>
                <w:lang w:eastAsia="ru-RU"/>
                <w14:ligatures w14:val="none"/>
              </w:rPr>
              <w:t>С</w:t>
            </w:r>
            <w:r w:rsidR="007267F5" w:rsidRPr="0026110A">
              <w:rPr>
                <w:rFonts w:ascii="Times New Roman" w:eastAsia="Times New Roman" w:hAnsi="Times New Roman" w:cs="Times New Roman"/>
                <w:kern w:val="0"/>
                <w:sz w:val="28"/>
                <w:szCs w:val="28"/>
                <w:lang w:eastAsia="ru-RU"/>
                <w14:ligatures w14:val="none"/>
              </w:rPr>
              <w:t>уммарный коэффициент рождаемости</w:t>
            </w:r>
          </w:p>
        </w:tc>
        <w:tc>
          <w:tcPr>
            <w:tcW w:w="1275" w:type="dxa"/>
            <w:vAlign w:val="center"/>
          </w:tcPr>
          <w:p w14:paraId="70886A57" w14:textId="5A14061E" w:rsidR="007267F5" w:rsidRPr="0026110A" w:rsidRDefault="00DE524E" w:rsidP="00C94C62">
            <w:pPr>
              <w:jc w:val="center"/>
              <w:rPr>
                <w:rFonts w:ascii="Times New Roman" w:eastAsia="Times New Roman" w:hAnsi="Times New Roman" w:cs="Times New Roman"/>
                <w:sz w:val="28"/>
                <w:szCs w:val="28"/>
                <w:lang w:eastAsia="ru-RU"/>
              </w:rPr>
            </w:pPr>
            <w:r w:rsidRPr="0026110A">
              <w:rPr>
                <w:rFonts w:ascii="Times New Roman" w:eastAsia="Times New Roman" w:hAnsi="Times New Roman" w:cs="Times New Roman"/>
                <w:sz w:val="28"/>
                <w:szCs w:val="28"/>
                <w:lang w:eastAsia="ru-RU"/>
              </w:rPr>
              <w:t>4,1</w:t>
            </w:r>
          </w:p>
        </w:tc>
        <w:tc>
          <w:tcPr>
            <w:tcW w:w="1418" w:type="dxa"/>
            <w:vAlign w:val="center"/>
          </w:tcPr>
          <w:p w14:paraId="3C646FDC" w14:textId="0078E927" w:rsidR="007267F5" w:rsidRPr="0026110A" w:rsidRDefault="00DE524E" w:rsidP="00C94C62">
            <w:pPr>
              <w:jc w:val="center"/>
              <w:rPr>
                <w:rFonts w:ascii="Times New Roman" w:eastAsia="Times New Roman" w:hAnsi="Times New Roman" w:cs="Times New Roman"/>
                <w:sz w:val="28"/>
                <w:szCs w:val="28"/>
                <w:lang w:eastAsia="ru-RU"/>
              </w:rPr>
            </w:pPr>
            <w:r w:rsidRPr="0026110A">
              <w:rPr>
                <w:rFonts w:ascii="Times New Roman" w:eastAsia="Times New Roman" w:hAnsi="Times New Roman" w:cs="Times New Roman"/>
                <w:sz w:val="28"/>
                <w:szCs w:val="28"/>
                <w:lang w:eastAsia="ru-RU"/>
              </w:rPr>
              <w:t>4,5</w:t>
            </w:r>
          </w:p>
        </w:tc>
        <w:tc>
          <w:tcPr>
            <w:tcW w:w="1588" w:type="dxa"/>
            <w:vAlign w:val="center"/>
          </w:tcPr>
          <w:p w14:paraId="74242642" w14:textId="65DF20A9" w:rsidR="007267F5" w:rsidRPr="0026110A" w:rsidRDefault="00DE524E" w:rsidP="00C94C62">
            <w:pPr>
              <w:jc w:val="center"/>
              <w:rPr>
                <w:rFonts w:ascii="Times New Roman" w:eastAsia="Times New Roman" w:hAnsi="Times New Roman" w:cs="Times New Roman"/>
                <w:sz w:val="28"/>
                <w:szCs w:val="28"/>
                <w:lang w:eastAsia="ru-RU"/>
              </w:rPr>
            </w:pPr>
            <w:r w:rsidRPr="0026110A">
              <w:rPr>
                <w:rFonts w:ascii="Times New Roman" w:eastAsia="Times New Roman" w:hAnsi="Times New Roman" w:cs="Times New Roman"/>
                <w:sz w:val="28"/>
                <w:szCs w:val="28"/>
                <w:lang w:eastAsia="ru-RU"/>
              </w:rPr>
              <w:t>1,1</w:t>
            </w:r>
            <w:r w:rsidR="007267F5" w:rsidRPr="0026110A">
              <w:rPr>
                <w:rFonts w:ascii="Times New Roman" w:eastAsia="Times New Roman" w:hAnsi="Times New Roman" w:cs="Times New Roman"/>
                <w:sz w:val="28"/>
                <w:szCs w:val="28"/>
                <w:lang w:eastAsia="ru-RU"/>
              </w:rPr>
              <w:t>%</w:t>
            </w:r>
          </w:p>
        </w:tc>
      </w:tr>
      <w:tr w:rsidR="005338F6" w:rsidRPr="0026110A" w14:paraId="54F35C4F" w14:textId="77777777" w:rsidTr="0026110A">
        <w:trPr>
          <w:trHeight w:val="397"/>
        </w:trPr>
        <w:tc>
          <w:tcPr>
            <w:tcW w:w="5070" w:type="dxa"/>
            <w:vAlign w:val="center"/>
          </w:tcPr>
          <w:p w14:paraId="2FEF4506" w14:textId="6920B974" w:rsidR="005338F6" w:rsidRPr="0026110A" w:rsidRDefault="00E43B3A" w:rsidP="00C94C62">
            <w:pPr>
              <w:pStyle w:val="a7"/>
              <w:snapToGrid w:val="0"/>
              <w:ind w:left="0"/>
              <w:contextualSpacing w:val="0"/>
              <w:rPr>
                <w:rFonts w:ascii="Times New Roman" w:eastAsia="Times New Roman" w:hAnsi="Times New Roman" w:cs="Times New Roman"/>
                <w:kern w:val="0"/>
                <w:sz w:val="28"/>
                <w:szCs w:val="28"/>
                <w:lang w:eastAsia="ru-RU"/>
                <w14:ligatures w14:val="none"/>
              </w:rPr>
            </w:pPr>
            <w:r w:rsidRPr="0026110A">
              <w:rPr>
                <w:rFonts w:ascii="Times New Roman" w:eastAsia="Times New Roman" w:hAnsi="Times New Roman" w:cs="Times New Roman"/>
                <w:kern w:val="0"/>
                <w:sz w:val="28"/>
                <w:szCs w:val="28"/>
                <w:lang w:eastAsia="ru-RU"/>
                <w14:ligatures w14:val="none"/>
              </w:rPr>
              <w:t>Ч</w:t>
            </w:r>
            <w:r w:rsidR="005338F6" w:rsidRPr="0026110A">
              <w:rPr>
                <w:rFonts w:ascii="Times New Roman" w:eastAsia="Times New Roman" w:hAnsi="Times New Roman" w:cs="Times New Roman"/>
                <w:kern w:val="0"/>
                <w:sz w:val="28"/>
                <w:szCs w:val="28"/>
                <w:lang w:eastAsia="ru-RU"/>
                <w14:ligatures w14:val="none"/>
              </w:rPr>
              <w:t>исло рождений</w:t>
            </w:r>
          </w:p>
        </w:tc>
        <w:tc>
          <w:tcPr>
            <w:tcW w:w="1275" w:type="dxa"/>
            <w:vAlign w:val="center"/>
          </w:tcPr>
          <w:p w14:paraId="0937C688" w14:textId="14D25C4C" w:rsidR="005338F6" w:rsidRPr="0026110A" w:rsidRDefault="00DE524E" w:rsidP="00C94C62">
            <w:pPr>
              <w:jc w:val="center"/>
              <w:rPr>
                <w:rFonts w:ascii="Times New Roman" w:eastAsia="Times New Roman" w:hAnsi="Times New Roman" w:cs="Times New Roman"/>
                <w:sz w:val="28"/>
                <w:szCs w:val="28"/>
                <w:lang w:eastAsia="ru-RU"/>
              </w:rPr>
            </w:pPr>
            <w:r w:rsidRPr="0026110A">
              <w:rPr>
                <w:rFonts w:ascii="Times New Roman" w:eastAsia="Times New Roman" w:hAnsi="Times New Roman" w:cs="Times New Roman"/>
                <w:sz w:val="28"/>
                <w:szCs w:val="28"/>
                <w:lang w:eastAsia="ru-RU"/>
              </w:rPr>
              <w:t>23</w:t>
            </w:r>
          </w:p>
        </w:tc>
        <w:tc>
          <w:tcPr>
            <w:tcW w:w="1418" w:type="dxa"/>
            <w:vAlign w:val="center"/>
          </w:tcPr>
          <w:p w14:paraId="3BC81098" w14:textId="582209AA" w:rsidR="005338F6" w:rsidRPr="0026110A" w:rsidRDefault="00DE524E" w:rsidP="00C94C62">
            <w:pPr>
              <w:jc w:val="center"/>
              <w:rPr>
                <w:rFonts w:ascii="Times New Roman" w:eastAsia="Times New Roman" w:hAnsi="Times New Roman" w:cs="Times New Roman"/>
                <w:sz w:val="28"/>
                <w:szCs w:val="28"/>
                <w:lang w:eastAsia="ru-RU"/>
              </w:rPr>
            </w:pPr>
            <w:r w:rsidRPr="0026110A">
              <w:rPr>
                <w:rFonts w:ascii="Times New Roman" w:eastAsia="Times New Roman" w:hAnsi="Times New Roman" w:cs="Times New Roman"/>
                <w:sz w:val="28"/>
                <w:szCs w:val="28"/>
                <w:lang w:eastAsia="ru-RU"/>
              </w:rPr>
              <w:t>16</w:t>
            </w:r>
            <w:r w:rsidR="00DE6E82" w:rsidRPr="0026110A">
              <w:rPr>
                <w:rFonts w:ascii="Times New Roman" w:eastAsia="Times New Roman" w:hAnsi="Times New Roman" w:cs="Times New Roman"/>
                <w:sz w:val="28"/>
                <w:szCs w:val="28"/>
                <w:lang w:eastAsia="ru-RU"/>
              </w:rPr>
              <w:t xml:space="preserve"> </w:t>
            </w:r>
          </w:p>
        </w:tc>
        <w:tc>
          <w:tcPr>
            <w:tcW w:w="1588" w:type="dxa"/>
            <w:vAlign w:val="center"/>
          </w:tcPr>
          <w:p w14:paraId="0531721C" w14:textId="701BE845" w:rsidR="005338F6" w:rsidRPr="0026110A" w:rsidRDefault="00DE524E" w:rsidP="00C94C62">
            <w:pPr>
              <w:jc w:val="center"/>
              <w:rPr>
                <w:rFonts w:ascii="Times New Roman" w:eastAsia="Times New Roman" w:hAnsi="Times New Roman" w:cs="Times New Roman"/>
                <w:sz w:val="28"/>
                <w:szCs w:val="28"/>
                <w:lang w:eastAsia="ru-RU"/>
              </w:rPr>
            </w:pPr>
            <w:r w:rsidRPr="0026110A">
              <w:rPr>
                <w:rFonts w:ascii="Times New Roman" w:eastAsia="Times New Roman" w:hAnsi="Times New Roman" w:cs="Times New Roman"/>
                <w:sz w:val="28"/>
                <w:szCs w:val="28"/>
                <w:lang w:eastAsia="ru-RU"/>
              </w:rPr>
              <w:t>-7</w:t>
            </w:r>
            <w:r w:rsidR="006216D3" w:rsidRPr="0026110A">
              <w:rPr>
                <w:rFonts w:ascii="Times New Roman" w:eastAsia="Times New Roman" w:hAnsi="Times New Roman" w:cs="Times New Roman"/>
                <w:sz w:val="28"/>
                <w:szCs w:val="28"/>
                <w:lang w:eastAsia="ru-RU"/>
              </w:rPr>
              <w:t xml:space="preserve"> </w:t>
            </w:r>
          </w:p>
        </w:tc>
      </w:tr>
      <w:tr w:rsidR="005338F6" w:rsidRPr="0026110A" w14:paraId="12E8B01E" w14:textId="77777777" w:rsidTr="0026110A">
        <w:trPr>
          <w:trHeight w:val="397"/>
        </w:trPr>
        <w:tc>
          <w:tcPr>
            <w:tcW w:w="5070" w:type="dxa"/>
            <w:vAlign w:val="center"/>
          </w:tcPr>
          <w:p w14:paraId="7E1155E1" w14:textId="2D8F0F56" w:rsidR="005338F6" w:rsidRPr="0026110A" w:rsidRDefault="00E43B3A" w:rsidP="00C94C62">
            <w:pPr>
              <w:pStyle w:val="a7"/>
              <w:snapToGrid w:val="0"/>
              <w:ind w:left="0"/>
              <w:contextualSpacing w:val="0"/>
              <w:rPr>
                <w:rFonts w:ascii="Times New Roman" w:eastAsia="Times New Roman" w:hAnsi="Times New Roman" w:cs="Times New Roman"/>
                <w:kern w:val="0"/>
                <w:sz w:val="28"/>
                <w:szCs w:val="28"/>
                <w:lang w:eastAsia="ru-RU"/>
                <w14:ligatures w14:val="none"/>
              </w:rPr>
            </w:pPr>
            <w:r w:rsidRPr="0026110A">
              <w:rPr>
                <w:rFonts w:ascii="Times New Roman" w:eastAsia="Times New Roman" w:hAnsi="Times New Roman" w:cs="Times New Roman"/>
                <w:kern w:val="0"/>
                <w:sz w:val="28"/>
                <w:szCs w:val="28"/>
                <w:lang w:eastAsia="ru-RU"/>
                <w14:ligatures w14:val="none"/>
              </w:rPr>
              <w:t>Ч</w:t>
            </w:r>
            <w:r w:rsidR="005338F6" w:rsidRPr="0026110A">
              <w:rPr>
                <w:rFonts w:ascii="Times New Roman" w:eastAsia="Times New Roman" w:hAnsi="Times New Roman" w:cs="Times New Roman"/>
                <w:kern w:val="0"/>
                <w:sz w:val="28"/>
                <w:szCs w:val="28"/>
                <w:lang w:eastAsia="ru-RU"/>
                <w14:ligatures w14:val="none"/>
              </w:rPr>
              <w:t>исло смертей</w:t>
            </w:r>
          </w:p>
        </w:tc>
        <w:tc>
          <w:tcPr>
            <w:tcW w:w="1275" w:type="dxa"/>
            <w:vAlign w:val="center"/>
          </w:tcPr>
          <w:p w14:paraId="7A188F59" w14:textId="53E5D6EB" w:rsidR="005338F6" w:rsidRPr="0026110A" w:rsidRDefault="00DE524E" w:rsidP="00C94C62">
            <w:pPr>
              <w:jc w:val="center"/>
              <w:rPr>
                <w:rFonts w:ascii="Times New Roman" w:eastAsia="Times New Roman" w:hAnsi="Times New Roman" w:cs="Times New Roman"/>
                <w:sz w:val="28"/>
                <w:szCs w:val="28"/>
                <w:lang w:eastAsia="ru-RU"/>
              </w:rPr>
            </w:pPr>
            <w:r w:rsidRPr="0026110A">
              <w:rPr>
                <w:rFonts w:ascii="Times New Roman" w:eastAsia="Times New Roman" w:hAnsi="Times New Roman" w:cs="Times New Roman"/>
                <w:sz w:val="28"/>
                <w:szCs w:val="28"/>
                <w:lang w:eastAsia="ru-RU"/>
              </w:rPr>
              <w:t>109</w:t>
            </w:r>
          </w:p>
        </w:tc>
        <w:tc>
          <w:tcPr>
            <w:tcW w:w="1418" w:type="dxa"/>
            <w:vAlign w:val="center"/>
          </w:tcPr>
          <w:p w14:paraId="1B4037DB" w14:textId="35BC94DB" w:rsidR="005338F6" w:rsidRPr="0026110A" w:rsidRDefault="00DE524E" w:rsidP="00C94C62">
            <w:pPr>
              <w:jc w:val="center"/>
              <w:rPr>
                <w:rFonts w:ascii="Times New Roman" w:eastAsia="Times New Roman" w:hAnsi="Times New Roman" w:cs="Times New Roman"/>
                <w:sz w:val="28"/>
                <w:szCs w:val="28"/>
                <w:lang w:eastAsia="ru-RU"/>
              </w:rPr>
            </w:pPr>
            <w:r w:rsidRPr="0026110A">
              <w:rPr>
                <w:rFonts w:ascii="Times New Roman" w:eastAsia="Times New Roman" w:hAnsi="Times New Roman" w:cs="Times New Roman"/>
                <w:sz w:val="28"/>
                <w:szCs w:val="28"/>
                <w:lang w:eastAsia="ru-RU"/>
              </w:rPr>
              <w:t>94</w:t>
            </w:r>
          </w:p>
        </w:tc>
        <w:tc>
          <w:tcPr>
            <w:tcW w:w="1588" w:type="dxa"/>
            <w:vAlign w:val="center"/>
          </w:tcPr>
          <w:p w14:paraId="09AB7D0A" w14:textId="205F7AD1" w:rsidR="005338F6" w:rsidRPr="0026110A" w:rsidRDefault="00DE524E" w:rsidP="00C94C62">
            <w:pPr>
              <w:jc w:val="center"/>
              <w:rPr>
                <w:rFonts w:ascii="Times New Roman" w:eastAsia="Times New Roman" w:hAnsi="Times New Roman" w:cs="Times New Roman"/>
                <w:sz w:val="28"/>
                <w:szCs w:val="28"/>
                <w:lang w:eastAsia="ru-RU"/>
              </w:rPr>
            </w:pPr>
            <w:r w:rsidRPr="0026110A">
              <w:rPr>
                <w:rFonts w:ascii="Times New Roman" w:eastAsia="Times New Roman" w:hAnsi="Times New Roman" w:cs="Times New Roman"/>
                <w:sz w:val="28"/>
                <w:szCs w:val="28"/>
                <w:lang w:eastAsia="ru-RU"/>
              </w:rPr>
              <w:t>-15</w:t>
            </w:r>
          </w:p>
        </w:tc>
      </w:tr>
    </w:tbl>
    <w:p w14:paraId="4F2ECB22" w14:textId="3D3C3677" w:rsidR="008518A6" w:rsidRPr="00792440" w:rsidRDefault="008518A6" w:rsidP="00C94C62">
      <w:pPr>
        <w:shd w:val="clear" w:color="auto" w:fill="FFFFFF"/>
        <w:spacing w:line="240" w:lineRule="auto"/>
        <w:ind w:firstLine="701"/>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В 2024 год</w:t>
      </w:r>
      <w:r w:rsidR="00D428FC" w:rsidRPr="00792440">
        <w:rPr>
          <w:rFonts w:ascii="Times New Roman" w:eastAsia="Times New Roman" w:hAnsi="Times New Roman" w:cs="Times New Roman"/>
          <w:kern w:val="0"/>
          <w:sz w:val="28"/>
          <w:szCs w:val="28"/>
          <w:lang w:eastAsia="ru-RU"/>
          <w14:ligatures w14:val="none"/>
        </w:rPr>
        <w:t>у</w:t>
      </w:r>
      <w:r w:rsidRPr="00792440">
        <w:rPr>
          <w:rFonts w:ascii="Times New Roman" w:eastAsia="Times New Roman" w:hAnsi="Times New Roman" w:cs="Times New Roman"/>
          <w:kern w:val="0"/>
          <w:sz w:val="28"/>
          <w:szCs w:val="28"/>
          <w:lang w:eastAsia="ru-RU"/>
          <w14:ligatures w14:val="none"/>
        </w:rPr>
        <w:t xml:space="preserve"> </w:t>
      </w:r>
      <w:r w:rsidR="0079755D" w:rsidRPr="00792440">
        <w:rPr>
          <w:rFonts w:ascii="Times New Roman" w:eastAsia="Times New Roman" w:hAnsi="Times New Roman" w:cs="Times New Roman"/>
          <w:kern w:val="0"/>
          <w:sz w:val="28"/>
          <w:szCs w:val="28"/>
          <w:lang w:eastAsia="ru-RU"/>
          <w14:ligatures w14:val="none"/>
        </w:rPr>
        <w:t xml:space="preserve">отмечается сохранение тенденции снижения числа рождений </w:t>
      </w:r>
      <w:r w:rsidR="003A1D35" w:rsidRPr="00792440">
        <w:rPr>
          <w:rFonts w:ascii="Times New Roman" w:eastAsia="Times New Roman" w:hAnsi="Times New Roman" w:cs="Times New Roman"/>
          <w:kern w:val="0"/>
          <w:sz w:val="28"/>
          <w:szCs w:val="28"/>
          <w:lang w:eastAsia="ru-RU"/>
          <w14:ligatures w14:val="none"/>
        </w:rPr>
        <w:t xml:space="preserve">на </w:t>
      </w:r>
      <w:r w:rsidR="00DE524E" w:rsidRPr="00792440">
        <w:rPr>
          <w:rFonts w:ascii="Times New Roman" w:eastAsia="Times New Roman" w:hAnsi="Times New Roman" w:cs="Times New Roman"/>
          <w:color w:val="000000" w:themeColor="text1"/>
          <w:kern w:val="0"/>
          <w:sz w:val="28"/>
          <w:szCs w:val="28"/>
          <w:lang w:eastAsia="ru-RU"/>
          <w14:ligatures w14:val="none"/>
        </w:rPr>
        <w:t>7</w:t>
      </w:r>
      <w:r w:rsidR="003A1D35" w:rsidRPr="00792440">
        <w:rPr>
          <w:rFonts w:ascii="Times New Roman" w:eastAsia="Times New Roman" w:hAnsi="Times New Roman" w:cs="Times New Roman"/>
          <w:color w:val="000000" w:themeColor="text1"/>
          <w:kern w:val="0"/>
          <w:sz w:val="28"/>
          <w:szCs w:val="28"/>
          <w:lang w:eastAsia="ru-RU"/>
          <w14:ligatures w14:val="none"/>
        </w:rPr>
        <w:t>%</w:t>
      </w:r>
      <w:r w:rsidR="0079755D" w:rsidRPr="00792440">
        <w:rPr>
          <w:rFonts w:ascii="Times New Roman" w:eastAsia="Times New Roman" w:hAnsi="Times New Roman" w:cs="Times New Roman"/>
          <w:color w:val="000000" w:themeColor="text1"/>
          <w:kern w:val="0"/>
          <w:sz w:val="28"/>
          <w:szCs w:val="28"/>
          <w:lang w:eastAsia="ru-RU"/>
          <w14:ligatures w14:val="none"/>
        </w:rPr>
        <w:t xml:space="preserve"> </w:t>
      </w:r>
      <w:r w:rsidR="00DE524E" w:rsidRPr="00792440">
        <w:rPr>
          <w:rFonts w:ascii="Times New Roman" w:eastAsia="Times New Roman" w:hAnsi="Times New Roman" w:cs="Times New Roman"/>
          <w:kern w:val="0"/>
          <w:sz w:val="28"/>
          <w:szCs w:val="28"/>
          <w:lang w:eastAsia="ru-RU"/>
          <w14:ligatures w14:val="none"/>
        </w:rPr>
        <w:t>к аналогичному периоду 2019</w:t>
      </w:r>
      <w:r w:rsidRPr="00792440">
        <w:rPr>
          <w:rFonts w:ascii="Times New Roman" w:eastAsia="Times New Roman" w:hAnsi="Times New Roman" w:cs="Times New Roman"/>
          <w:kern w:val="0"/>
          <w:sz w:val="28"/>
          <w:szCs w:val="28"/>
          <w:lang w:eastAsia="ru-RU"/>
          <w14:ligatures w14:val="none"/>
        </w:rPr>
        <w:t xml:space="preserve"> года. </w:t>
      </w:r>
      <w:r w:rsidR="003A1D35" w:rsidRPr="00792440">
        <w:rPr>
          <w:rFonts w:ascii="Times New Roman" w:eastAsia="Times New Roman" w:hAnsi="Times New Roman" w:cs="Times New Roman"/>
          <w:kern w:val="0"/>
          <w:sz w:val="28"/>
          <w:szCs w:val="28"/>
          <w:lang w:eastAsia="ru-RU"/>
          <w14:ligatures w14:val="none"/>
        </w:rPr>
        <w:t>Число смертей сохранило свой тренд (позитивный), сни</w:t>
      </w:r>
      <w:r w:rsidR="00DE524E" w:rsidRPr="00792440">
        <w:rPr>
          <w:rFonts w:ascii="Times New Roman" w:eastAsia="Times New Roman" w:hAnsi="Times New Roman" w:cs="Times New Roman"/>
          <w:kern w:val="0"/>
          <w:sz w:val="28"/>
          <w:szCs w:val="28"/>
          <w:lang w:eastAsia="ru-RU"/>
          <w14:ligatures w14:val="none"/>
        </w:rPr>
        <w:t xml:space="preserve">зившись на 15% до </w:t>
      </w:r>
      <w:r w:rsidR="003A1D35" w:rsidRPr="00792440">
        <w:rPr>
          <w:rFonts w:ascii="Times New Roman" w:eastAsia="Times New Roman" w:hAnsi="Times New Roman" w:cs="Times New Roman"/>
          <w:kern w:val="0"/>
          <w:sz w:val="28"/>
          <w:szCs w:val="28"/>
          <w:lang w:eastAsia="ru-RU"/>
          <w14:ligatures w14:val="none"/>
        </w:rPr>
        <w:t>9</w:t>
      </w:r>
      <w:r w:rsidR="00DE524E" w:rsidRPr="00792440">
        <w:rPr>
          <w:rFonts w:ascii="Times New Roman" w:eastAsia="Times New Roman" w:hAnsi="Times New Roman" w:cs="Times New Roman"/>
          <w:kern w:val="0"/>
          <w:sz w:val="28"/>
          <w:szCs w:val="28"/>
          <w:lang w:eastAsia="ru-RU"/>
          <w14:ligatures w14:val="none"/>
        </w:rPr>
        <w:t>4</w:t>
      </w:r>
      <w:r w:rsidR="00162833" w:rsidRPr="00792440">
        <w:rPr>
          <w:rFonts w:ascii="Times New Roman" w:eastAsia="Times New Roman" w:hAnsi="Times New Roman" w:cs="Times New Roman"/>
          <w:kern w:val="0"/>
          <w:sz w:val="28"/>
          <w:szCs w:val="28"/>
          <w:lang w:eastAsia="ru-RU"/>
          <w14:ligatures w14:val="none"/>
        </w:rPr>
        <w:t xml:space="preserve"> </w:t>
      </w:r>
      <w:r w:rsidR="003A1D35" w:rsidRPr="00792440">
        <w:rPr>
          <w:rFonts w:ascii="Times New Roman" w:eastAsia="Times New Roman" w:hAnsi="Times New Roman" w:cs="Times New Roman"/>
          <w:kern w:val="0"/>
          <w:sz w:val="28"/>
          <w:szCs w:val="28"/>
          <w:lang w:eastAsia="ru-RU"/>
          <w14:ligatures w14:val="none"/>
        </w:rPr>
        <w:t>человек.</w:t>
      </w:r>
    </w:p>
    <w:p w14:paraId="3794A44C" w14:textId="1FA30B52" w:rsidR="001C016B" w:rsidRPr="00792440" w:rsidRDefault="00DE524E"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В Мошенском округе</w:t>
      </w:r>
      <w:r w:rsidR="000A2D6E" w:rsidRPr="00792440">
        <w:rPr>
          <w:rFonts w:ascii="Times New Roman" w:eastAsia="Times New Roman" w:hAnsi="Times New Roman" w:cs="Times New Roman"/>
          <w:kern w:val="0"/>
          <w:sz w:val="28"/>
          <w:szCs w:val="28"/>
          <w:lang w:eastAsia="ru-RU"/>
          <w14:ligatures w14:val="none"/>
        </w:rPr>
        <w:t xml:space="preserve"> ведется постоянная работа по укреплению института семьи, сохранению и продвижению в обществе традиционных семейных ценностей. </w:t>
      </w:r>
    </w:p>
    <w:p w14:paraId="7A692DF3" w14:textId="171545CC" w:rsidR="008518A6" w:rsidRPr="00792440" w:rsidRDefault="008518A6" w:rsidP="00C94C62">
      <w:pPr>
        <w:spacing w:line="240" w:lineRule="auto"/>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ab/>
        <w:t>Описанные факторы формируют ряд стратегических рисков для реализации демографичес</w:t>
      </w:r>
      <w:r w:rsidR="00480175" w:rsidRPr="00792440">
        <w:rPr>
          <w:rFonts w:ascii="Times New Roman" w:eastAsia="Times New Roman" w:hAnsi="Times New Roman" w:cs="Times New Roman"/>
          <w:kern w:val="0"/>
          <w:sz w:val="28"/>
          <w:szCs w:val="28"/>
          <w:lang w:eastAsia="ru-RU"/>
          <w14:ligatures w14:val="none"/>
        </w:rPr>
        <w:t>кой политики Мошенского округа</w:t>
      </w:r>
      <w:r w:rsidRPr="00792440">
        <w:rPr>
          <w:rFonts w:ascii="Times New Roman" w:eastAsia="Times New Roman" w:hAnsi="Times New Roman" w:cs="Times New Roman"/>
          <w:kern w:val="0"/>
          <w:sz w:val="28"/>
          <w:szCs w:val="28"/>
          <w:lang w:eastAsia="ru-RU"/>
          <w14:ligatures w14:val="none"/>
        </w:rPr>
        <w:t>, среди которых наиболее значимым является</w:t>
      </w:r>
      <w:r w:rsidR="00727FC1" w:rsidRPr="00792440">
        <w:rPr>
          <w:rFonts w:ascii="Times New Roman" w:eastAsia="Times New Roman" w:hAnsi="Times New Roman" w:cs="Times New Roman"/>
          <w:kern w:val="0"/>
          <w:sz w:val="28"/>
          <w:szCs w:val="28"/>
          <w:lang w:eastAsia="ru-RU"/>
          <w14:ligatures w14:val="none"/>
        </w:rPr>
        <w:t xml:space="preserve"> </w:t>
      </w:r>
      <w:r w:rsidRPr="00792440">
        <w:rPr>
          <w:rFonts w:ascii="Times New Roman" w:eastAsia="Times New Roman" w:hAnsi="Times New Roman" w:cs="Times New Roman"/>
          <w:kern w:val="0"/>
          <w:sz w:val="28"/>
          <w:szCs w:val="28"/>
          <w:lang w:eastAsia="ru-RU"/>
          <w14:ligatures w14:val="none"/>
        </w:rPr>
        <w:t xml:space="preserve">риск </w:t>
      </w:r>
      <w:r w:rsidR="004577E4" w:rsidRPr="00792440">
        <w:rPr>
          <w:rFonts w:ascii="Times New Roman" w:eastAsia="Times New Roman" w:hAnsi="Times New Roman" w:cs="Times New Roman"/>
          <w:kern w:val="0"/>
          <w:sz w:val="28"/>
          <w:szCs w:val="28"/>
          <w:lang w:eastAsia="ru-RU"/>
          <w14:ligatures w14:val="none"/>
        </w:rPr>
        <w:t>дальнейшего снижения численности населения</w:t>
      </w:r>
      <w:r w:rsidRPr="00792440">
        <w:rPr>
          <w:rFonts w:ascii="Times New Roman" w:eastAsia="Times New Roman" w:hAnsi="Times New Roman" w:cs="Times New Roman"/>
          <w:kern w:val="0"/>
          <w:sz w:val="28"/>
          <w:szCs w:val="28"/>
          <w:lang w:eastAsia="ru-RU"/>
          <w14:ligatures w14:val="none"/>
        </w:rPr>
        <w:t xml:space="preserve">. </w:t>
      </w:r>
    </w:p>
    <w:p w14:paraId="3014CB6C" w14:textId="7558F582" w:rsidR="008518A6" w:rsidRPr="00792440" w:rsidRDefault="008518A6"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Дальнейшее падение рождаемости приведет к сни</w:t>
      </w:r>
      <w:r w:rsidR="000548D0" w:rsidRPr="00792440">
        <w:rPr>
          <w:rFonts w:ascii="Times New Roman" w:eastAsia="Times New Roman" w:hAnsi="Times New Roman" w:cs="Times New Roman"/>
          <w:kern w:val="0"/>
          <w:sz w:val="28"/>
          <w:szCs w:val="28"/>
          <w:lang w:eastAsia="ru-RU"/>
          <w14:ligatures w14:val="none"/>
        </w:rPr>
        <w:t>жению численности населения округа</w:t>
      </w:r>
      <w:r w:rsidRPr="00792440">
        <w:rPr>
          <w:rFonts w:ascii="Times New Roman" w:eastAsia="Times New Roman" w:hAnsi="Times New Roman" w:cs="Times New Roman"/>
          <w:kern w:val="0"/>
          <w:sz w:val="28"/>
          <w:szCs w:val="28"/>
          <w:lang w:eastAsia="ru-RU"/>
          <w14:ligatures w14:val="none"/>
        </w:rPr>
        <w:t xml:space="preserve">, что отразится на всех направлениях развития. После </w:t>
      </w:r>
      <w:r w:rsidRPr="00792440">
        <w:rPr>
          <w:rFonts w:ascii="Times New Roman" w:eastAsia="Times New Roman" w:hAnsi="Times New Roman" w:cs="Times New Roman"/>
          <w:kern w:val="0"/>
          <w:sz w:val="28"/>
          <w:szCs w:val="28"/>
          <w:lang w:eastAsia="ru-RU"/>
          <w14:ligatures w14:val="none"/>
        </w:rPr>
        <w:br/>
        <w:t>2034 года, когда станут совершеннолетними все дети, рожденные в период подъема 2007</w:t>
      </w:r>
      <w:r w:rsidR="009C46C0" w:rsidRPr="00792440">
        <w:rPr>
          <w:rFonts w:ascii="Times New Roman" w:eastAsia="Times New Roman" w:hAnsi="Times New Roman" w:cs="Times New Roman"/>
          <w:kern w:val="0"/>
          <w:sz w:val="28"/>
          <w:szCs w:val="28"/>
          <w:lang w:eastAsia="ru-RU"/>
          <w14:ligatures w14:val="none"/>
        </w:rPr>
        <w:t>-</w:t>
      </w:r>
      <w:r w:rsidRPr="00792440">
        <w:rPr>
          <w:rFonts w:ascii="Times New Roman" w:eastAsia="Times New Roman" w:hAnsi="Times New Roman" w:cs="Times New Roman"/>
          <w:kern w:val="0"/>
          <w:sz w:val="28"/>
          <w:szCs w:val="28"/>
          <w:lang w:eastAsia="ru-RU"/>
          <w14:ligatures w14:val="none"/>
        </w:rPr>
        <w:t>2016 годов, текущий тренд на рост населения в трудоспособном возрасте сменится убылью.</w:t>
      </w:r>
    </w:p>
    <w:p w14:paraId="28CCC9B9" w14:textId="0A620766" w:rsidR="008518A6" w:rsidRPr="00792440" w:rsidRDefault="008518A6" w:rsidP="00C94C62">
      <w:pPr>
        <w:spacing w:line="240" w:lineRule="auto"/>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ab/>
        <w:t>Стратегическими целями развития приоритетного направления «Демография и семейная политика» являются:</w:t>
      </w:r>
    </w:p>
    <w:p w14:paraId="53638FBA" w14:textId="77777777" w:rsidR="008518A6" w:rsidRPr="00792440" w:rsidRDefault="008518A6"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стабилизация численности населения и создание предпосылок для его роста в будущем путем повышения уровня рождаемости, миграционного прироста, укрепления здоровья населения и реализации семейноцентричной политики;</w:t>
      </w:r>
    </w:p>
    <w:p w14:paraId="2D8DC463" w14:textId="77777777" w:rsidR="008518A6" w:rsidRPr="00792440" w:rsidRDefault="008518A6"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укрепление института семьи как фундаментальной основы общества и создание условий для гармоничного совмещения семейной жизни и личного развития.</w:t>
      </w:r>
    </w:p>
    <w:p w14:paraId="32B3E06F" w14:textId="74623590" w:rsidR="008518A6" w:rsidRPr="00792440" w:rsidRDefault="00522BD2"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Достижение поставленных целей</w:t>
      </w:r>
      <w:r w:rsidR="008518A6" w:rsidRPr="00792440">
        <w:rPr>
          <w:rFonts w:ascii="Times New Roman" w:hAnsi="Times New Roman" w:cs="Times New Roman"/>
          <w:sz w:val="28"/>
          <w:szCs w:val="28"/>
        </w:rPr>
        <w:t xml:space="preserve"> определяется выполнением следующих стратегических задач:</w:t>
      </w:r>
    </w:p>
    <w:p w14:paraId="39B5CD54" w14:textId="77777777" w:rsidR="008518A6" w:rsidRPr="00792440" w:rsidRDefault="008518A6"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совершенствование системы поддержки семей с детьми с приоритетом на многодетные и молодые и создание наиболее благоприятных условий для деторождения;</w:t>
      </w:r>
    </w:p>
    <w:p w14:paraId="0E92E28A" w14:textId="77777777" w:rsidR="008518A6" w:rsidRPr="00792440" w:rsidRDefault="008518A6"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укрепление института семьи, продвижение семейного образа жизни с традициями взаимопомощи и участием всех поколений;</w:t>
      </w:r>
    </w:p>
    <w:p w14:paraId="34098580" w14:textId="538C2376" w:rsidR="008518A6" w:rsidRPr="00792440" w:rsidRDefault="008518A6" w:rsidP="00C94C62">
      <w:pPr>
        <w:spacing w:line="240" w:lineRule="auto"/>
        <w:ind w:firstLine="708"/>
        <w:jc w:val="both"/>
        <w:rPr>
          <w:rFonts w:ascii="Times New Roman" w:eastAsia="Times New Roman" w:hAnsi="Times New Roman" w:cs="Times New Roman"/>
          <w:kern w:val="0"/>
          <w:sz w:val="28"/>
          <w:szCs w:val="28"/>
          <w:lang w:eastAsia="ru-RU"/>
          <w14:ligatures w14:val="none"/>
        </w:rPr>
      </w:pPr>
      <w:bookmarkStart w:id="15" w:name="_Hlk184628471"/>
      <w:r w:rsidRPr="00792440">
        <w:rPr>
          <w:rFonts w:ascii="Times New Roman" w:eastAsia="Times New Roman" w:hAnsi="Times New Roman" w:cs="Times New Roman"/>
          <w:kern w:val="0"/>
          <w:sz w:val="28"/>
          <w:szCs w:val="28"/>
          <w:lang w:eastAsia="ru-RU"/>
          <w14:ligatures w14:val="none"/>
        </w:rPr>
        <w:t>формирование у людей психологической потребности в детях в более раннем возраст</w:t>
      </w:r>
      <w:r w:rsidR="003A4609" w:rsidRPr="00792440">
        <w:rPr>
          <w:rFonts w:ascii="Times New Roman" w:eastAsia="Times New Roman" w:hAnsi="Times New Roman" w:cs="Times New Roman"/>
          <w:kern w:val="0"/>
          <w:sz w:val="28"/>
          <w:szCs w:val="28"/>
          <w:lang w:eastAsia="ru-RU"/>
          <w14:ligatures w14:val="none"/>
        </w:rPr>
        <w:t>е</w:t>
      </w:r>
      <w:r w:rsidRPr="00792440">
        <w:rPr>
          <w:rFonts w:ascii="Times New Roman" w:eastAsia="Times New Roman" w:hAnsi="Times New Roman" w:cs="Times New Roman"/>
          <w:kern w:val="0"/>
          <w:sz w:val="28"/>
          <w:szCs w:val="28"/>
          <w:lang w:eastAsia="ru-RU"/>
          <w14:ligatures w14:val="none"/>
        </w:rPr>
        <w:t>, продвижение положительных образов и ассоциаций, связанных с родительством, многодетностью и продолжением рода</w:t>
      </w:r>
      <w:bookmarkEnd w:id="15"/>
      <w:r w:rsidRPr="00792440">
        <w:rPr>
          <w:rFonts w:ascii="Times New Roman" w:eastAsia="Times New Roman" w:hAnsi="Times New Roman" w:cs="Times New Roman"/>
          <w:kern w:val="0"/>
          <w:sz w:val="28"/>
          <w:szCs w:val="28"/>
          <w:lang w:eastAsia="ru-RU"/>
          <w14:ligatures w14:val="none"/>
        </w:rPr>
        <w:t>;</w:t>
      </w:r>
    </w:p>
    <w:p w14:paraId="6C535045" w14:textId="77777777" w:rsidR="008518A6" w:rsidRPr="00792440" w:rsidRDefault="008518A6"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формирование у населения приверженности здоровому образу жизни и регулярной диагностике состояния здоровья, в том числе репродуктивного;</w:t>
      </w:r>
    </w:p>
    <w:p w14:paraId="533B5FED" w14:textId="09504CE1" w:rsidR="008518A6" w:rsidRPr="00792440" w:rsidRDefault="008518A6"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улучшение репродуктивного здоровья населения, профилактика и ранняя диагностика заболеваний репродуктивной сферы;</w:t>
      </w:r>
    </w:p>
    <w:p w14:paraId="27DBE07D" w14:textId="6284B597" w:rsidR="008518A6" w:rsidRPr="00792440" w:rsidRDefault="008518A6"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создание на территории </w:t>
      </w:r>
      <w:r w:rsidR="00ED00E1" w:rsidRPr="00792440">
        <w:rPr>
          <w:rFonts w:ascii="Times New Roman" w:eastAsia="Times New Roman" w:hAnsi="Times New Roman" w:cs="Times New Roman"/>
          <w:kern w:val="0"/>
          <w:sz w:val="28"/>
          <w:szCs w:val="28"/>
          <w:lang w:eastAsia="ru-RU"/>
          <w14:ligatures w14:val="none"/>
        </w:rPr>
        <w:t>округа</w:t>
      </w:r>
      <w:r w:rsidRPr="00792440">
        <w:rPr>
          <w:rFonts w:ascii="Times New Roman" w:eastAsia="Times New Roman" w:hAnsi="Times New Roman" w:cs="Times New Roman"/>
          <w:kern w:val="0"/>
          <w:sz w:val="28"/>
          <w:szCs w:val="28"/>
          <w:lang w:eastAsia="ru-RU"/>
          <w14:ligatures w14:val="none"/>
        </w:rPr>
        <w:t xml:space="preserve"> привлекательных условий для миграционного прироста (преимущественно молодых людей), в том числе переселения соотечественников из-за рубежа и из других регионов России;</w:t>
      </w:r>
    </w:p>
    <w:p w14:paraId="63F2DDF7" w14:textId="77777777" w:rsidR="008518A6" w:rsidRPr="00792440" w:rsidRDefault="008518A6"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создание условий для увеличения продолжительности жизни.</w:t>
      </w:r>
    </w:p>
    <w:p w14:paraId="1092766D" w14:textId="77777777" w:rsidR="008518A6" w:rsidRPr="00792440" w:rsidRDefault="008518A6"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hAnsi="Times New Roman" w:cs="Times New Roman"/>
          <w:color w:val="000000" w:themeColor="text1"/>
          <w:sz w:val="28"/>
          <w:szCs w:val="28"/>
        </w:rPr>
        <w:t>Основой реализации приоритетного направления будут являться проектные мероприятия:</w:t>
      </w:r>
    </w:p>
    <w:p w14:paraId="21D6EC47" w14:textId="2B969037" w:rsidR="00373431" w:rsidRPr="00792440" w:rsidRDefault="00373431"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региональный проект «Поддер</w:t>
      </w:r>
      <w:r w:rsidR="005B7911">
        <w:rPr>
          <w:rFonts w:ascii="Times New Roman" w:eastAsia="Times New Roman" w:hAnsi="Times New Roman" w:cs="Times New Roman"/>
          <w:kern w:val="0"/>
          <w:sz w:val="28"/>
          <w:szCs w:val="28"/>
          <w:lang w:eastAsia="ru-RU"/>
          <w14:ligatures w14:val="none"/>
        </w:rPr>
        <w:t>жка семьи</w:t>
      </w:r>
      <w:r w:rsidRPr="00792440">
        <w:rPr>
          <w:rFonts w:ascii="Times New Roman" w:eastAsia="Times New Roman" w:hAnsi="Times New Roman" w:cs="Times New Roman"/>
          <w:kern w:val="0"/>
          <w:sz w:val="28"/>
          <w:szCs w:val="28"/>
          <w:lang w:eastAsia="ru-RU"/>
          <w14:ligatures w14:val="none"/>
        </w:rPr>
        <w:t>»;</w:t>
      </w:r>
    </w:p>
    <w:p w14:paraId="4D332D6B" w14:textId="64483AA6" w:rsidR="00373431" w:rsidRPr="00792440" w:rsidRDefault="00373431"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региональный проект «Многодет</w:t>
      </w:r>
      <w:r w:rsidR="005B7911">
        <w:rPr>
          <w:rFonts w:ascii="Times New Roman" w:eastAsia="Times New Roman" w:hAnsi="Times New Roman" w:cs="Times New Roman"/>
          <w:kern w:val="0"/>
          <w:sz w:val="28"/>
          <w:szCs w:val="28"/>
          <w:lang w:eastAsia="ru-RU"/>
          <w14:ligatures w14:val="none"/>
        </w:rPr>
        <w:t>ная семья</w:t>
      </w:r>
      <w:r w:rsidRPr="00792440">
        <w:rPr>
          <w:rFonts w:ascii="Times New Roman" w:eastAsia="Times New Roman" w:hAnsi="Times New Roman" w:cs="Times New Roman"/>
          <w:kern w:val="0"/>
          <w:sz w:val="28"/>
          <w:szCs w:val="28"/>
          <w:lang w:eastAsia="ru-RU"/>
          <w14:ligatures w14:val="none"/>
        </w:rPr>
        <w:t>»;</w:t>
      </w:r>
    </w:p>
    <w:p w14:paraId="5C22DAB6" w14:textId="6B0689C7" w:rsidR="00373431" w:rsidRPr="00792440" w:rsidRDefault="00373431"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региональный проект «Охрана материнства </w:t>
      </w:r>
      <w:r w:rsidR="005B7911">
        <w:rPr>
          <w:rFonts w:ascii="Times New Roman" w:eastAsia="Times New Roman" w:hAnsi="Times New Roman" w:cs="Times New Roman"/>
          <w:kern w:val="0"/>
          <w:sz w:val="28"/>
          <w:szCs w:val="28"/>
          <w:lang w:eastAsia="ru-RU"/>
          <w14:ligatures w14:val="none"/>
        </w:rPr>
        <w:t>и детства</w:t>
      </w:r>
      <w:r w:rsidRPr="00792440">
        <w:rPr>
          <w:rFonts w:ascii="Times New Roman" w:eastAsia="Times New Roman" w:hAnsi="Times New Roman" w:cs="Times New Roman"/>
          <w:kern w:val="0"/>
          <w:sz w:val="28"/>
          <w:szCs w:val="28"/>
          <w:lang w:eastAsia="ru-RU"/>
          <w14:ligatures w14:val="none"/>
        </w:rPr>
        <w:t>»;</w:t>
      </w:r>
    </w:p>
    <w:p w14:paraId="71455EA0" w14:textId="4EB8159F" w:rsidR="008518A6" w:rsidRPr="00792440" w:rsidRDefault="008518A6"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приоритетный региональный проект «</w:t>
      </w:r>
      <w:r w:rsidR="009F06F4" w:rsidRPr="00792440">
        <w:rPr>
          <w:rFonts w:ascii="Times New Roman" w:eastAsia="Times New Roman" w:hAnsi="Times New Roman" w:cs="Times New Roman"/>
          <w:kern w:val="0"/>
          <w:sz w:val="28"/>
          <w:szCs w:val="28"/>
          <w:lang w:eastAsia="ru-RU"/>
          <w14:ligatures w14:val="none"/>
        </w:rPr>
        <w:t>С</w:t>
      </w:r>
      <w:r w:rsidRPr="00792440">
        <w:rPr>
          <w:rFonts w:ascii="Times New Roman" w:eastAsia="Times New Roman" w:hAnsi="Times New Roman" w:cs="Times New Roman"/>
          <w:kern w:val="0"/>
          <w:sz w:val="28"/>
          <w:szCs w:val="28"/>
          <w:lang w:eastAsia="ru-RU"/>
          <w14:ligatures w14:val="none"/>
        </w:rPr>
        <w:t>емейноцентричн</w:t>
      </w:r>
      <w:r w:rsidR="009F06F4" w:rsidRPr="00792440">
        <w:rPr>
          <w:rFonts w:ascii="Times New Roman" w:eastAsia="Times New Roman" w:hAnsi="Times New Roman" w:cs="Times New Roman"/>
          <w:kern w:val="0"/>
          <w:sz w:val="28"/>
          <w:szCs w:val="28"/>
          <w:lang w:eastAsia="ru-RU"/>
          <w14:ligatures w14:val="none"/>
        </w:rPr>
        <w:t>ый регион</w:t>
      </w:r>
      <w:r w:rsidR="00A705D2" w:rsidRPr="00792440">
        <w:rPr>
          <w:rFonts w:ascii="Times New Roman" w:eastAsia="Times New Roman" w:hAnsi="Times New Roman" w:cs="Times New Roman"/>
          <w:kern w:val="0"/>
          <w:sz w:val="28"/>
          <w:szCs w:val="28"/>
          <w:lang w:eastAsia="ru-RU"/>
          <w14:ligatures w14:val="none"/>
        </w:rPr>
        <w:t>».</w:t>
      </w:r>
    </w:p>
    <w:p w14:paraId="2DF4CE7E" w14:textId="7C145663" w:rsidR="008518A6" w:rsidRPr="00792440" w:rsidRDefault="008518A6"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Процессные мероприятия, направлен</w:t>
      </w:r>
      <w:r w:rsidR="00F95210" w:rsidRPr="00792440">
        <w:rPr>
          <w:rFonts w:ascii="Times New Roman" w:eastAsia="Times New Roman" w:hAnsi="Times New Roman" w:cs="Times New Roman"/>
          <w:kern w:val="0"/>
          <w:sz w:val="28"/>
          <w:szCs w:val="28"/>
          <w:lang w:eastAsia="ru-RU"/>
          <w14:ligatures w14:val="none"/>
        </w:rPr>
        <w:t>ные</w:t>
      </w:r>
      <w:r w:rsidRPr="00792440">
        <w:rPr>
          <w:rFonts w:ascii="Times New Roman" w:eastAsia="Times New Roman" w:hAnsi="Times New Roman" w:cs="Times New Roman"/>
          <w:kern w:val="0"/>
          <w:sz w:val="28"/>
          <w:szCs w:val="28"/>
          <w:lang w:eastAsia="ru-RU"/>
          <w14:ligatures w14:val="none"/>
        </w:rPr>
        <w:t xml:space="preserve"> на достижение целей и решение задач:</w:t>
      </w:r>
    </w:p>
    <w:p w14:paraId="23A28DB8" w14:textId="77777777" w:rsidR="008518A6" w:rsidRPr="00792440" w:rsidRDefault="008518A6"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hAnsi="Times New Roman" w:cs="Times New Roman"/>
          <w:sz w:val="28"/>
          <w:szCs w:val="28"/>
        </w:rPr>
        <w:t>повышение репродуктивных установок населения на рождение детей и многодетность</w:t>
      </w:r>
      <w:r w:rsidRPr="00792440">
        <w:rPr>
          <w:rFonts w:ascii="Times New Roman" w:eastAsia="Times New Roman" w:hAnsi="Times New Roman" w:cs="Times New Roman"/>
          <w:kern w:val="0"/>
          <w:sz w:val="28"/>
          <w:szCs w:val="28"/>
          <w:lang w:eastAsia="ru-RU"/>
          <w14:ligatures w14:val="none"/>
        </w:rPr>
        <w:t>;</w:t>
      </w:r>
    </w:p>
    <w:p w14:paraId="24CF47D5" w14:textId="77777777" w:rsidR="008518A6" w:rsidRPr="00792440" w:rsidRDefault="008518A6"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профилактика бедности семей с детьми и преодоления ими трудных жизненных ситуаций с приоритетным вниманием к многодетным семьям;</w:t>
      </w:r>
    </w:p>
    <w:p w14:paraId="3F037120" w14:textId="77777777" w:rsidR="008518A6" w:rsidRPr="00792440" w:rsidRDefault="008518A6"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hAnsi="Times New Roman" w:cs="Times New Roman"/>
          <w:sz w:val="28"/>
          <w:szCs w:val="28"/>
        </w:rPr>
        <w:t xml:space="preserve">проведение образовательных и информационно-просветительских программ, информационных кампаний, направленных на укрепление института семьи, формирование </w:t>
      </w:r>
      <w:r w:rsidRPr="00792440">
        <w:rPr>
          <w:rFonts w:ascii="Times New Roman" w:hAnsi="Times New Roman" w:cs="Times New Roman"/>
          <w:bCs/>
          <w:sz w:val="28"/>
          <w:szCs w:val="28"/>
        </w:rPr>
        <w:t>«ответственного родительства»</w:t>
      </w:r>
      <w:r w:rsidRPr="00792440">
        <w:rPr>
          <w:rFonts w:ascii="Times New Roman" w:hAnsi="Times New Roman" w:cs="Times New Roman"/>
          <w:sz w:val="28"/>
          <w:szCs w:val="28"/>
        </w:rPr>
        <w:t>;</w:t>
      </w:r>
    </w:p>
    <w:p w14:paraId="2586894A" w14:textId="6C7D1FBC" w:rsidR="008518A6" w:rsidRPr="00792440" w:rsidRDefault="008518A6"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активное долголетие и вовлечение старшего покол</w:t>
      </w:r>
      <w:r w:rsidR="00ED00E1" w:rsidRPr="00792440">
        <w:rPr>
          <w:rFonts w:ascii="Times New Roman" w:hAnsi="Times New Roman" w:cs="Times New Roman"/>
          <w:sz w:val="28"/>
          <w:szCs w:val="28"/>
        </w:rPr>
        <w:t>ения в процесс воспитания детей.</w:t>
      </w:r>
    </w:p>
    <w:p w14:paraId="0ECB3D0D" w14:textId="17A48A44" w:rsidR="00A15481" w:rsidRPr="00792440" w:rsidRDefault="00504208" w:rsidP="00C94C62">
      <w:pPr>
        <w:pStyle w:val="1"/>
        <w:numPr>
          <w:ilvl w:val="2"/>
          <w:numId w:val="1"/>
        </w:numPr>
        <w:spacing w:line="240" w:lineRule="auto"/>
        <w:jc w:val="both"/>
        <w:rPr>
          <w:lang w:val="en-US"/>
        </w:rPr>
      </w:pPr>
      <w:bookmarkStart w:id="16" w:name="_Toc188257779"/>
      <w:bookmarkStart w:id="17" w:name="_Toc209619973"/>
      <w:r w:rsidRPr="00792440">
        <w:rPr>
          <w:lang w:eastAsia="ru-RU"/>
        </w:rPr>
        <w:t>Здравоохранение и активное долголетие</w:t>
      </w:r>
      <w:bookmarkEnd w:id="16"/>
      <w:bookmarkEnd w:id="17"/>
    </w:p>
    <w:p w14:paraId="7E162810" w14:textId="77777777" w:rsidR="0094140D" w:rsidRPr="00792440" w:rsidRDefault="0094140D" w:rsidP="00C94C62">
      <w:pPr>
        <w:spacing w:line="240" w:lineRule="auto"/>
        <w:ind w:firstLine="709"/>
        <w:jc w:val="both"/>
        <w:rPr>
          <w:rFonts w:ascii="Times New Roman" w:eastAsia="Times New Roman" w:hAnsi="Times New Roman" w:cs="Times New Roman"/>
          <w:sz w:val="28"/>
          <w:szCs w:val="28"/>
          <w:lang w:eastAsia="ru-RU"/>
          <w14:ligatures w14:val="none"/>
        </w:rPr>
      </w:pPr>
    </w:p>
    <w:p w14:paraId="774F42E0" w14:textId="2F18F481" w:rsidR="00FA70DC" w:rsidRPr="00792440" w:rsidRDefault="00FA70DC" w:rsidP="00C94C62">
      <w:pPr>
        <w:spacing w:line="240" w:lineRule="auto"/>
        <w:ind w:firstLine="709"/>
        <w:jc w:val="both"/>
        <w:rPr>
          <w:rFonts w:ascii="Times New Roman" w:eastAsia="Times New Roman" w:hAnsi="Times New Roman" w:cs="Times New Roman"/>
          <w:sz w:val="28"/>
          <w:szCs w:val="28"/>
          <w:lang w:eastAsia="ru-RU"/>
          <w14:ligatures w14:val="none"/>
        </w:rPr>
      </w:pPr>
      <w:r w:rsidRPr="00792440">
        <w:rPr>
          <w:rFonts w:ascii="Times New Roman" w:eastAsia="Times New Roman" w:hAnsi="Times New Roman" w:cs="Times New Roman"/>
          <w:sz w:val="28"/>
          <w:szCs w:val="28"/>
          <w:lang w:eastAsia="ru-RU"/>
          <w14:ligatures w14:val="none"/>
        </w:rPr>
        <w:t xml:space="preserve">Текущая ситуация в </w:t>
      </w:r>
      <w:r w:rsidR="00F04031" w:rsidRPr="00792440">
        <w:rPr>
          <w:rFonts w:ascii="Times New Roman" w:eastAsia="Times New Roman" w:hAnsi="Times New Roman" w:cs="Times New Roman"/>
          <w:sz w:val="28"/>
          <w:szCs w:val="28"/>
          <w:lang w:eastAsia="ru-RU"/>
          <w14:ligatures w14:val="none"/>
        </w:rPr>
        <w:t>Мошенском округе</w:t>
      </w:r>
      <w:r w:rsidRPr="00792440">
        <w:rPr>
          <w:rFonts w:ascii="Times New Roman" w:eastAsia="Times New Roman" w:hAnsi="Times New Roman" w:cs="Times New Roman"/>
          <w:sz w:val="28"/>
          <w:szCs w:val="28"/>
          <w:lang w:eastAsia="ru-RU"/>
          <w14:ligatures w14:val="none"/>
        </w:rPr>
        <w:t xml:space="preserve"> по приоритетному показателю – </w:t>
      </w:r>
      <w:r w:rsidRPr="00792440">
        <w:rPr>
          <w:rFonts w:ascii="Times New Roman" w:eastAsia="Times New Roman" w:hAnsi="Times New Roman" w:cs="Times New Roman"/>
          <w:bCs/>
          <w:sz w:val="28"/>
          <w:szCs w:val="28"/>
          <w:lang w:eastAsia="ru-RU"/>
          <w14:ligatures w14:val="none"/>
        </w:rPr>
        <w:t>повышение ожидаемой продолжительности жизни к 203</w:t>
      </w:r>
      <w:r w:rsidR="0073131B" w:rsidRPr="00792440">
        <w:rPr>
          <w:rFonts w:ascii="Times New Roman" w:eastAsia="Times New Roman" w:hAnsi="Times New Roman" w:cs="Times New Roman"/>
          <w:bCs/>
          <w:sz w:val="28"/>
          <w:szCs w:val="28"/>
          <w:lang w:eastAsia="ru-RU"/>
          <w14:ligatures w14:val="none"/>
        </w:rPr>
        <w:t>1</w:t>
      </w:r>
      <w:r w:rsidRPr="00792440">
        <w:rPr>
          <w:rFonts w:ascii="Times New Roman" w:eastAsia="Times New Roman" w:hAnsi="Times New Roman" w:cs="Times New Roman"/>
          <w:bCs/>
          <w:sz w:val="28"/>
          <w:szCs w:val="28"/>
          <w:lang w:eastAsia="ru-RU"/>
          <w14:ligatures w14:val="none"/>
        </w:rPr>
        <w:t xml:space="preserve"> году до </w:t>
      </w:r>
      <w:r w:rsidR="008C6259" w:rsidRPr="00792440">
        <w:rPr>
          <w:rFonts w:ascii="Times New Roman" w:eastAsia="Times New Roman" w:hAnsi="Times New Roman" w:cs="Times New Roman"/>
          <w:bCs/>
          <w:color w:val="000000" w:themeColor="text1"/>
          <w:sz w:val="28"/>
          <w:szCs w:val="28"/>
          <w:lang w:eastAsia="ru-RU"/>
          <w14:ligatures w14:val="none"/>
        </w:rPr>
        <w:t xml:space="preserve">75,19 </w:t>
      </w:r>
      <w:r w:rsidR="002D610B" w:rsidRPr="00792440">
        <w:rPr>
          <w:rFonts w:ascii="Times New Roman" w:eastAsia="Times New Roman" w:hAnsi="Times New Roman" w:cs="Times New Roman"/>
          <w:bCs/>
          <w:sz w:val="28"/>
          <w:szCs w:val="28"/>
          <w:lang w:eastAsia="ru-RU"/>
          <w14:ligatures w14:val="none"/>
        </w:rPr>
        <w:t>лет</w:t>
      </w:r>
      <w:r w:rsidRPr="00792440">
        <w:rPr>
          <w:rFonts w:ascii="Times New Roman" w:eastAsia="Times New Roman" w:hAnsi="Times New Roman" w:cs="Times New Roman"/>
          <w:bCs/>
          <w:sz w:val="28"/>
          <w:szCs w:val="28"/>
          <w:lang w:eastAsia="ru-RU"/>
          <w14:ligatures w14:val="none"/>
        </w:rPr>
        <w:t xml:space="preserve">, </w:t>
      </w:r>
      <w:r w:rsidRPr="00792440">
        <w:rPr>
          <w:rFonts w:ascii="Times New Roman" w:eastAsia="Times New Roman" w:hAnsi="Times New Roman" w:cs="Times New Roman"/>
          <w:sz w:val="28"/>
          <w:szCs w:val="28"/>
          <w:lang w:eastAsia="ru-RU"/>
          <w14:ligatures w14:val="none"/>
        </w:rPr>
        <w:t xml:space="preserve">за период с 2019 по </w:t>
      </w:r>
      <w:r w:rsidR="00253348" w:rsidRPr="00792440">
        <w:rPr>
          <w:rFonts w:ascii="Times New Roman" w:eastAsia="Times New Roman" w:hAnsi="Times New Roman" w:cs="Times New Roman"/>
          <w:sz w:val="28"/>
          <w:szCs w:val="28"/>
          <w:lang w:eastAsia="ru-RU"/>
          <w14:ligatures w14:val="none"/>
        </w:rPr>
        <w:t xml:space="preserve">2024 </w:t>
      </w:r>
      <w:r w:rsidRPr="00792440">
        <w:rPr>
          <w:rFonts w:ascii="Times New Roman" w:eastAsia="Times New Roman" w:hAnsi="Times New Roman" w:cs="Times New Roman"/>
          <w:sz w:val="28"/>
          <w:szCs w:val="28"/>
          <w:lang w:eastAsia="ru-RU"/>
          <w14:ligatures w14:val="none"/>
        </w:rPr>
        <w:t xml:space="preserve">годы характеризуется следующей динамикой (таблица </w:t>
      </w:r>
      <w:r w:rsidR="003C56CD">
        <w:rPr>
          <w:rFonts w:ascii="Times New Roman" w:eastAsia="Times New Roman" w:hAnsi="Times New Roman" w:cs="Times New Roman"/>
          <w:sz w:val="28"/>
          <w:szCs w:val="28"/>
          <w:lang w:eastAsia="ru-RU"/>
          <w14:ligatures w14:val="none"/>
        </w:rPr>
        <w:t>5</w:t>
      </w:r>
      <w:r w:rsidRPr="00792440">
        <w:rPr>
          <w:rFonts w:ascii="Times New Roman" w:eastAsia="Times New Roman" w:hAnsi="Times New Roman" w:cs="Times New Roman"/>
          <w:sz w:val="28"/>
          <w:szCs w:val="28"/>
          <w:lang w:eastAsia="ru-RU"/>
          <w14:ligatures w14:val="none"/>
        </w:rPr>
        <w:t>).</w:t>
      </w:r>
    </w:p>
    <w:p w14:paraId="288B1CD2" w14:textId="2FC410ED" w:rsidR="00DD2304" w:rsidRPr="0026110A" w:rsidRDefault="003C56CD" w:rsidP="00C94C62">
      <w:pPr>
        <w:spacing w:line="240" w:lineRule="auto"/>
        <w:ind w:firstLine="709"/>
        <w:jc w:val="right"/>
        <w:rPr>
          <w:rFonts w:ascii="Times New Roman" w:eastAsia="Times New Roman" w:hAnsi="Times New Roman" w:cs="Times New Roman"/>
          <w:sz w:val="28"/>
          <w:szCs w:val="28"/>
          <w:lang w:eastAsia="ru-RU"/>
          <w14:ligatures w14:val="none"/>
        </w:rPr>
      </w:pPr>
      <w:r w:rsidRPr="0026110A">
        <w:rPr>
          <w:rFonts w:ascii="Times New Roman" w:eastAsia="Times New Roman" w:hAnsi="Times New Roman" w:cs="Times New Roman"/>
          <w:sz w:val="28"/>
          <w:szCs w:val="28"/>
          <w:lang w:eastAsia="ru-RU"/>
          <w14:ligatures w14:val="none"/>
        </w:rPr>
        <w:t>Таблица 5</w:t>
      </w:r>
    </w:p>
    <w:p w14:paraId="546E742A" w14:textId="1569028D" w:rsidR="00FA70DC" w:rsidRPr="0026110A" w:rsidRDefault="00FA70DC" w:rsidP="00C94C62">
      <w:pPr>
        <w:spacing w:line="240" w:lineRule="auto"/>
        <w:jc w:val="center"/>
        <w:rPr>
          <w:rFonts w:ascii="Times New Roman" w:eastAsia="Times New Roman" w:hAnsi="Times New Roman" w:cs="Times New Roman"/>
          <w:sz w:val="28"/>
          <w:szCs w:val="28"/>
          <w:lang w:eastAsia="ru-RU"/>
          <w14:ligatures w14:val="none"/>
        </w:rPr>
      </w:pPr>
      <w:r w:rsidRPr="0026110A">
        <w:rPr>
          <w:rFonts w:ascii="Times New Roman" w:eastAsia="Times New Roman" w:hAnsi="Times New Roman" w:cs="Times New Roman"/>
          <w:sz w:val="28"/>
          <w:szCs w:val="28"/>
          <w:lang w:eastAsia="ru-RU"/>
          <w14:ligatures w14:val="none"/>
        </w:rPr>
        <w:t>Динамика ожидаемой продолжительности жизни за 2019</w:t>
      </w:r>
      <w:r w:rsidR="00B32F9C" w:rsidRPr="0026110A">
        <w:rPr>
          <w:rFonts w:ascii="Times New Roman" w:eastAsia="Times New Roman" w:hAnsi="Times New Roman" w:cs="Times New Roman"/>
          <w:sz w:val="28"/>
          <w:szCs w:val="28"/>
          <w:lang w:eastAsia="ru-RU"/>
          <w14:ligatures w14:val="none"/>
        </w:rPr>
        <w:t>-</w:t>
      </w:r>
      <w:r w:rsidRPr="0026110A">
        <w:rPr>
          <w:rFonts w:ascii="Times New Roman" w:eastAsia="Times New Roman" w:hAnsi="Times New Roman" w:cs="Times New Roman"/>
          <w:sz w:val="28"/>
          <w:szCs w:val="28"/>
          <w:lang w:eastAsia="ru-RU"/>
          <w14:ligatures w14:val="none"/>
        </w:rPr>
        <w:t>2024 годы</w:t>
      </w:r>
    </w:p>
    <w:tbl>
      <w:tblPr>
        <w:tblW w:w="9351" w:type="dxa"/>
        <w:tblLook w:val="04A0" w:firstRow="1" w:lastRow="0" w:firstColumn="1" w:lastColumn="0" w:noHBand="0" w:noVBand="1"/>
      </w:tblPr>
      <w:tblGrid>
        <w:gridCol w:w="4106"/>
        <w:gridCol w:w="2126"/>
        <w:gridCol w:w="1560"/>
        <w:gridCol w:w="1559"/>
      </w:tblGrid>
      <w:tr w:rsidR="000F733D" w:rsidRPr="00792440" w14:paraId="3DEC9CE8" w14:textId="77777777" w:rsidTr="00930CEB">
        <w:trPr>
          <w:trHeight w:val="340"/>
        </w:trPr>
        <w:tc>
          <w:tcPr>
            <w:tcW w:w="4106" w:type="dxa"/>
            <w:vMerge w:val="restart"/>
            <w:tcBorders>
              <w:top w:val="single" w:sz="4" w:space="0" w:color="auto"/>
              <w:left w:val="single" w:sz="4" w:space="0" w:color="auto"/>
              <w:right w:val="single" w:sz="4" w:space="0" w:color="auto"/>
            </w:tcBorders>
          </w:tcPr>
          <w:p w14:paraId="12C0B726" w14:textId="70D6AE5C" w:rsidR="000F733D" w:rsidRPr="00930CEB" w:rsidRDefault="000F733D" w:rsidP="00930CEB">
            <w:pPr>
              <w:spacing w:line="240" w:lineRule="auto"/>
              <w:jc w:val="center"/>
              <w:rPr>
                <w:rFonts w:ascii="Times New Roman" w:eastAsia="Times New Roman" w:hAnsi="Times New Roman" w:cs="Times New Roman"/>
                <w:sz w:val="28"/>
                <w:szCs w:val="28"/>
                <w:lang w:eastAsia="ru-RU"/>
                <w14:ligatures w14:val="none"/>
              </w:rPr>
            </w:pPr>
            <w:r w:rsidRPr="00930CEB">
              <w:rPr>
                <w:rFonts w:ascii="Times New Roman" w:eastAsia="Times New Roman" w:hAnsi="Times New Roman" w:cs="Times New Roman"/>
                <w:sz w:val="28"/>
                <w:szCs w:val="28"/>
                <w:lang w:eastAsia="ru-RU"/>
                <w14:ligatures w14:val="none"/>
              </w:rPr>
              <w:t>Наименование показателя</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noWrap/>
          </w:tcPr>
          <w:p w14:paraId="2C6B5F34" w14:textId="58AC3375" w:rsidR="000F733D" w:rsidRPr="00930CEB" w:rsidRDefault="000F733D" w:rsidP="00930CEB">
            <w:pPr>
              <w:spacing w:line="240" w:lineRule="auto"/>
              <w:jc w:val="center"/>
              <w:rPr>
                <w:rFonts w:ascii="Times New Roman" w:eastAsia="Times New Roman" w:hAnsi="Times New Roman" w:cs="Times New Roman"/>
                <w:sz w:val="28"/>
                <w:szCs w:val="28"/>
                <w:lang w:eastAsia="ru-RU"/>
                <w14:ligatures w14:val="none"/>
              </w:rPr>
            </w:pPr>
            <w:r w:rsidRPr="00930CEB">
              <w:rPr>
                <w:rFonts w:ascii="Times New Roman" w:eastAsia="Times New Roman" w:hAnsi="Times New Roman" w:cs="Times New Roman"/>
                <w:sz w:val="28"/>
                <w:szCs w:val="28"/>
                <w:lang w:eastAsia="ru-RU"/>
                <w14:ligatures w14:val="none"/>
              </w:rPr>
              <w:t>Период</w:t>
            </w:r>
          </w:p>
        </w:tc>
        <w:tc>
          <w:tcPr>
            <w:tcW w:w="3119" w:type="dxa"/>
            <w:gridSpan w:val="2"/>
            <w:tcBorders>
              <w:top w:val="single" w:sz="4" w:space="0" w:color="auto"/>
              <w:left w:val="none" w:sz="4" w:space="0" w:color="000000"/>
              <w:bottom w:val="single" w:sz="4" w:space="0" w:color="auto"/>
              <w:right w:val="single" w:sz="4" w:space="0" w:color="000000"/>
            </w:tcBorders>
            <w:shd w:val="clear" w:color="auto" w:fill="auto"/>
            <w:noWrap/>
          </w:tcPr>
          <w:p w14:paraId="04D36C41" w14:textId="613EE944" w:rsidR="000F733D" w:rsidRPr="00930CEB" w:rsidRDefault="000F733D" w:rsidP="00930CEB">
            <w:pPr>
              <w:spacing w:line="240" w:lineRule="auto"/>
              <w:jc w:val="center"/>
              <w:rPr>
                <w:rFonts w:ascii="Times New Roman" w:eastAsia="Times New Roman" w:hAnsi="Times New Roman" w:cs="Times New Roman"/>
                <w:sz w:val="28"/>
                <w:szCs w:val="28"/>
                <w:lang w:eastAsia="ru-RU"/>
                <w14:ligatures w14:val="none"/>
              </w:rPr>
            </w:pPr>
            <w:r w:rsidRPr="00930CEB">
              <w:rPr>
                <w:rFonts w:ascii="Times New Roman" w:eastAsia="Times New Roman" w:hAnsi="Times New Roman" w:cs="Times New Roman"/>
                <w:sz w:val="28"/>
                <w:szCs w:val="28"/>
                <w:lang w:eastAsia="ru-RU"/>
                <w14:ligatures w14:val="none"/>
              </w:rPr>
              <w:t>Значение показателя</w:t>
            </w:r>
          </w:p>
        </w:tc>
      </w:tr>
      <w:tr w:rsidR="000F733D" w:rsidRPr="00792440" w14:paraId="66EEA381" w14:textId="77777777" w:rsidTr="00930CEB">
        <w:trPr>
          <w:trHeight w:val="340"/>
        </w:trPr>
        <w:tc>
          <w:tcPr>
            <w:tcW w:w="4106" w:type="dxa"/>
            <w:vMerge/>
            <w:tcBorders>
              <w:left w:val="single" w:sz="4" w:space="0" w:color="auto"/>
              <w:bottom w:val="single" w:sz="4" w:space="0" w:color="000000"/>
              <w:right w:val="single" w:sz="4" w:space="0" w:color="auto"/>
            </w:tcBorders>
          </w:tcPr>
          <w:p w14:paraId="36992B89" w14:textId="77777777" w:rsidR="000F733D" w:rsidRPr="00930CEB" w:rsidRDefault="000F733D" w:rsidP="00930CEB">
            <w:pPr>
              <w:spacing w:line="240" w:lineRule="auto"/>
              <w:jc w:val="center"/>
              <w:rPr>
                <w:rFonts w:ascii="Times New Roman" w:eastAsia="Times New Roman" w:hAnsi="Times New Roman" w:cs="Times New Roman"/>
                <w:sz w:val="28"/>
                <w:szCs w:val="28"/>
                <w:lang w:eastAsia="ru-RU"/>
                <w14:ligatures w14:val="none"/>
              </w:rPr>
            </w:pPr>
          </w:p>
        </w:tc>
        <w:tc>
          <w:tcPr>
            <w:tcW w:w="2126" w:type="dxa"/>
            <w:vMerge/>
            <w:tcBorders>
              <w:top w:val="single" w:sz="4" w:space="0" w:color="auto"/>
              <w:left w:val="single" w:sz="4" w:space="0" w:color="auto"/>
              <w:bottom w:val="single" w:sz="4" w:space="0" w:color="000000"/>
              <w:right w:val="single" w:sz="4" w:space="0" w:color="auto"/>
            </w:tcBorders>
          </w:tcPr>
          <w:p w14:paraId="394C38F6" w14:textId="063EE9BA" w:rsidR="000F733D" w:rsidRPr="00930CEB" w:rsidRDefault="000F733D" w:rsidP="00930CEB">
            <w:pPr>
              <w:spacing w:line="240" w:lineRule="auto"/>
              <w:jc w:val="center"/>
              <w:rPr>
                <w:rFonts w:ascii="Times New Roman" w:eastAsia="Times New Roman" w:hAnsi="Times New Roman" w:cs="Times New Roman"/>
                <w:sz w:val="28"/>
                <w:szCs w:val="28"/>
                <w:lang w:eastAsia="ru-RU"/>
                <w14:ligatures w14:val="none"/>
              </w:rPr>
            </w:pPr>
          </w:p>
        </w:tc>
        <w:tc>
          <w:tcPr>
            <w:tcW w:w="1560" w:type="dxa"/>
            <w:tcBorders>
              <w:top w:val="none" w:sz="4" w:space="0" w:color="000000"/>
              <w:left w:val="none" w:sz="4" w:space="0" w:color="000000"/>
              <w:bottom w:val="single" w:sz="4" w:space="0" w:color="auto"/>
              <w:right w:val="single" w:sz="4" w:space="0" w:color="auto"/>
            </w:tcBorders>
            <w:shd w:val="clear" w:color="auto" w:fill="auto"/>
            <w:noWrap/>
          </w:tcPr>
          <w:p w14:paraId="6897E940" w14:textId="77777777" w:rsidR="000F733D" w:rsidRPr="00930CEB" w:rsidRDefault="000F733D" w:rsidP="00930CEB">
            <w:pPr>
              <w:spacing w:line="240" w:lineRule="auto"/>
              <w:jc w:val="center"/>
              <w:rPr>
                <w:rFonts w:ascii="Times New Roman" w:eastAsia="Times New Roman" w:hAnsi="Times New Roman" w:cs="Times New Roman"/>
                <w:sz w:val="28"/>
                <w:szCs w:val="28"/>
                <w:lang w:eastAsia="ru-RU"/>
                <w14:ligatures w14:val="none"/>
              </w:rPr>
            </w:pPr>
            <w:r w:rsidRPr="00930CEB">
              <w:rPr>
                <w:rFonts w:ascii="Times New Roman" w:eastAsia="Times New Roman" w:hAnsi="Times New Roman" w:cs="Times New Roman"/>
                <w:sz w:val="28"/>
                <w:szCs w:val="28"/>
                <w:lang w:eastAsia="ru-RU"/>
                <w14:ligatures w14:val="none"/>
              </w:rPr>
              <w:t>План</w:t>
            </w:r>
          </w:p>
        </w:tc>
        <w:tc>
          <w:tcPr>
            <w:tcW w:w="1559" w:type="dxa"/>
            <w:tcBorders>
              <w:top w:val="none" w:sz="4" w:space="0" w:color="000000"/>
              <w:left w:val="none" w:sz="4" w:space="0" w:color="000000"/>
              <w:bottom w:val="single" w:sz="4" w:space="0" w:color="auto"/>
              <w:right w:val="single" w:sz="4" w:space="0" w:color="auto"/>
            </w:tcBorders>
            <w:shd w:val="clear" w:color="auto" w:fill="auto"/>
            <w:noWrap/>
          </w:tcPr>
          <w:p w14:paraId="26DC27C6" w14:textId="77777777" w:rsidR="000F733D" w:rsidRPr="00930CEB" w:rsidRDefault="000F733D" w:rsidP="00930CEB">
            <w:pPr>
              <w:spacing w:line="240" w:lineRule="auto"/>
              <w:jc w:val="center"/>
              <w:rPr>
                <w:rFonts w:ascii="Times New Roman" w:eastAsia="Times New Roman" w:hAnsi="Times New Roman" w:cs="Times New Roman"/>
                <w:sz w:val="28"/>
                <w:szCs w:val="28"/>
                <w:lang w:eastAsia="ru-RU"/>
                <w14:ligatures w14:val="none"/>
              </w:rPr>
            </w:pPr>
            <w:r w:rsidRPr="00930CEB">
              <w:rPr>
                <w:rFonts w:ascii="Times New Roman" w:eastAsia="Times New Roman" w:hAnsi="Times New Roman" w:cs="Times New Roman"/>
                <w:sz w:val="28"/>
                <w:szCs w:val="28"/>
                <w:lang w:eastAsia="ru-RU"/>
                <w14:ligatures w14:val="none"/>
              </w:rPr>
              <w:t>Факт</w:t>
            </w:r>
          </w:p>
        </w:tc>
      </w:tr>
      <w:tr w:rsidR="000F733D" w:rsidRPr="00792440" w14:paraId="0E580519" w14:textId="77777777" w:rsidTr="00930CEB">
        <w:trPr>
          <w:trHeight w:val="352"/>
        </w:trPr>
        <w:tc>
          <w:tcPr>
            <w:tcW w:w="4106" w:type="dxa"/>
            <w:vMerge w:val="restart"/>
            <w:tcBorders>
              <w:top w:val="single" w:sz="4" w:space="0" w:color="auto"/>
              <w:left w:val="single" w:sz="4" w:space="0" w:color="auto"/>
              <w:right w:val="single" w:sz="4" w:space="0" w:color="auto"/>
            </w:tcBorders>
          </w:tcPr>
          <w:p w14:paraId="6F87568D" w14:textId="6A53393A" w:rsidR="000F733D" w:rsidRPr="00930CEB" w:rsidRDefault="000F733D" w:rsidP="00930CEB">
            <w:pPr>
              <w:pStyle w:val="a7"/>
              <w:snapToGrid w:val="0"/>
              <w:spacing w:line="240" w:lineRule="auto"/>
              <w:ind w:left="0"/>
              <w:contextualSpacing w:val="0"/>
              <w:jc w:val="center"/>
              <w:rPr>
                <w:rFonts w:ascii="Times New Roman" w:eastAsia="Times New Roman" w:hAnsi="Times New Roman" w:cs="Times New Roman"/>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Ожидаемая продолжительность жизни при рождении (лет)</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6C037E20" w14:textId="2D27EBA1" w:rsidR="000F733D" w:rsidRPr="00930CEB" w:rsidRDefault="000F733D" w:rsidP="00930CEB">
            <w:pPr>
              <w:spacing w:line="240" w:lineRule="auto"/>
              <w:jc w:val="center"/>
              <w:rPr>
                <w:rFonts w:ascii="Times New Roman" w:eastAsia="Times New Roman" w:hAnsi="Times New Roman" w:cs="Times New Roman"/>
                <w:sz w:val="28"/>
                <w:szCs w:val="28"/>
                <w:lang w:eastAsia="ru-RU"/>
                <w14:ligatures w14:val="none"/>
              </w:rPr>
            </w:pPr>
            <w:r w:rsidRPr="00930CEB">
              <w:rPr>
                <w:rFonts w:ascii="Times New Roman" w:eastAsia="Times New Roman" w:hAnsi="Times New Roman" w:cs="Times New Roman"/>
                <w:sz w:val="28"/>
                <w:szCs w:val="28"/>
                <w:lang w:eastAsia="ru-RU"/>
                <w14:ligatures w14:val="none"/>
              </w:rPr>
              <w:t xml:space="preserve">2019 </w:t>
            </w:r>
            <w:r w:rsidRPr="00930CEB">
              <w:rPr>
                <w:rFonts w:ascii="Times New Roman" w:eastAsia="Times New Roman" w:hAnsi="Times New Roman" w:cs="Times New Roman"/>
                <w:color w:val="000000"/>
                <w:kern w:val="0"/>
                <w:sz w:val="28"/>
                <w:szCs w:val="28"/>
                <w:lang w:eastAsia="ru-RU"/>
                <w14:ligatures w14:val="none"/>
              </w:rPr>
              <w:t>год</w:t>
            </w:r>
          </w:p>
        </w:tc>
        <w:tc>
          <w:tcPr>
            <w:tcW w:w="1560" w:type="dxa"/>
            <w:tcBorders>
              <w:top w:val="single" w:sz="4" w:space="0" w:color="auto"/>
              <w:left w:val="none" w:sz="4" w:space="0" w:color="000000"/>
              <w:bottom w:val="single" w:sz="4" w:space="0" w:color="auto"/>
              <w:right w:val="single" w:sz="4" w:space="0" w:color="auto"/>
            </w:tcBorders>
            <w:shd w:val="clear" w:color="auto" w:fill="auto"/>
            <w:noWrap/>
          </w:tcPr>
          <w:p w14:paraId="798C238E" w14:textId="77777777" w:rsidR="000F733D" w:rsidRPr="00930CEB" w:rsidRDefault="000F733D" w:rsidP="00930CEB">
            <w:pPr>
              <w:spacing w:line="240" w:lineRule="auto"/>
              <w:jc w:val="center"/>
              <w:rPr>
                <w:rFonts w:ascii="Times New Roman" w:eastAsia="Times New Roman" w:hAnsi="Times New Roman" w:cs="Times New Roman"/>
                <w:sz w:val="28"/>
                <w:szCs w:val="28"/>
                <w:lang w:eastAsia="ru-RU"/>
                <w14:ligatures w14:val="none"/>
              </w:rPr>
            </w:pPr>
            <w:r w:rsidRPr="00930CEB">
              <w:rPr>
                <w:rFonts w:ascii="Times New Roman" w:hAnsi="Times New Roman" w:cs="Times New Roman"/>
                <w:sz w:val="28"/>
                <w:szCs w:val="28"/>
              </w:rPr>
              <w:t>71,08</w:t>
            </w:r>
          </w:p>
        </w:tc>
        <w:tc>
          <w:tcPr>
            <w:tcW w:w="1559" w:type="dxa"/>
            <w:tcBorders>
              <w:top w:val="single" w:sz="4" w:space="0" w:color="auto"/>
              <w:left w:val="none" w:sz="4" w:space="0" w:color="000000"/>
              <w:bottom w:val="single" w:sz="4" w:space="0" w:color="auto"/>
              <w:right w:val="single" w:sz="4" w:space="0" w:color="auto"/>
            </w:tcBorders>
            <w:shd w:val="clear" w:color="auto" w:fill="auto"/>
          </w:tcPr>
          <w:p w14:paraId="103CFA39" w14:textId="77777777" w:rsidR="000F733D" w:rsidRPr="00930CEB" w:rsidRDefault="000F733D" w:rsidP="00930CEB">
            <w:pPr>
              <w:spacing w:line="240" w:lineRule="auto"/>
              <w:jc w:val="center"/>
              <w:rPr>
                <w:rFonts w:ascii="Times New Roman" w:eastAsia="Times New Roman" w:hAnsi="Times New Roman" w:cs="Times New Roman"/>
                <w:sz w:val="28"/>
                <w:szCs w:val="28"/>
                <w:lang w:eastAsia="ru-RU"/>
                <w14:ligatures w14:val="none"/>
              </w:rPr>
            </w:pPr>
            <w:r w:rsidRPr="00930CEB">
              <w:rPr>
                <w:rFonts w:ascii="Times New Roman" w:hAnsi="Times New Roman" w:cs="Times New Roman"/>
                <w:sz w:val="28"/>
                <w:szCs w:val="28"/>
              </w:rPr>
              <w:t>70,3</w:t>
            </w:r>
            <w:r w:rsidRPr="00930CEB">
              <w:rPr>
                <w:rFonts w:ascii="Times New Roman" w:eastAsia="Times New Roman" w:hAnsi="Times New Roman" w:cs="Times New Roman"/>
                <w:sz w:val="28"/>
                <w:szCs w:val="28"/>
                <w:lang w:eastAsia="ru-RU"/>
                <w14:ligatures w14:val="none"/>
              </w:rPr>
              <w:t>3</w:t>
            </w:r>
          </w:p>
        </w:tc>
      </w:tr>
      <w:tr w:rsidR="000F733D" w:rsidRPr="00792440" w14:paraId="6498C65C" w14:textId="77777777" w:rsidTr="00930CEB">
        <w:trPr>
          <w:trHeight w:val="355"/>
        </w:trPr>
        <w:tc>
          <w:tcPr>
            <w:tcW w:w="4106" w:type="dxa"/>
            <w:vMerge/>
            <w:tcBorders>
              <w:left w:val="single" w:sz="4" w:space="0" w:color="auto"/>
              <w:right w:val="single" w:sz="4" w:space="0" w:color="auto"/>
            </w:tcBorders>
          </w:tcPr>
          <w:p w14:paraId="2D8B65F3" w14:textId="77777777" w:rsidR="000F733D" w:rsidRPr="00930CEB" w:rsidRDefault="000F733D" w:rsidP="00930CEB">
            <w:pPr>
              <w:spacing w:line="240" w:lineRule="auto"/>
              <w:jc w:val="center"/>
              <w:rPr>
                <w:rFonts w:ascii="Times New Roman" w:eastAsia="Times New Roman" w:hAnsi="Times New Roman" w:cs="Times New Roman"/>
                <w:sz w:val="28"/>
                <w:szCs w:val="28"/>
                <w:lang w:eastAsia="ru-RU"/>
                <w14:ligatures w14:val="none"/>
              </w:rPr>
            </w:pP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61C83FE2" w14:textId="361061F9" w:rsidR="000F733D" w:rsidRPr="00930CEB" w:rsidRDefault="000F733D" w:rsidP="00930CEB">
            <w:pPr>
              <w:spacing w:line="240" w:lineRule="auto"/>
              <w:jc w:val="center"/>
              <w:rPr>
                <w:rFonts w:ascii="Times New Roman" w:eastAsia="Times New Roman" w:hAnsi="Times New Roman" w:cs="Times New Roman"/>
                <w:sz w:val="28"/>
                <w:szCs w:val="28"/>
                <w:lang w:eastAsia="ru-RU"/>
                <w14:ligatures w14:val="none"/>
              </w:rPr>
            </w:pPr>
            <w:r w:rsidRPr="00930CEB">
              <w:rPr>
                <w:rFonts w:ascii="Times New Roman" w:eastAsia="Times New Roman" w:hAnsi="Times New Roman" w:cs="Times New Roman"/>
                <w:sz w:val="28"/>
                <w:szCs w:val="28"/>
                <w:lang w:eastAsia="ru-RU"/>
                <w14:ligatures w14:val="none"/>
              </w:rPr>
              <w:t xml:space="preserve">2020 </w:t>
            </w:r>
            <w:r w:rsidRPr="00930CEB">
              <w:rPr>
                <w:rFonts w:ascii="Times New Roman" w:eastAsia="Times New Roman" w:hAnsi="Times New Roman" w:cs="Times New Roman"/>
                <w:color w:val="000000"/>
                <w:kern w:val="0"/>
                <w:sz w:val="28"/>
                <w:szCs w:val="28"/>
                <w:lang w:eastAsia="ru-RU"/>
                <w14:ligatures w14:val="none"/>
              </w:rPr>
              <w:t>год</w:t>
            </w:r>
          </w:p>
        </w:tc>
        <w:tc>
          <w:tcPr>
            <w:tcW w:w="1560" w:type="dxa"/>
            <w:tcBorders>
              <w:top w:val="single" w:sz="4" w:space="0" w:color="auto"/>
              <w:left w:val="none" w:sz="4" w:space="0" w:color="000000"/>
              <w:bottom w:val="single" w:sz="4" w:space="0" w:color="auto"/>
              <w:right w:val="single" w:sz="4" w:space="0" w:color="auto"/>
            </w:tcBorders>
            <w:shd w:val="clear" w:color="auto" w:fill="auto"/>
            <w:noWrap/>
          </w:tcPr>
          <w:p w14:paraId="0D28E683" w14:textId="77777777" w:rsidR="000F733D" w:rsidRPr="00930CEB" w:rsidRDefault="000F733D" w:rsidP="00930CEB">
            <w:pPr>
              <w:spacing w:line="240" w:lineRule="auto"/>
              <w:jc w:val="center"/>
              <w:rPr>
                <w:rFonts w:ascii="Times New Roman" w:eastAsia="Times New Roman" w:hAnsi="Times New Roman" w:cs="Times New Roman"/>
                <w:sz w:val="28"/>
                <w:szCs w:val="28"/>
                <w:lang w:eastAsia="ru-RU"/>
                <w14:ligatures w14:val="none"/>
              </w:rPr>
            </w:pPr>
            <w:r w:rsidRPr="00930CEB">
              <w:rPr>
                <w:rFonts w:ascii="Times New Roman" w:hAnsi="Times New Roman" w:cs="Times New Roman"/>
                <w:sz w:val="28"/>
                <w:szCs w:val="28"/>
              </w:rPr>
              <w:t>71,83</w:t>
            </w:r>
          </w:p>
        </w:tc>
        <w:tc>
          <w:tcPr>
            <w:tcW w:w="1559" w:type="dxa"/>
            <w:tcBorders>
              <w:top w:val="single" w:sz="4" w:space="0" w:color="auto"/>
              <w:left w:val="none" w:sz="4" w:space="0" w:color="000000"/>
              <w:bottom w:val="single" w:sz="4" w:space="0" w:color="auto"/>
              <w:right w:val="single" w:sz="4" w:space="0" w:color="auto"/>
            </w:tcBorders>
            <w:shd w:val="clear" w:color="auto" w:fill="auto"/>
          </w:tcPr>
          <w:p w14:paraId="751FEB74" w14:textId="77777777" w:rsidR="000F733D" w:rsidRPr="00930CEB" w:rsidRDefault="000F733D" w:rsidP="00930CEB">
            <w:pPr>
              <w:spacing w:line="240" w:lineRule="auto"/>
              <w:jc w:val="center"/>
              <w:rPr>
                <w:rFonts w:ascii="Times New Roman" w:eastAsia="Times New Roman" w:hAnsi="Times New Roman" w:cs="Times New Roman"/>
                <w:sz w:val="28"/>
                <w:szCs w:val="28"/>
                <w:lang w:eastAsia="ru-RU"/>
                <w14:ligatures w14:val="none"/>
              </w:rPr>
            </w:pPr>
            <w:r w:rsidRPr="00930CEB">
              <w:rPr>
                <w:rFonts w:ascii="Times New Roman" w:hAnsi="Times New Roman" w:cs="Times New Roman"/>
                <w:sz w:val="28"/>
                <w:szCs w:val="28"/>
              </w:rPr>
              <w:t>69,4</w:t>
            </w:r>
            <w:r w:rsidRPr="00930CEB">
              <w:rPr>
                <w:rFonts w:ascii="Times New Roman" w:eastAsia="Times New Roman" w:hAnsi="Times New Roman" w:cs="Times New Roman"/>
                <w:sz w:val="28"/>
                <w:szCs w:val="28"/>
                <w:lang w:eastAsia="ru-RU"/>
                <w14:ligatures w14:val="none"/>
              </w:rPr>
              <w:t>1</w:t>
            </w:r>
          </w:p>
        </w:tc>
      </w:tr>
      <w:tr w:rsidR="000F733D" w:rsidRPr="00792440" w14:paraId="6E9BA4D0" w14:textId="77777777" w:rsidTr="00930CEB">
        <w:trPr>
          <w:trHeight w:val="346"/>
        </w:trPr>
        <w:tc>
          <w:tcPr>
            <w:tcW w:w="4106" w:type="dxa"/>
            <w:vMerge/>
            <w:tcBorders>
              <w:left w:val="single" w:sz="4" w:space="0" w:color="auto"/>
              <w:right w:val="single" w:sz="4" w:space="0" w:color="auto"/>
            </w:tcBorders>
          </w:tcPr>
          <w:p w14:paraId="504C5183" w14:textId="77777777" w:rsidR="000F733D" w:rsidRPr="00930CEB" w:rsidRDefault="000F733D" w:rsidP="00930CEB">
            <w:pPr>
              <w:spacing w:line="240" w:lineRule="auto"/>
              <w:jc w:val="center"/>
              <w:rPr>
                <w:rFonts w:ascii="Times New Roman" w:eastAsia="Times New Roman" w:hAnsi="Times New Roman" w:cs="Times New Roman"/>
                <w:sz w:val="28"/>
                <w:szCs w:val="28"/>
                <w:lang w:eastAsia="ru-RU"/>
                <w14:ligatures w14:val="none"/>
              </w:rPr>
            </w:pP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53FEB620" w14:textId="57D2E29C" w:rsidR="000F733D" w:rsidRPr="00930CEB" w:rsidRDefault="000F733D" w:rsidP="00930CEB">
            <w:pPr>
              <w:spacing w:line="240" w:lineRule="auto"/>
              <w:jc w:val="center"/>
              <w:rPr>
                <w:rFonts w:ascii="Times New Roman" w:eastAsia="Times New Roman" w:hAnsi="Times New Roman" w:cs="Times New Roman"/>
                <w:sz w:val="28"/>
                <w:szCs w:val="28"/>
                <w:lang w:eastAsia="ru-RU"/>
                <w14:ligatures w14:val="none"/>
              </w:rPr>
            </w:pPr>
            <w:r w:rsidRPr="00930CEB">
              <w:rPr>
                <w:rFonts w:ascii="Times New Roman" w:eastAsia="Times New Roman" w:hAnsi="Times New Roman" w:cs="Times New Roman"/>
                <w:sz w:val="28"/>
                <w:szCs w:val="28"/>
                <w:lang w:eastAsia="ru-RU"/>
                <w14:ligatures w14:val="none"/>
              </w:rPr>
              <w:t xml:space="preserve">2021 </w:t>
            </w:r>
            <w:r w:rsidRPr="00930CEB">
              <w:rPr>
                <w:rFonts w:ascii="Times New Roman" w:eastAsia="Times New Roman" w:hAnsi="Times New Roman" w:cs="Times New Roman"/>
                <w:color w:val="000000"/>
                <w:kern w:val="0"/>
                <w:sz w:val="28"/>
                <w:szCs w:val="28"/>
                <w:lang w:eastAsia="ru-RU"/>
                <w14:ligatures w14:val="none"/>
              </w:rPr>
              <w:t>год</w:t>
            </w:r>
          </w:p>
        </w:tc>
        <w:tc>
          <w:tcPr>
            <w:tcW w:w="1560" w:type="dxa"/>
            <w:tcBorders>
              <w:top w:val="single" w:sz="4" w:space="0" w:color="auto"/>
              <w:left w:val="none" w:sz="4" w:space="0" w:color="000000"/>
              <w:bottom w:val="single" w:sz="4" w:space="0" w:color="auto"/>
              <w:right w:val="single" w:sz="4" w:space="0" w:color="auto"/>
            </w:tcBorders>
            <w:shd w:val="clear" w:color="auto" w:fill="auto"/>
            <w:noWrap/>
          </w:tcPr>
          <w:p w14:paraId="594393AF" w14:textId="77777777" w:rsidR="000F733D" w:rsidRPr="00930CEB" w:rsidRDefault="000F733D" w:rsidP="00930CEB">
            <w:pPr>
              <w:spacing w:line="240" w:lineRule="auto"/>
              <w:jc w:val="center"/>
              <w:rPr>
                <w:rFonts w:ascii="Times New Roman" w:eastAsia="Times New Roman" w:hAnsi="Times New Roman" w:cs="Times New Roman"/>
                <w:sz w:val="28"/>
                <w:szCs w:val="28"/>
                <w:lang w:eastAsia="ru-RU"/>
                <w14:ligatures w14:val="none"/>
              </w:rPr>
            </w:pPr>
            <w:r w:rsidRPr="00930CEB">
              <w:rPr>
                <w:rFonts w:ascii="Times New Roman" w:hAnsi="Times New Roman" w:cs="Times New Roman"/>
                <w:sz w:val="28"/>
                <w:szCs w:val="28"/>
              </w:rPr>
              <w:t>70,5</w:t>
            </w:r>
          </w:p>
        </w:tc>
        <w:tc>
          <w:tcPr>
            <w:tcW w:w="1559" w:type="dxa"/>
            <w:tcBorders>
              <w:top w:val="single" w:sz="4" w:space="0" w:color="auto"/>
              <w:left w:val="none" w:sz="4" w:space="0" w:color="000000"/>
              <w:bottom w:val="single" w:sz="4" w:space="0" w:color="auto"/>
              <w:right w:val="single" w:sz="4" w:space="0" w:color="auto"/>
            </w:tcBorders>
            <w:shd w:val="clear" w:color="auto" w:fill="auto"/>
          </w:tcPr>
          <w:p w14:paraId="10858DBF" w14:textId="77777777" w:rsidR="000F733D" w:rsidRPr="00930CEB" w:rsidRDefault="000F733D" w:rsidP="00930CEB">
            <w:pPr>
              <w:spacing w:line="240" w:lineRule="auto"/>
              <w:jc w:val="center"/>
              <w:rPr>
                <w:rFonts w:ascii="Times New Roman" w:eastAsia="Times New Roman" w:hAnsi="Times New Roman" w:cs="Times New Roman"/>
                <w:sz w:val="28"/>
                <w:szCs w:val="28"/>
                <w:lang w:eastAsia="ru-RU"/>
                <w14:ligatures w14:val="none"/>
              </w:rPr>
            </w:pPr>
            <w:r w:rsidRPr="00930CEB">
              <w:rPr>
                <w:rFonts w:ascii="Times New Roman" w:hAnsi="Times New Roman" w:cs="Times New Roman"/>
                <w:sz w:val="28"/>
                <w:szCs w:val="28"/>
              </w:rPr>
              <w:t>67,</w:t>
            </w:r>
            <w:r w:rsidRPr="00930CEB">
              <w:rPr>
                <w:rFonts w:ascii="Times New Roman" w:eastAsia="Times New Roman" w:hAnsi="Times New Roman" w:cs="Times New Roman"/>
                <w:sz w:val="28"/>
                <w:szCs w:val="28"/>
                <w:lang w:eastAsia="ru-RU"/>
                <w14:ligatures w14:val="none"/>
              </w:rPr>
              <w:t>48</w:t>
            </w:r>
          </w:p>
        </w:tc>
      </w:tr>
      <w:tr w:rsidR="000F733D" w:rsidRPr="00792440" w14:paraId="5B9A14B9" w14:textId="77777777" w:rsidTr="00930CEB">
        <w:trPr>
          <w:trHeight w:val="335"/>
        </w:trPr>
        <w:tc>
          <w:tcPr>
            <w:tcW w:w="4106" w:type="dxa"/>
            <w:vMerge/>
            <w:tcBorders>
              <w:left w:val="single" w:sz="4" w:space="0" w:color="auto"/>
              <w:right w:val="single" w:sz="4" w:space="0" w:color="auto"/>
            </w:tcBorders>
          </w:tcPr>
          <w:p w14:paraId="1DE4131B" w14:textId="77777777" w:rsidR="000F733D" w:rsidRPr="00930CEB" w:rsidRDefault="000F733D" w:rsidP="00930CEB">
            <w:pPr>
              <w:spacing w:line="240" w:lineRule="auto"/>
              <w:jc w:val="center"/>
              <w:rPr>
                <w:rFonts w:ascii="Times New Roman" w:eastAsia="Times New Roman" w:hAnsi="Times New Roman" w:cs="Times New Roman"/>
                <w:sz w:val="28"/>
                <w:szCs w:val="28"/>
                <w:lang w:eastAsia="ru-RU"/>
                <w14:ligatures w14:val="none"/>
              </w:rPr>
            </w:pP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640EA3E4" w14:textId="1ADFFC70" w:rsidR="000F733D" w:rsidRPr="00930CEB" w:rsidRDefault="000F733D" w:rsidP="00930CEB">
            <w:pPr>
              <w:spacing w:line="240" w:lineRule="auto"/>
              <w:jc w:val="center"/>
              <w:rPr>
                <w:rFonts w:ascii="Times New Roman" w:eastAsia="Times New Roman" w:hAnsi="Times New Roman" w:cs="Times New Roman"/>
                <w:sz w:val="28"/>
                <w:szCs w:val="28"/>
                <w:lang w:eastAsia="ru-RU"/>
                <w14:ligatures w14:val="none"/>
              </w:rPr>
            </w:pPr>
            <w:r w:rsidRPr="00930CEB">
              <w:rPr>
                <w:rFonts w:ascii="Times New Roman" w:eastAsia="Times New Roman" w:hAnsi="Times New Roman" w:cs="Times New Roman"/>
                <w:sz w:val="28"/>
                <w:szCs w:val="28"/>
                <w:lang w:eastAsia="ru-RU"/>
                <w14:ligatures w14:val="none"/>
              </w:rPr>
              <w:t xml:space="preserve">2022 </w:t>
            </w:r>
            <w:r w:rsidRPr="00930CEB">
              <w:rPr>
                <w:rFonts w:ascii="Times New Roman" w:eastAsia="Times New Roman" w:hAnsi="Times New Roman" w:cs="Times New Roman"/>
                <w:color w:val="000000"/>
                <w:kern w:val="0"/>
                <w:sz w:val="28"/>
                <w:szCs w:val="28"/>
                <w:lang w:eastAsia="ru-RU"/>
                <w14:ligatures w14:val="none"/>
              </w:rPr>
              <w:t>год</w:t>
            </w:r>
          </w:p>
        </w:tc>
        <w:tc>
          <w:tcPr>
            <w:tcW w:w="1560" w:type="dxa"/>
            <w:tcBorders>
              <w:top w:val="single" w:sz="4" w:space="0" w:color="auto"/>
              <w:left w:val="none" w:sz="4" w:space="0" w:color="000000"/>
              <w:bottom w:val="single" w:sz="4" w:space="0" w:color="auto"/>
              <w:right w:val="single" w:sz="4" w:space="0" w:color="auto"/>
            </w:tcBorders>
            <w:shd w:val="clear" w:color="auto" w:fill="auto"/>
            <w:noWrap/>
          </w:tcPr>
          <w:p w14:paraId="71E9D24E" w14:textId="77777777" w:rsidR="000F733D" w:rsidRPr="00930CEB" w:rsidRDefault="000F733D" w:rsidP="00930CEB">
            <w:pPr>
              <w:spacing w:line="240" w:lineRule="auto"/>
              <w:jc w:val="center"/>
              <w:rPr>
                <w:rFonts w:ascii="Times New Roman" w:eastAsia="Times New Roman" w:hAnsi="Times New Roman" w:cs="Times New Roman"/>
                <w:sz w:val="28"/>
                <w:szCs w:val="28"/>
                <w:lang w:eastAsia="ru-RU"/>
                <w14:ligatures w14:val="none"/>
              </w:rPr>
            </w:pPr>
            <w:r w:rsidRPr="00930CEB">
              <w:rPr>
                <w:rFonts w:ascii="Times New Roman" w:hAnsi="Times New Roman" w:cs="Times New Roman"/>
                <w:sz w:val="28"/>
                <w:szCs w:val="28"/>
              </w:rPr>
              <w:t>69,03</w:t>
            </w:r>
          </w:p>
        </w:tc>
        <w:tc>
          <w:tcPr>
            <w:tcW w:w="1559" w:type="dxa"/>
            <w:tcBorders>
              <w:top w:val="single" w:sz="4" w:space="0" w:color="auto"/>
              <w:left w:val="none" w:sz="4" w:space="0" w:color="000000"/>
              <w:bottom w:val="single" w:sz="4" w:space="0" w:color="auto"/>
              <w:right w:val="single" w:sz="4" w:space="0" w:color="auto"/>
            </w:tcBorders>
            <w:shd w:val="clear" w:color="auto" w:fill="auto"/>
          </w:tcPr>
          <w:p w14:paraId="3235F8E4" w14:textId="77777777" w:rsidR="000F733D" w:rsidRPr="00930CEB" w:rsidRDefault="000F733D" w:rsidP="00930CEB">
            <w:pPr>
              <w:spacing w:line="240" w:lineRule="auto"/>
              <w:jc w:val="center"/>
              <w:rPr>
                <w:rFonts w:ascii="Times New Roman" w:eastAsia="Times New Roman" w:hAnsi="Times New Roman" w:cs="Times New Roman"/>
                <w:sz w:val="28"/>
                <w:szCs w:val="28"/>
                <w:lang w:eastAsia="ru-RU"/>
                <w14:ligatures w14:val="none"/>
              </w:rPr>
            </w:pPr>
            <w:r w:rsidRPr="00930CEB">
              <w:rPr>
                <w:rFonts w:ascii="Times New Roman" w:hAnsi="Times New Roman" w:cs="Times New Roman"/>
                <w:sz w:val="28"/>
                <w:szCs w:val="28"/>
              </w:rPr>
              <w:t>70,</w:t>
            </w:r>
            <w:r w:rsidRPr="00930CEB">
              <w:rPr>
                <w:rFonts w:ascii="Times New Roman" w:eastAsia="Times New Roman" w:hAnsi="Times New Roman" w:cs="Times New Roman"/>
                <w:sz w:val="28"/>
                <w:szCs w:val="28"/>
                <w:lang w:eastAsia="ru-RU"/>
                <w14:ligatures w14:val="none"/>
              </w:rPr>
              <w:t>45</w:t>
            </w:r>
          </w:p>
        </w:tc>
      </w:tr>
      <w:tr w:rsidR="000F733D" w:rsidRPr="00792440" w14:paraId="44F85F3B" w14:textId="77777777" w:rsidTr="00930CEB">
        <w:trPr>
          <w:trHeight w:val="340"/>
        </w:trPr>
        <w:tc>
          <w:tcPr>
            <w:tcW w:w="4106" w:type="dxa"/>
            <w:vMerge/>
            <w:tcBorders>
              <w:left w:val="single" w:sz="4" w:space="0" w:color="auto"/>
              <w:right w:val="single" w:sz="4" w:space="0" w:color="auto"/>
            </w:tcBorders>
          </w:tcPr>
          <w:p w14:paraId="75645BE2" w14:textId="77777777" w:rsidR="000F733D" w:rsidRPr="00930CEB" w:rsidRDefault="000F733D" w:rsidP="00930CEB">
            <w:pPr>
              <w:spacing w:line="240" w:lineRule="auto"/>
              <w:jc w:val="center"/>
              <w:rPr>
                <w:rFonts w:ascii="Times New Roman" w:eastAsia="Times New Roman" w:hAnsi="Times New Roman" w:cs="Times New Roman"/>
                <w:sz w:val="28"/>
                <w:szCs w:val="28"/>
                <w:lang w:eastAsia="ru-RU"/>
                <w14:ligatures w14:val="none"/>
              </w:rPr>
            </w:pP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4119EB80" w14:textId="51BDB20C" w:rsidR="000F733D" w:rsidRPr="00930CEB" w:rsidRDefault="000F733D" w:rsidP="00930CEB">
            <w:pPr>
              <w:spacing w:line="240" w:lineRule="auto"/>
              <w:jc w:val="center"/>
              <w:rPr>
                <w:rFonts w:ascii="Times New Roman" w:eastAsia="Times New Roman" w:hAnsi="Times New Roman" w:cs="Times New Roman"/>
                <w:sz w:val="28"/>
                <w:szCs w:val="28"/>
                <w:lang w:eastAsia="ru-RU"/>
                <w14:ligatures w14:val="none"/>
              </w:rPr>
            </w:pPr>
            <w:r w:rsidRPr="00930CEB">
              <w:rPr>
                <w:rFonts w:ascii="Times New Roman" w:eastAsia="Times New Roman" w:hAnsi="Times New Roman" w:cs="Times New Roman"/>
                <w:sz w:val="28"/>
                <w:szCs w:val="28"/>
                <w:lang w:eastAsia="ru-RU"/>
                <w14:ligatures w14:val="none"/>
              </w:rPr>
              <w:t xml:space="preserve">2023 </w:t>
            </w:r>
            <w:r w:rsidRPr="00930CEB">
              <w:rPr>
                <w:rFonts w:ascii="Times New Roman" w:eastAsia="Times New Roman" w:hAnsi="Times New Roman" w:cs="Times New Roman"/>
                <w:color w:val="000000"/>
                <w:kern w:val="0"/>
                <w:sz w:val="28"/>
                <w:szCs w:val="28"/>
                <w:lang w:eastAsia="ru-RU"/>
                <w14:ligatures w14:val="none"/>
              </w:rPr>
              <w:t>год</w:t>
            </w:r>
          </w:p>
        </w:tc>
        <w:tc>
          <w:tcPr>
            <w:tcW w:w="1560" w:type="dxa"/>
            <w:tcBorders>
              <w:top w:val="single" w:sz="4" w:space="0" w:color="auto"/>
              <w:left w:val="none" w:sz="4" w:space="0" w:color="000000"/>
              <w:bottom w:val="single" w:sz="4" w:space="0" w:color="auto"/>
              <w:right w:val="single" w:sz="4" w:space="0" w:color="auto"/>
            </w:tcBorders>
            <w:shd w:val="clear" w:color="auto" w:fill="auto"/>
            <w:noWrap/>
          </w:tcPr>
          <w:p w14:paraId="4DED2D72" w14:textId="77777777" w:rsidR="000F733D" w:rsidRPr="00930CEB" w:rsidRDefault="000F733D" w:rsidP="00930CEB">
            <w:pPr>
              <w:spacing w:line="240" w:lineRule="auto"/>
              <w:jc w:val="center"/>
              <w:rPr>
                <w:rFonts w:ascii="Times New Roman" w:eastAsia="Times New Roman" w:hAnsi="Times New Roman" w:cs="Times New Roman"/>
                <w:sz w:val="28"/>
                <w:szCs w:val="28"/>
                <w:lang w:eastAsia="ru-RU"/>
                <w14:ligatures w14:val="none"/>
              </w:rPr>
            </w:pPr>
            <w:r w:rsidRPr="00930CEB">
              <w:rPr>
                <w:rFonts w:ascii="Times New Roman" w:hAnsi="Times New Roman" w:cs="Times New Roman"/>
                <w:sz w:val="28"/>
                <w:szCs w:val="28"/>
              </w:rPr>
              <w:t>71,38</w:t>
            </w:r>
          </w:p>
        </w:tc>
        <w:tc>
          <w:tcPr>
            <w:tcW w:w="1559" w:type="dxa"/>
            <w:tcBorders>
              <w:top w:val="single" w:sz="4" w:space="0" w:color="auto"/>
              <w:left w:val="none" w:sz="4" w:space="0" w:color="000000"/>
              <w:bottom w:val="single" w:sz="4" w:space="0" w:color="auto"/>
              <w:right w:val="single" w:sz="4" w:space="0" w:color="auto"/>
            </w:tcBorders>
            <w:shd w:val="clear" w:color="auto" w:fill="auto"/>
          </w:tcPr>
          <w:p w14:paraId="1EF55631" w14:textId="77777777" w:rsidR="000F733D" w:rsidRPr="00930CEB" w:rsidRDefault="000F733D" w:rsidP="00930CEB">
            <w:pPr>
              <w:spacing w:line="240" w:lineRule="auto"/>
              <w:jc w:val="center"/>
              <w:rPr>
                <w:rFonts w:ascii="Times New Roman" w:eastAsia="Times New Roman" w:hAnsi="Times New Roman" w:cs="Times New Roman"/>
                <w:sz w:val="28"/>
                <w:szCs w:val="28"/>
                <w:lang w:eastAsia="ru-RU"/>
                <w14:ligatures w14:val="none"/>
              </w:rPr>
            </w:pPr>
            <w:r w:rsidRPr="00930CEB">
              <w:rPr>
                <w:rFonts w:ascii="Times New Roman" w:hAnsi="Times New Roman" w:cs="Times New Roman"/>
                <w:sz w:val="28"/>
                <w:szCs w:val="28"/>
              </w:rPr>
              <w:t>70,4</w:t>
            </w:r>
            <w:r w:rsidRPr="00930CEB">
              <w:rPr>
                <w:rFonts w:ascii="Times New Roman" w:eastAsia="Times New Roman" w:hAnsi="Times New Roman" w:cs="Times New Roman"/>
                <w:sz w:val="28"/>
                <w:szCs w:val="28"/>
                <w:lang w:eastAsia="ru-RU"/>
                <w14:ligatures w14:val="none"/>
              </w:rPr>
              <w:t>3</w:t>
            </w:r>
          </w:p>
        </w:tc>
      </w:tr>
      <w:tr w:rsidR="000F733D" w:rsidRPr="00792440" w14:paraId="283ECD70" w14:textId="77777777" w:rsidTr="00930CEB">
        <w:trPr>
          <w:trHeight w:val="268"/>
        </w:trPr>
        <w:tc>
          <w:tcPr>
            <w:tcW w:w="4106" w:type="dxa"/>
            <w:vMerge/>
            <w:tcBorders>
              <w:left w:val="single" w:sz="4" w:space="0" w:color="auto"/>
              <w:bottom w:val="single" w:sz="4" w:space="0" w:color="auto"/>
              <w:right w:val="single" w:sz="4" w:space="0" w:color="auto"/>
            </w:tcBorders>
          </w:tcPr>
          <w:p w14:paraId="18C2B303" w14:textId="77777777" w:rsidR="000F733D" w:rsidRPr="00930CEB" w:rsidRDefault="000F733D" w:rsidP="00930CEB">
            <w:pPr>
              <w:spacing w:line="240" w:lineRule="auto"/>
              <w:jc w:val="center"/>
              <w:rPr>
                <w:rFonts w:ascii="Times New Roman" w:eastAsia="Times New Roman" w:hAnsi="Times New Roman" w:cs="Times New Roman"/>
                <w:color w:val="FF0000"/>
                <w:sz w:val="28"/>
                <w:szCs w:val="28"/>
                <w:lang w:eastAsia="ru-RU"/>
                <w14:ligatures w14:val="none"/>
              </w:rPr>
            </w:pP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106FB296" w14:textId="177EC9AE" w:rsidR="000F733D" w:rsidRPr="00930CEB" w:rsidRDefault="000F733D" w:rsidP="00930CEB">
            <w:pPr>
              <w:spacing w:line="240" w:lineRule="auto"/>
              <w:jc w:val="center"/>
              <w:rPr>
                <w:rFonts w:ascii="Times New Roman" w:eastAsia="Times New Roman" w:hAnsi="Times New Roman" w:cs="Times New Roman"/>
                <w:sz w:val="28"/>
                <w:szCs w:val="28"/>
                <w:lang w:eastAsia="ru-RU"/>
                <w14:ligatures w14:val="none"/>
              </w:rPr>
            </w:pPr>
            <w:r w:rsidRPr="00930CEB">
              <w:rPr>
                <w:rFonts w:ascii="Times New Roman" w:eastAsia="Times New Roman" w:hAnsi="Times New Roman" w:cs="Times New Roman"/>
                <w:sz w:val="28"/>
                <w:szCs w:val="28"/>
                <w:lang w:eastAsia="ru-RU"/>
                <w14:ligatures w14:val="none"/>
              </w:rPr>
              <w:t xml:space="preserve">2024 </w:t>
            </w:r>
            <w:r w:rsidRPr="00930CEB">
              <w:rPr>
                <w:rFonts w:ascii="Times New Roman" w:eastAsia="Times New Roman" w:hAnsi="Times New Roman" w:cs="Times New Roman"/>
                <w:kern w:val="0"/>
                <w:sz w:val="28"/>
                <w:szCs w:val="28"/>
                <w:lang w:eastAsia="ru-RU"/>
                <w14:ligatures w14:val="none"/>
              </w:rPr>
              <w:t>год</w:t>
            </w:r>
          </w:p>
        </w:tc>
        <w:tc>
          <w:tcPr>
            <w:tcW w:w="1560" w:type="dxa"/>
            <w:tcBorders>
              <w:top w:val="single" w:sz="4" w:space="0" w:color="auto"/>
              <w:left w:val="none" w:sz="4" w:space="0" w:color="000000"/>
              <w:bottom w:val="single" w:sz="4" w:space="0" w:color="auto"/>
              <w:right w:val="single" w:sz="4" w:space="0" w:color="auto"/>
            </w:tcBorders>
            <w:shd w:val="clear" w:color="auto" w:fill="auto"/>
            <w:noWrap/>
          </w:tcPr>
          <w:p w14:paraId="5EFA31C7" w14:textId="77777777" w:rsidR="000F733D" w:rsidRPr="00930CEB" w:rsidRDefault="000F733D" w:rsidP="00930CEB">
            <w:pPr>
              <w:spacing w:line="240" w:lineRule="auto"/>
              <w:jc w:val="center"/>
              <w:rPr>
                <w:rFonts w:ascii="Times New Roman" w:eastAsia="Times New Roman" w:hAnsi="Times New Roman" w:cs="Times New Roman"/>
                <w:sz w:val="28"/>
                <w:szCs w:val="28"/>
                <w:lang w:eastAsia="ru-RU"/>
                <w14:ligatures w14:val="none"/>
              </w:rPr>
            </w:pPr>
            <w:r w:rsidRPr="00930CEB">
              <w:rPr>
                <w:rFonts w:ascii="Times New Roman" w:eastAsia="Times New Roman" w:hAnsi="Times New Roman" w:cs="Times New Roman"/>
                <w:sz w:val="28"/>
                <w:szCs w:val="28"/>
                <w:lang w:eastAsia="ru-RU"/>
                <w14:ligatures w14:val="none"/>
              </w:rPr>
              <w:t>71,99</w:t>
            </w:r>
          </w:p>
        </w:tc>
        <w:tc>
          <w:tcPr>
            <w:tcW w:w="1559" w:type="dxa"/>
            <w:tcBorders>
              <w:top w:val="single" w:sz="4" w:space="0" w:color="auto"/>
              <w:left w:val="none" w:sz="4" w:space="0" w:color="000000"/>
              <w:bottom w:val="single" w:sz="4" w:space="0" w:color="auto"/>
              <w:right w:val="single" w:sz="4" w:space="0" w:color="auto"/>
            </w:tcBorders>
            <w:shd w:val="clear" w:color="auto" w:fill="auto"/>
          </w:tcPr>
          <w:p w14:paraId="3F548353" w14:textId="75128128" w:rsidR="000F733D" w:rsidRPr="00930CEB" w:rsidRDefault="000F733D" w:rsidP="00930CEB">
            <w:pPr>
              <w:spacing w:line="240" w:lineRule="auto"/>
              <w:jc w:val="center"/>
              <w:rPr>
                <w:rFonts w:ascii="Times New Roman" w:eastAsia="Times New Roman" w:hAnsi="Times New Roman" w:cs="Times New Roman"/>
                <w:sz w:val="28"/>
                <w:szCs w:val="28"/>
                <w:lang w:eastAsia="ru-RU"/>
                <w14:ligatures w14:val="none"/>
              </w:rPr>
            </w:pPr>
            <w:r w:rsidRPr="00930CEB">
              <w:rPr>
                <w:rFonts w:ascii="Times New Roman" w:eastAsia="Times New Roman" w:hAnsi="Times New Roman" w:cs="Times New Roman"/>
                <w:sz w:val="28"/>
                <w:szCs w:val="28"/>
                <w:lang w:eastAsia="ru-RU"/>
                <w14:ligatures w14:val="none"/>
              </w:rPr>
              <w:t>70,</w:t>
            </w:r>
            <w:r w:rsidR="009F7A58" w:rsidRPr="00930CEB">
              <w:rPr>
                <w:rFonts w:ascii="Times New Roman" w:eastAsia="Times New Roman" w:hAnsi="Times New Roman" w:cs="Times New Roman"/>
                <w:sz w:val="28"/>
                <w:szCs w:val="28"/>
                <w:lang w:eastAsia="ru-RU"/>
                <w14:ligatures w14:val="none"/>
              </w:rPr>
              <w:t>46</w:t>
            </w:r>
          </w:p>
        </w:tc>
      </w:tr>
    </w:tbl>
    <w:p w14:paraId="4106C4D7" w14:textId="1900667A" w:rsidR="00FA70DC" w:rsidRPr="00792440" w:rsidRDefault="00FA70DC"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 xml:space="preserve">За 5 лет показатель рождаемости снизился на </w:t>
      </w:r>
      <w:r w:rsidR="001F51ED" w:rsidRPr="00792440">
        <w:rPr>
          <w:rFonts w:ascii="Times New Roman" w:hAnsi="Times New Roman" w:cs="Times New Roman"/>
          <w:sz w:val="28"/>
          <w:szCs w:val="28"/>
        </w:rPr>
        <w:t>30,5%</w:t>
      </w:r>
      <w:r w:rsidRPr="00792440">
        <w:rPr>
          <w:rFonts w:ascii="Times New Roman" w:hAnsi="Times New Roman" w:cs="Times New Roman"/>
          <w:sz w:val="28"/>
          <w:szCs w:val="28"/>
        </w:rPr>
        <w:t xml:space="preserve">, количество новорожденных уменьшилось на </w:t>
      </w:r>
      <w:r w:rsidR="001F51ED" w:rsidRPr="00792440">
        <w:rPr>
          <w:rFonts w:ascii="Times New Roman" w:hAnsi="Times New Roman" w:cs="Times New Roman"/>
          <w:sz w:val="28"/>
          <w:szCs w:val="28"/>
        </w:rPr>
        <w:t>7</w:t>
      </w:r>
      <w:r w:rsidR="00C525C7" w:rsidRPr="00792440">
        <w:rPr>
          <w:rFonts w:ascii="Times New Roman" w:hAnsi="Times New Roman" w:cs="Times New Roman"/>
          <w:sz w:val="28"/>
          <w:szCs w:val="28"/>
        </w:rPr>
        <w:t xml:space="preserve"> </w:t>
      </w:r>
      <w:r w:rsidR="001F51ED" w:rsidRPr="00792440">
        <w:rPr>
          <w:rFonts w:ascii="Times New Roman" w:hAnsi="Times New Roman" w:cs="Times New Roman"/>
          <w:sz w:val="28"/>
          <w:szCs w:val="28"/>
        </w:rPr>
        <w:t>детей</w:t>
      </w:r>
      <w:r w:rsidRPr="00792440">
        <w:rPr>
          <w:rFonts w:ascii="Times New Roman" w:hAnsi="Times New Roman" w:cs="Times New Roman"/>
          <w:sz w:val="28"/>
          <w:szCs w:val="28"/>
        </w:rPr>
        <w:t>. Численность детск</w:t>
      </w:r>
      <w:r w:rsidR="001F51ED" w:rsidRPr="00792440">
        <w:rPr>
          <w:rFonts w:ascii="Times New Roman" w:hAnsi="Times New Roman" w:cs="Times New Roman"/>
          <w:sz w:val="28"/>
          <w:szCs w:val="28"/>
        </w:rPr>
        <w:t>ого населения уменьшилась с 2021 по 2024 год на 12 детей</w:t>
      </w:r>
      <w:r w:rsidR="00CD505C" w:rsidRPr="00792440">
        <w:rPr>
          <w:rFonts w:ascii="Times New Roman" w:hAnsi="Times New Roman" w:cs="Times New Roman"/>
          <w:sz w:val="28"/>
          <w:szCs w:val="28"/>
        </w:rPr>
        <w:t xml:space="preserve"> </w:t>
      </w:r>
      <w:r w:rsidRPr="00792440">
        <w:rPr>
          <w:rFonts w:ascii="Times New Roman" w:hAnsi="Times New Roman" w:cs="Times New Roman"/>
          <w:sz w:val="28"/>
          <w:szCs w:val="28"/>
        </w:rPr>
        <w:t>за счет уменьшения числа детей раннего возраста. Темпы сокращения численности населения растут. В 202</w:t>
      </w:r>
      <w:r w:rsidR="00624A03" w:rsidRPr="00792440">
        <w:rPr>
          <w:rFonts w:ascii="Times New Roman" w:hAnsi="Times New Roman" w:cs="Times New Roman"/>
          <w:sz w:val="28"/>
          <w:szCs w:val="28"/>
        </w:rPr>
        <w:t xml:space="preserve">4 </w:t>
      </w:r>
      <w:r w:rsidRPr="00792440">
        <w:rPr>
          <w:rFonts w:ascii="Times New Roman" w:hAnsi="Times New Roman" w:cs="Times New Roman"/>
          <w:sz w:val="28"/>
          <w:szCs w:val="28"/>
        </w:rPr>
        <w:t xml:space="preserve">году показатель смертности </w:t>
      </w:r>
      <w:r w:rsidR="001F51ED" w:rsidRPr="00792440">
        <w:rPr>
          <w:rFonts w:ascii="Times New Roman" w:hAnsi="Times New Roman" w:cs="Times New Roman"/>
          <w:sz w:val="28"/>
          <w:szCs w:val="28"/>
        </w:rPr>
        <w:t xml:space="preserve">по сравнению с 2019 годом </w:t>
      </w:r>
      <w:r w:rsidRPr="00792440">
        <w:rPr>
          <w:rFonts w:ascii="Times New Roman" w:hAnsi="Times New Roman" w:cs="Times New Roman"/>
          <w:sz w:val="28"/>
          <w:szCs w:val="28"/>
        </w:rPr>
        <w:t xml:space="preserve">снизился на </w:t>
      </w:r>
      <w:r w:rsidR="001F51ED" w:rsidRPr="00792440">
        <w:rPr>
          <w:rFonts w:ascii="Times New Roman" w:hAnsi="Times New Roman" w:cs="Times New Roman"/>
          <w:sz w:val="28"/>
          <w:szCs w:val="28"/>
        </w:rPr>
        <w:t>13,8</w:t>
      </w:r>
      <w:r w:rsidR="00624A03" w:rsidRPr="00792440">
        <w:rPr>
          <w:rFonts w:ascii="Times New Roman" w:hAnsi="Times New Roman" w:cs="Times New Roman"/>
          <w:sz w:val="28"/>
          <w:szCs w:val="28"/>
        </w:rPr>
        <w:t>%</w:t>
      </w:r>
      <w:r w:rsidRPr="00792440">
        <w:rPr>
          <w:rFonts w:ascii="Times New Roman" w:hAnsi="Times New Roman" w:cs="Times New Roman"/>
          <w:sz w:val="28"/>
          <w:szCs w:val="28"/>
        </w:rPr>
        <w:t xml:space="preserve">, показатель естественной убыли населения </w:t>
      </w:r>
      <w:r w:rsidR="001F51ED" w:rsidRPr="00792440">
        <w:rPr>
          <w:rFonts w:ascii="Times New Roman" w:hAnsi="Times New Roman" w:cs="Times New Roman"/>
          <w:sz w:val="28"/>
          <w:szCs w:val="28"/>
        </w:rPr>
        <w:t>уменьшился</w:t>
      </w:r>
      <w:r w:rsidR="00773088" w:rsidRPr="00792440">
        <w:rPr>
          <w:rFonts w:ascii="Times New Roman" w:hAnsi="Times New Roman" w:cs="Times New Roman"/>
          <w:sz w:val="28"/>
          <w:szCs w:val="28"/>
        </w:rPr>
        <w:t xml:space="preserve"> </w:t>
      </w:r>
      <w:r w:rsidRPr="00792440">
        <w:rPr>
          <w:rFonts w:ascii="Times New Roman" w:hAnsi="Times New Roman" w:cs="Times New Roman"/>
          <w:sz w:val="28"/>
          <w:szCs w:val="28"/>
        </w:rPr>
        <w:t xml:space="preserve">на </w:t>
      </w:r>
      <w:r w:rsidR="001F51ED" w:rsidRPr="00792440">
        <w:rPr>
          <w:rFonts w:ascii="Times New Roman" w:hAnsi="Times New Roman" w:cs="Times New Roman"/>
          <w:sz w:val="28"/>
          <w:szCs w:val="28"/>
        </w:rPr>
        <w:t>9,3</w:t>
      </w:r>
      <w:r w:rsidR="00773088" w:rsidRPr="00792440">
        <w:rPr>
          <w:rFonts w:ascii="Times New Roman" w:hAnsi="Times New Roman" w:cs="Times New Roman"/>
          <w:sz w:val="28"/>
          <w:szCs w:val="28"/>
        </w:rPr>
        <w:t>%</w:t>
      </w:r>
      <w:r w:rsidRPr="00792440">
        <w:rPr>
          <w:rFonts w:ascii="Times New Roman" w:hAnsi="Times New Roman" w:cs="Times New Roman"/>
          <w:sz w:val="28"/>
          <w:szCs w:val="28"/>
        </w:rPr>
        <w:t>.</w:t>
      </w:r>
    </w:p>
    <w:p w14:paraId="7D6E8B78" w14:textId="5A41EDE8" w:rsidR="00FA70DC" w:rsidRPr="00792440" w:rsidRDefault="001F51ED" w:rsidP="00C94C62">
      <w:pPr>
        <w:spacing w:line="240" w:lineRule="auto"/>
        <w:ind w:firstLine="709"/>
        <w:jc w:val="both"/>
        <w:rPr>
          <w:rFonts w:ascii="Times New Roman" w:eastAsia="Times New Roman" w:hAnsi="Times New Roman" w:cs="Times New Roman"/>
          <w:bCs/>
          <w:sz w:val="28"/>
          <w:szCs w:val="28"/>
          <w:lang w:eastAsia="ru-RU"/>
          <w14:ligatures w14:val="none"/>
        </w:rPr>
      </w:pPr>
      <w:r w:rsidRPr="00792440">
        <w:rPr>
          <w:rFonts w:ascii="Times New Roman" w:eastAsia="Times New Roman" w:hAnsi="Times New Roman" w:cs="Times New Roman"/>
          <w:bCs/>
          <w:sz w:val="28"/>
          <w:szCs w:val="28"/>
          <w:lang w:eastAsia="ru-RU"/>
          <w14:ligatures w14:val="none"/>
        </w:rPr>
        <w:t>Н</w:t>
      </w:r>
      <w:r w:rsidR="00FA70DC" w:rsidRPr="00792440">
        <w:rPr>
          <w:rFonts w:ascii="Times New Roman" w:eastAsia="Times New Roman" w:hAnsi="Times New Roman" w:cs="Times New Roman"/>
          <w:bCs/>
          <w:sz w:val="28"/>
          <w:szCs w:val="28"/>
          <w:lang w:eastAsia="ru-RU"/>
          <w14:ligatures w14:val="none"/>
        </w:rPr>
        <w:t xml:space="preserve">аиболее распространенной причиной смерти являются болезни системы кровообращения, на втором месте среди причин находятся новообразования, а на третьем – внешние причины. </w:t>
      </w:r>
      <w:r w:rsidR="00FA70DC" w:rsidRPr="00792440">
        <w:rPr>
          <w:rFonts w:ascii="Times New Roman" w:hAnsi="Times New Roman" w:cs="Times New Roman"/>
          <w:sz w:val="28"/>
          <w:szCs w:val="28"/>
        </w:rPr>
        <w:t xml:space="preserve">Основной вклад в смертность населения от болезней системы кровообращения приходится на возрастную группу старше 70 лет. </w:t>
      </w:r>
    </w:p>
    <w:p w14:paraId="4916ECA2" w14:textId="23512587" w:rsidR="0010214E" w:rsidRPr="00792440" w:rsidRDefault="00FA70DC" w:rsidP="00C94C62">
      <w:pPr>
        <w:spacing w:line="240" w:lineRule="auto"/>
        <w:ind w:firstLine="709"/>
        <w:jc w:val="both"/>
        <w:rPr>
          <w:rFonts w:ascii="Times New Roman" w:eastAsia="Times New Roman" w:hAnsi="Times New Roman" w:cs="Times New Roman"/>
          <w:bCs/>
          <w:sz w:val="28"/>
          <w:szCs w:val="28"/>
          <w:lang w:eastAsia="ru-RU"/>
          <w14:ligatures w14:val="none"/>
        </w:rPr>
      </w:pPr>
      <w:r w:rsidRPr="00792440">
        <w:rPr>
          <w:rFonts w:ascii="Times New Roman" w:eastAsia="Times New Roman" w:hAnsi="Times New Roman" w:cs="Times New Roman"/>
          <w:bCs/>
          <w:sz w:val="28"/>
          <w:szCs w:val="28"/>
          <w:lang w:eastAsia="ru-RU"/>
          <w14:ligatures w14:val="none"/>
        </w:rPr>
        <w:t>В 202</w:t>
      </w:r>
      <w:r w:rsidR="00990DE1" w:rsidRPr="00792440">
        <w:rPr>
          <w:rFonts w:ascii="Times New Roman" w:eastAsia="Times New Roman" w:hAnsi="Times New Roman" w:cs="Times New Roman"/>
          <w:bCs/>
          <w:sz w:val="28"/>
          <w:szCs w:val="28"/>
          <w:lang w:eastAsia="ru-RU"/>
          <w14:ligatures w14:val="none"/>
        </w:rPr>
        <w:t>4</w:t>
      </w:r>
      <w:r w:rsidRPr="00792440">
        <w:rPr>
          <w:rFonts w:ascii="Times New Roman" w:eastAsia="Times New Roman" w:hAnsi="Times New Roman" w:cs="Times New Roman"/>
          <w:bCs/>
          <w:sz w:val="28"/>
          <w:szCs w:val="28"/>
          <w:lang w:eastAsia="ru-RU"/>
          <w14:ligatures w14:val="none"/>
        </w:rPr>
        <w:t xml:space="preserve"> году на территории </w:t>
      </w:r>
      <w:r w:rsidR="00441571" w:rsidRPr="00792440">
        <w:rPr>
          <w:rFonts w:ascii="Times New Roman" w:eastAsia="Times New Roman" w:hAnsi="Times New Roman" w:cs="Times New Roman"/>
          <w:bCs/>
          <w:sz w:val="28"/>
          <w:szCs w:val="28"/>
          <w:lang w:eastAsia="ru-RU"/>
          <w14:ligatures w14:val="none"/>
        </w:rPr>
        <w:t>Мошенского округа</w:t>
      </w:r>
      <w:r w:rsidRPr="00792440">
        <w:rPr>
          <w:rFonts w:ascii="Times New Roman" w:eastAsia="Times New Roman" w:hAnsi="Times New Roman" w:cs="Times New Roman"/>
          <w:bCs/>
          <w:sz w:val="28"/>
          <w:szCs w:val="28"/>
          <w:lang w:eastAsia="ru-RU"/>
          <w14:ligatures w14:val="none"/>
        </w:rPr>
        <w:t xml:space="preserve"> функционировали </w:t>
      </w:r>
      <w:r w:rsidR="00441571" w:rsidRPr="00792440">
        <w:rPr>
          <w:rFonts w:ascii="Times New Roman" w:eastAsia="Times New Roman" w:hAnsi="Times New Roman" w:cs="Times New Roman"/>
          <w:bCs/>
          <w:sz w:val="28"/>
          <w:szCs w:val="28"/>
          <w:lang w:eastAsia="ru-RU"/>
          <w14:ligatures w14:val="none"/>
        </w:rPr>
        <w:t>1</w:t>
      </w:r>
      <w:r w:rsidR="003C56CD">
        <w:rPr>
          <w:rFonts w:ascii="Times New Roman" w:eastAsia="Times New Roman" w:hAnsi="Times New Roman" w:cs="Times New Roman"/>
          <w:bCs/>
          <w:sz w:val="28"/>
          <w:szCs w:val="28"/>
          <w:lang w:eastAsia="ru-RU"/>
          <w14:ligatures w14:val="none"/>
        </w:rPr>
        <w:t xml:space="preserve"> медицинская организация, подведомственная</w:t>
      </w:r>
      <w:r w:rsidRPr="00792440">
        <w:rPr>
          <w:rFonts w:ascii="Times New Roman" w:eastAsia="Times New Roman" w:hAnsi="Times New Roman" w:cs="Times New Roman"/>
          <w:bCs/>
          <w:sz w:val="28"/>
          <w:szCs w:val="28"/>
          <w:lang w:eastAsia="ru-RU"/>
          <w14:ligatures w14:val="none"/>
        </w:rPr>
        <w:t xml:space="preserve"> министерству здравоохранения </w:t>
      </w:r>
      <w:r w:rsidR="00B34890" w:rsidRPr="00792440">
        <w:rPr>
          <w:rFonts w:ascii="Times New Roman" w:eastAsia="Times New Roman" w:hAnsi="Times New Roman" w:cs="Times New Roman"/>
          <w:bCs/>
          <w:sz w:val="28"/>
          <w:szCs w:val="28"/>
          <w:lang w:eastAsia="ru-RU"/>
          <w14:ligatures w14:val="none"/>
        </w:rPr>
        <w:t xml:space="preserve">Новгородской </w:t>
      </w:r>
      <w:r w:rsidR="0006699D" w:rsidRPr="00792440">
        <w:rPr>
          <w:rFonts w:ascii="Times New Roman" w:eastAsia="Times New Roman" w:hAnsi="Times New Roman" w:cs="Times New Roman"/>
          <w:bCs/>
          <w:sz w:val="28"/>
          <w:szCs w:val="28"/>
          <w:lang w:eastAsia="ru-RU"/>
          <w14:ligatures w14:val="none"/>
        </w:rPr>
        <w:t>области (в том числе</w:t>
      </w:r>
      <w:r w:rsidRPr="00792440">
        <w:rPr>
          <w:rFonts w:ascii="Times New Roman" w:eastAsia="Times New Roman" w:hAnsi="Times New Roman" w:cs="Times New Roman"/>
          <w:bCs/>
          <w:sz w:val="28"/>
          <w:szCs w:val="28"/>
          <w:lang w:eastAsia="ru-RU"/>
          <w14:ligatures w14:val="none"/>
        </w:rPr>
        <w:t xml:space="preserve"> </w:t>
      </w:r>
      <w:r w:rsidR="00441571" w:rsidRPr="00792440">
        <w:rPr>
          <w:rFonts w:ascii="Times New Roman" w:eastAsia="Times New Roman" w:hAnsi="Times New Roman" w:cs="Times New Roman"/>
          <w:bCs/>
          <w:sz w:val="28"/>
          <w:szCs w:val="28"/>
          <w:lang w:eastAsia="ru-RU"/>
          <w14:ligatures w14:val="none"/>
        </w:rPr>
        <w:t>10 фельдшерско-акушерских пунктов</w:t>
      </w:r>
      <w:r w:rsidRPr="00792440">
        <w:rPr>
          <w:rFonts w:ascii="Times New Roman" w:eastAsia="Times New Roman" w:hAnsi="Times New Roman" w:cs="Times New Roman"/>
          <w:bCs/>
          <w:sz w:val="28"/>
          <w:szCs w:val="28"/>
          <w:lang w:eastAsia="ru-RU"/>
          <w14:ligatures w14:val="none"/>
        </w:rPr>
        <w:t xml:space="preserve">). </w:t>
      </w:r>
    </w:p>
    <w:p w14:paraId="7A75F198" w14:textId="68C3EEE8" w:rsidR="00FA70DC" w:rsidRPr="00792440" w:rsidRDefault="00FA70DC" w:rsidP="00C94C62">
      <w:pPr>
        <w:spacing w:line="240" w:lineRule="auto"/>
        <w:ind w:firstLine="709"/>
        <w:jc w:val="both"/>
        <w:rPr>
          <w:rFonts w:ascii="Times New Roman" w:hAnsi="Times New Roman" w:cs="Times New Roman"/>
          <w:sz w:val="28"/>
          <w:szCs w:val="28"/>
        </w:rPr>
      </w:pPr>
      <w:r w:rsidRPr="00792440">
        <w:rPr>
          <w:rFonts w:ascii="Times New Roman" w:eastAsia="Times New Roman" w:hAnsi="Times New Roman" w:cs="Times New Roman"/>
          <w:bCs/>
          <w:sz w:val="28"/>
          <w:szCs w:val="28"/>
          <w:lang w:eastAsia="ru-RU"/>
          <w14:ligatures w14:val="none"/>
        </w:rPr>
        <w:t>Отслеживание состояния здоровья беременных, рожениц, родильниц и новорожденных является принципиальным для обеспечения</w:t>
      </w:r>
      <w:r w:rsidR="00026528" w:rsidRPr="00792440">
        <w:rPr>
          <w:rFonts w:ascii="Times New Roman" w:eastAsia="Times New Roman" w:hAnsi="Times New Roman" w:cs="Times New Roman"/>
          <w:bCs/>
          <w:sz w:val="28"/>
          <w:szCs w:val="28"/>
          <w:lang w:eastAsia="ru-RU"/>
          <w14:ligatures w14:val="none"/>
        </w:rPr>
        <w:t xml:space="preserve"> стратегического вектора округа</w:t>
      </w:r>
      <w:r w:rsidRPr="00792440">
        <w:rPr>
          <w:rFonts w:ascii="Times New Roman" w:eastAsia="Times New Roman" w:hAnsi="Times New Roman" w:cs="Times New Roman"/>
          <w:bCs/>
          <w:sz w:val="28"/>
          <w:szCs w:val="28"/>
          <w:lang w:eastAsia="ru-RU"/>
          <w14:ligatures w14:val="none"/>
        </w:rPr>
        <w:t xml:space="preserve"> по народосбережению. </w:t>
      </w:r>
    </w:p>
    <w:p w14:paraId="19C24823" w14:textId="0041C810" w:rsidR="00FA70DC" w:rsidRPr="00792440" w:rsidRDefault="00FA70DC"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 xml:space="preserve">С целью улучшения демографических показателей </w:t>
      </w:r>
      <w:r w:rsidR="00026528" w:rsidRPr="00792440">
        <w:rPr>
          <w:rFonts w:ascii="Times New Roman" w:hAnsi="Times New Roman" w:cs="Times New Roman"/>
          <w:sz w:val="28"/>
          <w:szCs w:val="28"/>
        </w:rPr>
        <w:t xml:space="preserve">и профилактики абортов </w:t>
      </w:r>
      <w:r w:rsidRPr="00792440">
        <w:rPr>
          <w:rFonts w:ascii="Times New Roman" w:hAnsi="Times New Roman" w:cs="Times New Roman"/>
          <w:sz w:val="28"/>
          <w:szCs w:val="28"/>
        </w:rPr>
        <w:t xml:space="preserve">проводится доабортное медико-психологическое консультирование. </w:t>
      </w:r>
    </w:p>
    <w:p w14:paraId="4D561A31" w14:textId="47E9E414" w:rsidR="00FA70DC" w:rsidRPr="00792440" w:rsidRDefault="00B104C9" w:rsidP="00C94C62">
      <w:pPr>
        <w:spacing w:line="240" w:lineRule="auto"/>
        <w:ind w:firstLine="709"/>
        <w:jc w:val="both"/>
        <w:rPr>
          <w:rFonts w:ascii="Times New Roman" w:eastAsia="Times New Roman" w:hAnsi="Times New Roman" w:cs="Times New Roman"/>
          <w:bCs/>
          <w:sz w:val="28"/>
          <w:szCs w:val="28"/>
          <w:lang w:eastAsia="ru-RU"/>
          <w14:ligatures w14:val="none"/>
        </w:rPr>
      </w:pPr>
      <w:r w:rsidRPr="00792440">
        <w:rPr>
          <w:rFonts w:ascii="Times New Roman" w:eastAsia="Times New Roman" w:hAnsi="Times New Roman" w:cs="Times New Roman"/>
          <w:bCs/>
          <w:sz w:val="28"/>
          <w:szCs w:val="28"/>
          <w:lang w:eastAsia="ru-RU"/>
          <w14:ligatures w14:val="none"/>
        </w:rPr>
        <w:t>Региональная программа</w:t>
      </w:r>
      <w:r w:rsidR="00FA70DC" w:rsidRPr="00792440">
        <w:rPr>
          <w:rFonts w:ascii="Times New Roman" w:eastAsia="Times New Roman" w:hAnsi="Times New Roman" w:cs="Times New Roman"/>
          <w:bCs/>
          <w:sz w:val="28"/>
          <w:szCs w:val="28"/>
          <w:lang w:eastAsia="ru-RU"/>
          <w14:ligatures w14:val="none"/>
        </w:rPr>
        <w:t xml:space="preserve"> «Активное долголетие» </w:t>
      </w:r>
      <w:r w:rsidRPr="00792440">
        <w:rPr>
          <w:rFonts w:ascii="Times New Roman" w:eastAsia="Times New Roman" w:hAnsi="Times New Roman" w:cs="Times New Roman"/>
          <w:bCs/>
          <w:sz w:val="28"/>
          <w:szCs w:val="28"/>
          <w:lang w:eastAsia="ru-RU"/>
          <w14:ligatures w14:val="none"/>
        </w:rPr>
        <w:t>охватывает</w:t>
      </w:r>
      <w:r w:rsidR="00867AE9" w:rsidRPr="00792440">
        <w:rPr>
          <w:rFonts w:ascii="Times New Roman" w:eastAsia="Times New Roman" w:hAnsi="Times New Roman" w:cs="Times New Roman"/>
          <w:bCs/>
          <w:sz w:val="28"/>
          <w:szCs w:val="28"/>
          <w:lang w:eastAsia="ru-RU"/>
          <w14:ligatures w14:val="none"/>
        </w:rPr>
        <w:t xml:space="preserve"> более 480</w:t>
      </w:r>
      <w:r w:rsidR="00FA70DC" w:rsidRPr="00792440">
        <w:rPr>
          <w:rFonts w:ascii="Times New Roman" w:eastAsia="Times New Roman" w:hAnsi="Times New Roman" w:cs="Times New Roman"/>
          <w:bCs/>
          <w:sz w:val="28"/>
          <w:szCs w:val="28"/>
          <w:lang w:eastAsia="ru-RU"/>
          <w14:ligatures w14:val="none"/>
        </w:rPr>
        <w:t xml:space="preserve"> человек</w:t>
      </w:r>
      <w:r w:rsidR="00867AE9" w:rsidRPr="00792440">
        <w:rPr>
          <w:rFonts w:ascii="Times New Roman" w:eastAsia="Times New Roman" w:hAnsi="Times New Roman" w:cs="Times New Roman"/>
          <w:bCs/>
          <w:sz w:val="28"/>
          <w:szCs w:val="28"/>
          <w:lang w:eastAsia="ru-RU"/>
          <w14:ligatures w14:val="none"/>
        </w:rPr>
        <w:t xml:space="preserve"> уникальных участников.</w:t>
      </w:r>
      <w:r w:rsidR="00FA70DC" w:rsidRPr="00792440">
        <w:rPr>
          <w:rFonts w:ascii="Times New Roman" w:eastAsia="Times New Roman" w:hAnsi="Times New Roman" w:cs="Times New Roman"/>
          <w:bCs/>
          <w:sz w:val="28"/>
          <w:szCs w:val="28"/>
          <w:lang w:eastAsia="ru-RU"/>
          <w14:ligatures w14:val="none"/>
        </w:rPr>
        <w:t xml:space="preserve"> </w:t>
      </w:r>
      <w:r w:rsidR="00867AE9" w:rsidRPr="00792440">
        <w:rPr>
          <w:rFonts w:ascii="Times New Roman" w:eastAsia="Times New Roman" w:hAnsi="Times New Roman" w:cs="Times New Roman"/>
          <w:bCs/>
          <w:sz w:val="28"/>
          <w:szCs w:val="28"/>
          <w:lang w:eastAsia="ru-RU"/>
          <w14:ligatures w14:val="none"/>
        </w:rPr>
        <w:t>Ежегодно проводятся более 1,5 тысяч</w:t>
      </w:r>
      <w:r w:rsidR="00FA70DC" w:rsidRPr="00792440">
        <w:rPr>
          <w:rFonts w:ascii="Times New Roman" w:eastAsia="Times New Roman" w:hAnsi="Times New Roman" w:cs="Times New Roman"/>
          <w:bCs/>
          <w:sz w:val="28"/>
          <w:szCs w:val="28"/>
          <w:lang w:eastAsia="ru-RU"/>
          <w14:ligatures w14:val="none"/>
        </w:rPr>
        <w:t xml:space="preserve"> спортивных, оздоровительных, культурных и образовательных мероприятий </w:t>
      </w:r>
      <w:r w:rsidR="00867AE9" w:rsidRPr="00792440">
        <w:rPr>
          <w:rFonts w:ascii="Times New Roman" w:eastAsia="Times New Roman" w:hAnsi="Times New Roman" w:cs="Times New Roman"/>
          <w:bCs/>
          <w:sz w:val="28"/>
          <w:szCs w:val="28"/>
          <w:lang w:eastAsia="ru-RU"/>
          <w14:ligatures w14:val="none"/>
        </w:rPr>
        <w:t>для лиц «серебряного» возраста, количество посещений более 10,0 тысяч.</w:t>
      </w:r>
    </w:p>
    <w:p w14:paraId="7B379B78" w14:textId="48A77E75" w:rsidR="00FA70DC" w:rsidRPr="00792440" w:rsidRDefault="00FA70DC" w:rsidP="00C94C62">
      <w:pPr>
        <w:spacing w:line="240" w:lineRule="auto"/>
        <w:ind w:firstLine="709"/>
        <w:jc w:val="both"/>
        <w:rPr>
          <w:rFonts w:ascii="Times New Roman" w:eastAsia="Times New Roman" w:hAnsi="Times New Roman" w:cs="Times New Roman"/>
          <w:bCs/>
          <w:sz w:val="28"/>
          <w:szCs w:val="28"/>
          <w:lang w:eastAsia="ru-RU"/>
          <w14:ligatures w14:val="none"/>
        </w:rPr>
      </w:pPr>
      <w:r w:rsidRPr="00792440">
        <w:rPr>
          <w:rFonts w:ascii="Times New Roman" w:eastAsia="Times New Roman" w:hAnsi="Times New Roman" w:cs="Times New Roman"/>
          <w:bCs/>
          <w:sz w:val="28"/>
          <w:szCs w:val="28"/>
          <w:lang w:eastAsia="ru-RU"/>
          <w14:ligatures w14:val="none"/>
        </w:rPr>
        <w:t xml:space="preserve">В таблице </w:t>
      </w:r>
      <w:r w:rsidR="003C56CD">
        <w:rPr>
          <w:rFonts w:ascii="Times New Roman" w:eastAsia="Times New Roman" w:hAnsi="Times New Roman" w:cs="Times New Roman"/>
          <w:bCs/>
          <w:sz w:val="28"/>
          <w:szCs w:val="28"/>
          <w:lang w:eastAsia="ru-RU"/>
          <w14:ligatures w14:val="none"/>
        </w:rPr>
        <w:t>6</w:t>
      </w:r>
      <w:r w:rsidRPr="00792440">
        <w:rPr>
          <w:rFonts w:ascii="Times New Roman" w:eastAsia="Times New Roman" w:hAnsi="Times New Roman" w:cs="Times New Roman"/>
          <w:bCs/>
          <w:sz w:val="28"/>
          <w:szCs w:val="28"/>
          <w:lang w:eastAsia="ru-RU"/>
          <w14:ligatures w14:val="none"/>
        </w:rPr>
        <w:t xml:space="preserve"> представлены результаты проведенного SWOT-анализа направления «Здравоохранение и активное долголетие». </w:t>
      </w:r>
    </w:p>
    <w:p w14:paraId="2705B53C" w14:textId="2CEFACE0" w:rsidR="00770317" w:rsidRPr="0026110A" w:rsidRDefault="00770317" w:rsidP="00C94C62">
      <w:pPr>
        <w:spacing w:line="240" w:lineRule="auto"/>
        <w:ind w:firstLine="709"/>
        <w:jc w:val="right"/>
        <w:rPr>
          <w:rFonts w:ascii="Times New Roman" w:eastAsia="Times New Roman" w:hAnsi="Times New Roman" w:cs="Times New Roman"/>
          <w:bCs/>
          <w:sz w:val="28"/>
          <w:szCs w:val="28"/>
          <w:lang w:eastAsia="ru-RU"/>
          <w14:ligatures w14:val="none"/>
        </w:rPr>
      </w:pPr>
      <w:r w:rsidRPr="0026110A">
        <w:rPr>
          <w:rFonts w:ascii="Times New Roman" w:eastAsia="Times New Roman" w:hAnsi="Times New Roman" w:cs="Times New Roman"/>
          <w:sz w:val="28"/>
          <w:szCs w:val="28"/>
          <w:lang w:eastAsia="ru-RU"/>
          <w14:ligatures w14:val="none"/>
        </w:rPr>
        <w:t>Табли</w:t>
      </w:r>
      <w:r w:rsidR="003C56CD" w:rsidRPr="0026110A">
        <w:rPr>
          <w:rFonts w:ascii="Times New Roman" w:eastAsia="Times New Roman" w:hAnsi="Times New Roman" w:cs="Times New Roman"/>
          <w:sz w:val="28"/>
          <w:szCs w:val="28"/>
          <w:lang w:eastAsia="ru-RU"/>
          <w14:ligatures w14:val="none"/>
        </w:rPr>
        <w:t>ца 6</w:t>
      </w:r>
    </w:p>
    <w:p w14:paraId="7FB506A1" w14:textId="05E493C0" w:rsidR="00FA70DC" w:rsidRPr="00930CEB" w:rsidRDefault="00FA70DC" w:rsidP="00C94C62">
      <w:pPr>
        <w:spacing w:line="240" w:lineRule="auto"/>
        <w:jc w:val="center"/>
        <w:rPr>
          <w:rFonts w:ascii="Times New Roman" w:eastAsia="Times New Roman" w:hAnsi="Times New Roman" w:cs="Times New Roman"/>
          <w:bCs/>
          <w:sz w:val="28"/>
          <w:szCs w:val="28"/>
          <w:lang w:eastAsia="ru-RU"/>
          <w14:ligatures w14:val="none"/>
        </w:rPr>
      </w:pPr>
      <w:r w:rsidRPr="00930CEB">
        <w:rPr>
          <w:rFonts w:ascii="Times New Roman" w:eastAsia="Times New Roman" w:hAnsi="Times New Roman" w:cs="Times New Roman"/>
          <w:sz w:val="28"/>
          <w:szCs w:val="28"/>
          <w:lang w:eastAsia="ru-RU"/>
          <w14:ligatures w14:val="none"/>
        </w:rPr>
        <w:t>SWOT-анализ направления «Здравоохранение и активное долголетие»</w:t>
      </w:r>
    </w:p>
    <w:tbl>
      <w:tblPr>
        <w:tblStyle w:val="a3"/>
        <w:tblW w:w="0" w:type="auto"/>
        <w:tblLook w:val="04A0" w:firstRow="1" w:lastRow="0" w:firstColumn="1" w:lastColumn="0" w:noHBand="0" w:noVBand="1"/>
      </w:tblPr>
      <w:tblGrid>
        <w:gridCol w:w="4671"/>
        <w:gridCol w:w="4673"/>
      </w:tblGrid>
      <w:tr w:rsidR="00FA70DC" w:rsidRPr="00930CEB" w14:paraId="5944B73B" w14:textId="77777777" w:rsidTr="00E84E82">
        <w:trPr>
          <w:trHeight w:val="340"/>
        </w:trPr>
        <w:tc>
          <w:tcPr>
            <w:tcW w:w="4671" w:type="dxa"/>
            <w:vAlign w:val="center"/>
          </w:tcPr>
          <w:p w14:paraId="5ECC4792" w14:textId="77777777" w:rsidR="00FA70DC" w:rsidRPr="00930CEB" w:rsidRDefault="00FA70DC" w:rsidP="00C94C62">
            <w:pPr>
              <w:jc w:val="center"/>
              <w:rPr>
                <w:rFonts w:ascii="Times New Roman" w:eastAsia="Times New Roman" w:hAnsi="Times New Roman" w:cs="Times New Roman"/>
                <w:bCs/>
                <w:sz w:val="28"/>
                <w:szCs w:val="28"/>
                <w:lang w:eastAsia="ru-RU"/>
                <w14:ligatures w14:val="none"/>
              </w:rPr>
            </w:pPr>
            <w:r w:rsidRPr="00930CEB">
              <w:rPr>
                <w:rFonts w:ascii="Times New Roman" w:eastAsia="Times New Roman" w:hAnsi="Times New Roman" w:cs="Times New Roman"/>
                <w:bCs/>
                <w:sz w:val="28"/>
                <w:szCs w:val="28"/>
                <w:lang w:eastAsia="ru-RU"/>
                <w14:ligatures w14:val="none"/>
              </w:rPr>
              <w:t>Сильные стороны</w:t>
            </w:r>
          </w:p>
        </w:tc>
        <w:tc>
          <w:tcPr>
            <w:tcW w:w="4673" w:type="dxa"/>
            <w:vAlign w:val="center"/>
          </w:tcPr>
          <w:p w14:paraId="5DE29A42" w14:textId="77777777" w:rsidR="00FA70DC" w:rsidRPr="00930CEB" w:rsidRDefault="00FA70DC" w:rsidP="00C94C62">
            <w:pPr>
              <w:jc w:val="center"/>
              <w:rPr>
                <w:rFonts w:ascii="Times New Roman" w:eastAsia="Times New Roman" w:hAnsi="Times New Roman" w:cs="Times New Roman"/>
                <w:bCs/>
                <w:sz w:val="28"/>
                <w:szCs w:val="28"/>
                <w:lang w:eastAsia="ru-RU"/>
                <w14:ligatures w14:val="none"/>
              </w:rPr>
            </w:pPr>
            <w:r w:rsidRPr="00930CEB">
              <w:rPr>
                <w:rFonts w:ascii="Times New Roman" w:eastAsia="Times New Roman" w:hAnsi="Times New Roman" w:cs="Times New Roman"/>
                <w:bCs/>
                <w:sz w:val="28"/>
                <w:szCs w:val="28"/>
                <w:lang w:eastAsia="ru-RU"/>
                <w14:ligatures w14:val="none"/>
              </w:rPr>
              <w:t>Слабые стороны</w:t>
            </w:r>
          </w:p>
        </w:tc>
      </w:tr>
      <w:tr w:rsidR="00FA70DC" w:rsidRPr="00930CEB" w14:paraId="2860A6B4" w14:textId="77777777" w:rsidTr="00184526">
        <w:tc>
          <w:tcPr>
            <w:tcW w:w="4671" w:type="dxa"/>
          </w:tcPr>
          <w:p w14:paraId="3C3649CB" w14:textId="63B3621C" w:rsidR="00FA70DC" w:rsidRPr="00930CEB" w:rsidRDefault="00FA70DC" w:rsidP="00C94C62">
            <w:pPr>
              <w:snapToGrid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 xml:space="preserve">улучшение материально-технической базы системы здравоохранения </w:t>
            </w:r>
            <w:r w:rsidR="00026528" w:rsidRPr="00930CEB">
              <w:rPr>
                <w:rFonts w:ascii="Times New Roman" w:eastAsia="Times New Roman" w:hAnsi="Times New Roman" w:cs="Times New Roman"/>
                <w:kern w:val="0"/>
                <w:sz w:val="28"/>
                <w:szCs w:val="28"/>
                <w:lang w:eastAsia="ru-RU"/>
                <w14:ligatures w14:val="none"/>
              </w:rPr>
              <w:t>Мошенского округа</w:t>
            </w:r>
            <w:r w:rsidRPr="00930CEB">
              <w:rPr>
                <w:rFonts w:ascii="Times New Roman" w:eastAsia="Times New Roman" w:hAnsi="Times New Roman" w:cs="Times New Roman"/>
                <w:kern w:val="0"/>
                <w:sz w:val="28"/>
                <w:szCs w:val="28"/>
                <w:lang w:eastAsia="ru-RU"/>
                <w14:ligatures w14:val="none"/>
              </w:rPr>
              <w:t>;</w:t>
            </w:r>
          </w:p>
          <w:p w14:paraId="49C06CB8" w14:textId="77777777" w:rsidR="00026528" w:rsidRPr="00930CEB" w:rsidRDefault="00FA70DC"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 xml:space="preserve">выявление заболеваний на ранних стадиях, проведение массовых профилактических скринингов здоровья (диспансеризации и осмотры) населения </w:t>
            </w:r>
            <w:r w:rsidR="00026528" w:rsidRPr="00930CEB">
              <w:rPr>
                <w:rFonts w:ascii="Times New Roman" w:eastAsia="Times New Roman" w:hAnsi="Times New Roman" w:cs="Times New Roman"/>
                <w:kern w:val="0"/>
                <w:sz w:val="28"/>
                <w:szCs w:val="28"/>
                <w:lang w:eastAsia="ru-RU"/>
                <w14:ligatures w14:val="none"/>
              </w:rPr>
              <w:t>Мошенского округа;</w:t>
            </w:r>
          </w:p>
          <w:p w14:paraId="39A5F6C2" w14:textId="43A866CF" w:rsidR="00FA70DC" w:rsidRPr="00930CEB" w:rsidRDefault="00FA70DC"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 xml:space="preserve">реализация мероприятий и проектов по популяризации здорового образа жизни среди жителей </w:t>
            </w:r>
            <w:r w:rsidR="00026528" w:rsidRPr="00930CEB">
              <w:rPr>
                <w:rFonts w:ascii="Times New Roman" w:eastAsia="Times New Roman" w:hAnsi="Times New Roman" w:cs="Times New Roman"/>
                <w:kern w:val="0"/>
                <w:sz w:val="28"/>
                <w:szCs w:val="28"/>
                <w:lang w:eastAsia="ru-RU"/>
                <w14:ligatures w14:val="none"/>
              </w:rPr>
              <w:t>Мошенского округа;</w:t>
            </w:r>
          </w:p>
          <w:p w14:paraId="2EF838DC" w14:textId="77777777" w:rsidR="00FA70DC" w:rsidRPr="00930CEB" w:rsidRDefault="00FA70DC"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снижение потребления алкоголя на душу населения;</w:t>
            </w:r>
          </w:p>
          <w:p w14:paraId="03AA153C" w14:textId="0717A768" w:rsidR="00FA70DC" w:rsidRPr="00930CEB" w:rsidRDefault="00FA70DC"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 xml:space="preserve">организация выездных форм работ, ориентированных на работу с маломобильными группами населения и с населением в отдаленных населенных пунктах </w:t>
            </w:r>
            <w:r w:rsidR="00026528" w:rsidRPr="00930CEB">
              <w:rPr>
                <w:rFonts w:ascii="Times New Roman" w:eastAsia="Times New Roman" w:hAnsi="Times New Roman" w:cs="Times New Roman"/>
                <w:kern w:val="0"/>
                <w:sz w:val="28"/>
                <w:szCs w:val="28"/>
                <w:lang w:eastAsia="ru-RU"/>
                <w14:ligatures w14:val="none"/>
              </w:rPr>
              <w:t>Мошенского округа;</w:t>
            </w:r>
          </w:p>
          <w:p w14:paraId="2EFD52F3" w14:textId="77777777" w:rsidR="00FA70DC" w:rsidRPr="00930CEB" w:rsidRDefault="00FA70DC"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 xml:space="preserve">наличие работающей телемедицинской сети, позволяющей осуществлять консультирование в формате «врач-врач»; </w:t>
            </w:r>
          </w:p>
          <w:p w14:paraId="4763F7F0" w14:textId="11274D02" w:rsidR="00FA70DC" w:rsidRPr="00930CEB" w:rsidRDefault="00FA70DC" w:rsidP="00C94C62">
            <w:pPr>
              <w:pStyle w:val="a7"/>
              <w:snapToGrid w:val="0"/>
              <w:ind w:left="0"/>
              <w:contextualSpacing w:val="0"/>
              <w:jc w:val="both"/>
              <w:rPr>
                <w:rFonts w:ascii="Times New Roman" w:eastAsia="Times New Roman" w:hAnsi="Times New Roman" w:cs="Times New Roman"/>
                <w:bCs/>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снижение смертности от основных неинфекционных заболеваний: болезней системы кровообращения, онко</w:t>
            </w:r>
            <w:r w:rsidR="009C46C0" w:rsidRPr="00930CEB">
              <w:rPr>
                <w:rFonts w:ascii="Times New Roman" w:eastAsia="Times New Roman" w:hAnsi="Times New Roman" w:cs="Times New Roman"/>
                <w:kern w:val="0"/>
                <w:sz w:val="28"/>
                <w:szCs w:val="28"/>
                <w:lang w:eastAsia="ru-RU"/>
                <w14:ligatures w14:val="none"/>
              </w:rPr>
              <w:t>-</w:t>
            </w:r>
            <w:r w:rsidRPr="00930CEB">
              <w:rPr>
                <w:rFonts w:ascii="Times New Roman" w:eastAsia="Times New Roman" w:hAnsi="Times New Roman" w:cs="Times New Roman"/>
                <w:kern w:val="0"/>
                <w:sz w:val="28"/>
                <w:szCs w:val="28"/>
                <w:lang w:eastAsia="ru-RU"/>
                <w14:ligatures w14:val="none"/>
              </w:rPr>
              <w:t>заболеваний</w:t>
            </w:r>
          </w:p>
        </w:tc>
        <w:tc>
          <w:tcPr>
            <w:tcW w:w="4673" w:type="dxa"/>
          </w:tcPr>
          <w:p w14:paraId="612B8CD9" w14:textId="1A938FD7" w:rsidR="00FA70DC" w:rsidRPr="00930CEB" w:rsidRDefault="00FA70DC"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 xml:space="preserve">высокий уровень смертности населения </w:t>
            </w:r>
            <w:r w:rsidR="00026528" w:rsidRPr="00930CEB">
              <w:rPr>
                <w:rFonts w:ascii="Times New Roman" w:eastAsia="Times New Roman" w:hAnsi="Times New Roman" w:cs="Times New Roman"/>
                <w:kern w:val="0"/>
                <w:sz w:val="28"/>
                <w:szCs w:val="28"/>
                <w:lang w:eastAsia="ru-RU"/>
                <w14:ligatures w14:val="none"/>
              </w:rPr>
              <w:t>Мошенского округа</w:t>
            </w:r>
            <w:r w:rsidRPr="00930CEB">
              <w:rPr>
                <w:rFonts w:ascii="Times New Roman" w:eastAsia="Times New Roman" w:hAnsi="Times New Roman" w:cs="Times New Roman"/>
                <w:kern w:val="0"/>
                <w:sz w:val="28"/>
                <w:szCs w:val="28"/>
                <w:lang w:eastAsia="ru-RU"/>
                <w14:ligatures w14:val="none"/>
              </w:rPr>
              <w:t xml:space="preserve"> от болезней системы кровообращения;</w:t>
            </w:r>
          </w:p>
          <w:p w14:paraId="5EC758CA" w14:textId="53138583" w:rsidR="00FA70DC" w:rsidRPr="00930CEB" w:rsidRDefault="00FA70DC"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 xml:space="preserve">высокий уровень распространенности неинфекционных заболеваний (сердечно-сосудистых, онкологических, эндокринных, </w:t>
            </w:r>
            <w:r w:rsidR="00846F65" w:rsidRPr="00930CEB">
              <w:rPr>
                <w:rFonts w:ascii="Times New Roman" w:eastAsia="Times New Roman" w:hAnsi="Times New Roman" w:cs="Times New Roman"/>
                <w:kern w:val="0"/>
                <w:sz w:val="28"/>
                <w:szCs w:val="28"/>
                <w:lang w:eastAsia="ru-RU"/>
                <w14:ligatures w14:val="none"/>
              </w:rPr>
              <w:t>нейродегенеративных, хронической обструктивной</w:t>
            </w:r>
            <w:r w:rsidRPr="00930CEB">
              <w:rPr>
                <w:rFonts w:ascii="Times New Roman" w:eastAsia="Times New Roman" w:hAnsi="Times New Roman" w:cs="Times New Roman"/>
                <w:kern w:val="0"/>
                <w:sz w:val="28"/>
                <w:szCs w:val="28"/>
                <w:lang w:eastAsia="ru-RU"/>
                <w14:ligatures w14:val="none"/>
              </w:rPr>
              <w:t xml:space="preserve"> болезн</w:t>
            </w:r>
            <w:r w:rsidR="00846F65" w:rsidRPr="00930CEB">
              <w:rPr>
                <w:rFonts w:ascii="Times New Roman" w:eastAsia="Times New Roman" w:hAnsi="Times New Roman" w:cs="Times New Roman"/>
                <w:kern w:val="0"/>
                <w:sz w:val="28"/>
                <w:szCs w:val="28"/>
                <w:lang w:eastAsia="ru-RU"/>
                <w14:ligatures w14:val="none"/>
              </w:rPr>
              <w:t>и</w:t>
            </w:r>
            <w:r w:rsidRPr="00930CEB">
              <w:rPr>
                <w:rFonts w:ascii="Times New Roman" w:eastAsia="Times New Roman" w:hAnsi="Times New Roman" w:cs="Times New Roman"/>
                <w:kern w:val="0"/>
                <w:sz w:val="28"/>
                <w:szCs w:val="28"/>
                <w:lang w:eastAsia="ru-RU"/>
                <w14:ligatures w14:val="none"/>
              </w:rPr>
              <w:t xml:space="preserve"> легких и других);</w:t>
            </w:r>
          </w:p>
          <w:p w14:paraId="20A6362B" w14:textId="5D8EB987" w:rsidR="00FA70DC" w:rsidRPr="00930CEB" w:rsidRDefault="00FA70DC"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 xml:space="preserve">низкая приверженность населения </w:t>
            </w:r>
            <w:r w:rsidR="00026528" w:rsidRPr="00930CEB">
              <w:rPr>
                <w:rFonts w:ascii="Times New Roman" w:eastAsia="Times New Roman" w:hAnsi="Times New Roman" w:cs="Times New Roman"/>
                <w:kern w:val="0"/>
                <w:sz w:val="28"/>
                <w:szCs w:val="28"/>
                <w:lang w:eastAsia="ru-RU"/>
                <w14:ligatures w14:val="none"/>
              </w:rPr>
              <w:t>Мошенского округа</w:t>
            </w:r>
            <w:r w:rsidRPr="00930CEB">
              <w:rPr>
                <w:rFonts w:ascii="Times New Roman" w:eastAsia="Times New Roman" w:hAnsi="Times New Roman" w:cs="Times New Roman"/>
                <w:kern w:val="0"/>
                <w:sz w:val="28"/>
                <w:szCs w:val="28"/>
                <w:lang w:eastAsia="ru-RU"/>
                <w14:ligatures w14:val="none"/>
              </w:rPr>
              <w:t xml:space="preserve"> к медицинской профилактике и своевременному обращению за медицинской помощью;</w:t>
            </w:r>
          </w:p>
          <w:p w14:paraId="2378E1F8" w14:textId="3FD5E14E" w:rsidR="00FA70DC" w:rsidRPr="00930CEB" w:rsidRDefault="00FA70DC"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высокая степень износа основных фондов, слабая и устаревшая мат</w:t>
            </w:r>
            <w:r w:rsidR="00026528" w:rsidRPr="00930CEB">
              <w:rPr>
                <w:rFonts w:ascii="Times New Roman" w:eastAsia="Times New Roman" w:hAnsi="Times New Roman" w:cs="Times New Roman"/>
                <w:kern w:val="0"/>
                <w:sz w:val="28"/>
                <w:szCs w:val="28"/>
                <w:lang w:eastAsia="ru-RU"/>
                <w14:ligatures w14:val="none"/>
              </w:rPr>
              <w:t>ериально-техническая база в Мошенском филиале ГОБУЗ «Боровичская центральная районная больница»</w:t>
            </w:r>
            <w:r w:rsidRPr="00930CEB">
              <w:rPr>
                <w:rFonts w:ascii="Times New Roman" w:eastAsia="Times New Roman" w:hAnsi="Times New Roman" w:cs="Times New Roman"/>
                <w:kern w:val="0"/>
                <w:sz w:val="28"/>
                <w:szCs w:val="28"/>
                <w:lang w:eastAsia="ru-RU"/>
                <w14:ligatures w14:val="none"/>
              </w:rPr>
              <w:t>;</w:t>
            </w:r>
          </w:p>
          <w:p w14:paraId="6F81B278" w14:textId="77777777" w:rsidR="00FA70DC" w:rsidRPr="00930CEB" w:rsidRDefault="00FA70DC" w:rsidP="00C94C62">
            <w:pPr>
              <w:pStyle w:val="a7"/>
              <w:snapToGrid w:val="0"/>
              <w:ind w:left="0"/>
              <w:contextualSpacing w:val="0"/>
              <w:jc w:val="both"/>
              <w:rPr>
                <w:rFonts w:ascii="Times New Roman" w:eastAsia="Times New Roman" w:hAnsi="Times New Roman" w:cs="Times New Roman"/>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высокий уровень дифференциации между городской и сельской местностью по доступности медицинской и лекарственной помощи;</w:t>
            </w:r>
          </w:p>
          <w:p w14:paraId="5DA89B74" w14:textId="0B31362B" w:rsidR="00FA70DC" w:rsidRPr="00930CEB" w:rsidRDefault="00FA70DC" w:rsidP="00C94C62">
            <w:pPr>
              <w:pStyle w:val="a7"/>
              <w:ind w:left="0"/>
              <w:jc w:val="both"/>
              <w:rPr>
                <w:rFonts w:ascii="Times New Roman" w:eastAsia="Times New Roman" w:hAnsi="Times New Roman" w:cs="Times New Roman"/>
                <w:sz w:val="28"/>
                <w:szCs w:val="28"/>
                <w:lang w:eastAsia="ru-RU"/>
                <w14:ligatures w14:val="none"/>
              </w:rPr>
            </w:pPr>
            <w:r w:rsidRPr="00930CEB">
              <w:rPr>
                <w:rFonts w:ascii="Times New Roman" w:eastAsia="Times New Roman" w:hAnsi="Times New Roman" w:cs="Times New Roman"/>
                <w:bCs/>
                <w:sz w:val="28"/>
                <w:szCs w:val="28"/>
                <w:lang w:eastAsia="ru-RU"/>
                <w14:ligatures w14:val="none"/>
              </w:rPr>
              <w:t>отток высококвалифицированных медицинских работников из медицинских организаций</w:t>
            </w:r>
          </w:p>
        </w:tc>
      </w:tr>
      <w:tr w:rsidR="00FA70DC" w:rsidRPr="00930CEB" w14:paraId="21D0F587" w14:textId="77777777" w:rsidTr="00E84E82">
        <w:trPr>
          <w:trHeight w:val="340"/>
        </w:trPr>
        <w:tc>
          <w:tcPr>
            <w:tcW w:w="4671" w:type="dxa"/>
            <w:vAlign w:val="center"/>
          </w:tcPr>
          <w:p w14:paraId="1EE82102" w14:textId="77777777" w:rsidR="00FA70DC" w:rsidRPr="00930CEB" w:rsidRDefault="00FA70DC" w:rsidP="00C94C62">
            <w:pPr>
              <w:jc w:val="center"/>
              <w:rPr>
                <w:rFonts w:ascii="Times New Roman" w:eastAsia="Times New Roman" w:hAnsi="Times New Roman" w:cs="Times New Roman"/>
                <w:bCs/>
                <w:sz w:val="28"/>
                <w:szCs w:val="28"/>
                <w:lang w:eastAsia="ru-RU"/>
                <w14:ligatures w14:val="none"/>
              </w:rPr>
            </w:pPr>
            <w:r w:rsidRPr="00930CEB">
              <w:rPr>
                <w:rFonts w:ascii="Times New Roman" w:eastAsia="Times New Roman" w:hAnsi="Times New Roman" w:cs="Times New Roman"/>
                <w:bCs/>
                <w:sz w:val="28"/>
                <w:szCs w:val="28"/>
                <w:lang w:eastAsia="ru-RU"/>
                <w14:ligatures w14:val="none"/>
              </w:rPr>
              <w:t>Возможности</w:t>
            </w:r>
          </w:p>
        </w:tc>
        <w:tc>
          <w:tcPr>
            <w:tcW w:w="4673" w:type="dxa"/>
            <w:vAlign w:val="center"/>
          </w:tcPr>
          <w:p w14:paraId="4A47067E" w14:textId="77777777" w:rsidR="00FA70DC" w:rsidRPr="00930CEB" w:rsidRDefault="00FA70DC" w:rsidP="00C94C62">
            <w:pPr>
              <w:jc w:val="center"/>
              <w:rPr>
                <w:rFonts w:ascii="Times New Roman" w:eastAsia="Times New Roman" w:hAnsi="Times New Roman" w:cs="Times New Roman"/>
                <w:bCs/>
                <w:sz w:val="28"/>
                <w:szCs w:val="28"/>
                <w:lang w:eastAsia="ru-RU"/>
                <w14:ligatures w14:val="none"/>
              </w:rPr>
            </w:pPr>
            <w:r w:rsidRPr="00930CEB">
              <w:rPr>
                <w:rFonts w:ascii="Times New Roman" w:eastAsia="Times New Roman" w:hAnsi="Times New Roman" w:cs="Times New Roman"/>
                <w:bCs/>
                <w:sz w:val="28"/>
                <w:szCs w:val="28"/>
                <w:lang w:eastAsia="ru-RU"/>
                <w14:ligatures w14:val="none"/>
              </w:rPr>
              <w:t>Угрозы</w:t>
            </w:r>
          </w:p>
        </w:tc>
      </w:tr>
      <w:tr w:rsidR="00FA70DC" w:rsidRPr="00930CEB" w14:paraId="2C3CAF6B" w14:textId="77777777" w:rsidTr="00184526">
        <w:tc>
          <w:tcPr>
            <w:tcW w:w="4671" w:type="dxa"/>
          </w:tcPr>
          <w:p w14:paraId="68680924" w14:textId="672AA999" w:rsidR="00FA70DC" w:rsidRPr="00930CEB" w:rsidRDefault="00FA70DC"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 xml:space="preserve">усиление профилактической направленности системы здравоохранения </w:t>
            </w:r>
            <w:r w:rsidR="00026528" w:rsidRPr="00930CEB">
              <w:rPr>
                <w:rFonts w:ascii="Times New Roman" w:eastAsia="Times New Roman" w:hAnsi="Times New Roman" w:cs="Times New Roman"/>
                <w:kern w:val="0"/>
                <w:sz w:val="28"/>
                <w:szCs w:val="28"/>
                <w:lang w:eastAsia="ru-RU"/>
                <w14:ligatures w14:val="none"/>
              </w:rPr>
              <w:t>Мошенского округа</w:t>
            </w:r>
            <w:r w:rsidRPr="00930CEB">
              <w:rPr>
                <w:rFonts w:ascii="Times New Roman" w:eastAsia="Times New Roman" w:hAnsi="Times New Roman" w:cs="Times New Roman"/>
                <w:kern w:val="0"/>
                <w:sz w:val="28"/>
                <w:szCs w:val="28"/>
                <w:lang w:eastAsia="ru-RU"/>
                <w14:ligatures w14:val="none"/>
              </w:rPr>
              <w:t>;</w:t>
            </w:r>
          </w:p>
          <w:p w14:paraId="7A33A6C1" w14:textId="5529506E" w:rsidR="00FA70DC" w:rsidRPr="00930CEB" w:rsidRDefault="00FA70DC"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реализация мероприятий</w:t>
            </w:r>
            <w:r w:rsidR="00026528" w:rsidRPr="00930CEB">
              <w:rPr>
                <w:rFonts w:ascii="Times New Roman" w:eastAsia="Times New Roman" w:hAnsi="Times New Roman" w:cs="Times New Roman"/>
                <w:kern w:val="0"/>
                <w:sz w:val="28"/>
                <w:szCs w:val="28"/>
                <w:lang w:eastAsia="ru-RU"/>
                <w14:ligatures w14:val="none"/>
              </w:rPr>
              <w:t xml:space="preserve"> по </w:t>
            </w:r>
            <w:r w:rsidRPr="00930CEB">
              <w:rPr>
                <w:rFonts w:ascii="Times New Roman" w:eastAsia="Times New Roman" w:hAnsi="Times New Roman" w:cs="Times New Roman"/>
                <w:kern w:val="0"/>
                <w:sz w:val="28"/>
                <w:szCs w:val="28"/>
                <w:lang w:eastAsia="ru-RU"/>
                <w14:ligatures w14:val="none"/>
              </w:rPr>
              <w:t xml:space="preserve"> капитальному ремонту </w:t>
            </w:r>
            <w:r w:rsidR="00026528" w:rsidRPr="00930CEB">
              <w:rPr>
                <w:rFonts w:ascii="Times New Roman" w:eastAsia="Times New Roman" w:hAnsi="Times New Roman" w:cs="Times New Roman"/>
                <w:kern w:val="0"/>
                <w:sz w:val="28"/>
                <w:szCs w:val="28"/>
                <w:lang w:eastAsia="ru-RU"/>
                <w14:ligatures w14:val="none"/>
              </w:rPr>
              <w:t>Мошенского филиала ГОБУЗ «Боровичская центральная районная больница» и оснащение ее</w:t>
            </w:r>
            <w:r w:rsidRPr="00930CEB">
              <w:rPr>
                <w:rFonts w:ascii="Times New Roman" w:eastAsia="Times New Roman" w:hAnsi="Times New Roman" w:cs="Times New Roman"/>
                <w:kern w:val="0"/>
                <w:sz w:val="28"/>
                <w:szCs w:val="28"/>
                <w:lang w:eastAsia="ru-RU"/>
                <w14:ligatures w14:val="none"/>
              </w:rPr>
              <w:t xml:space="preserve"> современным медицинским оборудованием;</w:t>
            </w:r>
          </w:p>
          <w:p w14:paraId="11C42B08" w14:textId="77777777" w:rsidR="00FA70DC" w:rsidRPr="00930CEB" w:rsidRDefault="00FA70DC"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увеличение количества граждан, ведущих здоровый образ жизни;</w:t>
            </w:r>
          </w:p>
          <w:p w14:paraId="398AE51E" w14:textId="77777777" w:rsidR="00FA70DC" w:rsidRPr="00930CEB" w:rsidRDefault="00FA70DC"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повышение уровня удовлетворенности граждан доступностью и качеством медицинской помощи</w:t>
            </w:r>
            <w:r w:rsidR="00375F09" w:rsidRPr="00930CEB">
              <w:rPr>
                <w:rFonts w:ascii="Times New Roman" w:eastAsia="Times New Roman" w:hAnsi="Times New Roman" w:cs="Times New Roman"/>
                <w:kern w:val="0"/>
                <w:sz w:val="28"/>
                <w:szCs w:val="28"/>
                <w:lang w:eastAsia="ru-RU"/>
                <w14:ligatures w14:val="none"/>
              </w:rPr>
              <w:t>;</w:t>
            </w:r>
          </w:p>
          <w:p w14:paraId="2DB38143" w14:textId="2CFF5DB6" w:rsidR="00375F09" w:rsidRPr="00930CEB" w:rsidRDefault="00375F09"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p>
        </w:tc>
        <w:tc>
          <w:tcPr>
            <w:tcW w:w="4673" w:type="dxa"/>
          </w:tcPr>
          <w:p w14:paraId="5A72B963" w14:textId="326E5D22" w:rsidR="00FA70DC" w:rsidRPr="00930CEB" w:rsidRDefault="00FA70DC"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снижение уровня рождаемости;</w:t>
            </w:r>
          </w:p>
          <w:p w14:paraId="7E3EE0D4" w14:textId="4EF7AB1E" w:rsidR="00FA70DC" w:rsidRPr="00930CEB" w:rsidRDefault="00FA70DC"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старение населения;</w:t>
            </w:r>
          </w:p>
          <w:p w14:paraId="4D442B5D" w14:textId="77777777" w:rsidR="00FA70DC" w:rsidRPr="00930CEB" w:rsidRDefault="00FA70DC"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ухудшение общей эпидемиологической ситуации в стране и в мире, массовое распространение заболеваний;</w:t>
            </w:r>
          </w:p>
          <w:p w14:paraId="4B405C7C" w14:textId="77777777" w:rsidR="00FA70DC" w:rsidRPr="00930CEB" w:rsidRDefault="00FA70DC"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увеличение среднего возраста врачей;</w:t>
            </w:r>
          </w:p>
          <w:p w14:paraId="7F28E8BE" w14:textId="1CE88724" w:rsidR="00FA70DC" w:rsidRPr="00930CEB" w:rsidRDefault="00FA70DC"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отказ выпускников образовательных организаций от трудоустройства по медицинским профессиям</w:t>
            </w:r>
            <w:r w:rsidR="00026528" w:rsidRPr="00930CEB">
              <w:rPr>
                <w:rFonts w:ascii="Times New Roman" w:eastAsia="Times New Roman" w:hAnsi="Times New Roman" w:cs="Times New Roman"/>
                <w:kern w:val="0"/>
                <w:sz w:val="28"/>
                <w:szCs w:val="28"/>
                <w:lang w:eastAsia="ru-RU"/>
                <w14:ligatures w14:val="none"/>
              </w:rPr>
              <w:t xml:space="preserve"> в муниципальный округ</w:t>
            </w:r>
            <w:r w:rsidRPr="00930CEB">
              <w:rPr>
                <w:rFonts w:ascii="Times New Roman" w:eastAsia="Times New Roman" w:hAnsi="Times New Roman" w:cs="Times New Roman"/>
                <w:kern w:val="0"/>
                <w:sz w:val="28"/>
                <w:szCs w:val="28"/>
                <w:lang w:eastAsia="ru-RU"/>
                <w14:ligatures w14:val="none"/>
              </w:rPr>
              <w:t>;</w:t>
            </w:r>
          </w:p>
          <w:p w14:paraId="45C185F4" w14:textId="1F953876" w:rsidR="00FA70DC" w:rsidRPr="00930CEB" w:rsidRDefault="00FA70DC" w:rsidP="00C94C62">
            <w:pPr>
              <w:pStyle w:val="a7"/>
              <w:snapToGrid w:val="0"/>
              <w:ind w:left="0"/>
              <w:contextualSpacing w:val="0"/>
              <w:jc w:val="both"/>
              <w:rPr>
                <w:rFonts w:ascii="Times New Roman" w:eastAsia="Times New Roman" w:hAnsi="Times New Roman" w:cs="Times New Roman"/>
                <w:bCs/>
                <w:sz w:val="28"/>
                <w:szCs w:val="28"/>
                <w:lang w:eastAsia="ru-RU"/>
                <w14:ligatures w14:val="none"/>
              </w:rPr>
            </w:pPr>
          </w:p>
        </w:tc>
      </w:tr>
    </w:tbl>
    <w:p w14:paraId="5569F70D" w14:textId="061345F3" w:rsidR="00FA70DC" w:rsidRPr="00792440" w:rsidRDefault="00FA70DC" w:rsidP="00C94C62">
      <w:pPr>
        <w:spacing w:line="240" w:lineRule="auto"/>
        <w:ind w:firstLine="709"/>
        <w:jc w:val="both"/>
        <w:rPr>
          <w:rFonts w:ascii="Times New Roman" w:eastAsia="Times New Roman" w:hAnsi="Times New Roman" w:cs="Times New Roman"/>
          <w:bCs/>
          <w:sz w:val="28"/>
          <w:szCs w:val="28"/>
          <w:lang w:eastAsia="ru-RU"/>
          <w14:ligatures w14:val="none"/>
        </w:rPr>
      </w:pPr>
      <w:r w:rsidRPr="00792440">
        <w:rPr>
          <w:rFonts w:ascii="Times New Roman" w:eastAsia="Times New Roman" w:hAnsi="Times New Roman" w:cs="Times New Roman"/>
          <w:bCs/>
          <w:sz w:val="28"/>
          <w:szCs w:val="28"/>
          <w:lang w:eastAsia="ru-RU"/>
          <w14:ligatures w14:val="none"/>
        </w:rPr>
        <w:t xml:space="preserve">Описанные факторы формируют ряд стратегических рисков для отрасли здравоохранения </w:t>
      </w:r>
      <w:r w:rsidR="00026528" w:rsidRPr="00792440">
        <w:rPr>
          <w:rFonts w:ascii="Times New Roman" w:eastAsia="Times New Roman" w:hAnsi="Times New Roman" w:cs="Times New Roman"/>
          <w:bCs/>
          <w:sz w:val="28"/>
          <w:szCs w:val="28"/>
          <w:lang w:eastAsia="ru-RU"/>
          <w14:ligatures w14:val="none"/>
        </w:rPr>
        <w:t>Мошенского округа</w:t>
      </w:r>
      <w:r w:rsidRPr="00792440">
        <w:rPr>
          <w:rFonts w:ascii="Times New Roman" w:eastAsia="Times New Roman" w:hAnsi="Times New Roman" w:cs="Times New Roman"/>
          <w:bCs/>
          <w:sz w:val="28"/>
          <w:szCs w:val="28"/>
          <w:lang w:eastAsia="ru-RU"/>
          <w14:ligatures w14:val="none"/>
        </w:rPr>
        <w:t xml:space="preserve">, среди которых наиболее значимыми </w:t>
      </w:r>
      <w:r w:rsidR="00D87B56" w:rsidRPr="00792440">
        <w:rPr>
          <w:rFonts w:ascii="Times New Roman" w:eastAsia="Times New Roman" w:hAnsi="Times New Roman" w:cs="Times New Roman"/>
          <w:bCs/>
          <w:sz w:val="28"/>
          <w:szCs w:val="28"/>
          <w:lang w:eastAsia="ru-RU"/>
          <w14:ligatures w14:val="none"/>
        </w:rPr>
        <w:t>являются следующие</w:t>
      </w:r>
      <w:r w:rsidRPr="00792440">
        <w:rPr>
          <w:rFonts w:ascii="Times New Roman" w:eastAsia="Times New Roman" w:hAnsi="Times New Roman" w:cs="Times New Roman"/>
          <w:bCs/>
          <w:sz w:val="28"/>
          <w:szCs w:val="28"/>
          <w:lang w:eastAsia="ru-RU"/>
          <w14:ligatures w14:val="none"/>
        </w:rPr>
        <w:t>:</w:t>
      </w:r>
    </w:p>
    <w:p w14:paraId="247480F3" w14:textId="6D82E4F2" w:rsidR="002D752A" w:rsidRPr="00792440" w:rsidRDefault="002D752A"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дефицит кадров медицинского, инженерного и технического персонала в отрасли здравоохранения, отток высококвалифицированных кадров из</w:t>
      </w:r>
      <w:r w:rsidR="00026528" w:rsidRPr="00792440">
        <w:rPr>
          <w:rFonts w:ascii="Times New Roman" w:eastAsia="Times New Roman" w:hAnsi="Times New Roman" w:cs="Times New Roman"/>
          <w:kern w:val="0"/>
          <w:sz w:val="24"/>
          <w:szCs w:val="24"/>
          <w:lang w:eastAsia="ru-RU"/>
          <w14:ligatures w14:val="none"/>
        </w:rPr>
        <w:t xml:space="preserve"> </w:t>
      </w:r>
      <w:r w:rsidR="00026528" w:rsidRPr="00792440">
        <w:rPr>
          <w:rFonts w:ascii="Times New Roman" w:eastAsia="Times New Roman" w:hAnsi="Times New Roman" w:cs="Times New Roman"/>
          <w:kern w:val="0"/>
          <w:sz w:val="28"/>
          <w:szCs w:val="28"/>
          <w:lang w:eastAsia="ru-RU"/>
          <w14:ligatures w14:val="none"/>
        </w:rPr>
        <w:t>Мошенского филиала ГОБУЗ «Боровичская центральная районная больница»</w:t>
      </w:r>
      <w:r w:rsidRPr="00792440">
        <w:rPr>
          <w:rFonts w:ascii="Times New Roman" w:eastAsia="Times New Roman" w:hAnsi="Times New Roman" w:cs="Times New Roman"/>
          <w:kern w:val="0"/>
          <w:sz w:val="28"/>
          <w:szCs w:val="28"/>
          <w:lang w:eastAsia="ru-RU"/>
          <w14:ligatures w14:val="none"/>
        </w:rPr>
        <w:t xml:space="preserve"> </w:t>
      </w:r>
      <w:r w:rsidR="00F87F34" w:rsidRPr="00792440">
        <w:rPr>
          <w:rFonts w:ascii="Times New Roman" w:eastAsia="Times New Roman" w:hAnsi="Times New Roman" w:cs="Times New Roman"/>
          <w:kern w:val="0"/>
          <w:sz w:val="28"/>
          <w:szCs w:val="28"/>
          <w:lang w:eastAsia="ru-RU"/>
          <w14:ligatures w14:val="none"/>
        </w:rPr>
        <w:t>в государственные учреждения</w:t>
      </w:r>
      <w:r w:rsidRPr="00792440">
        <w:rPr>
          <w:rFonts w:ascii="Times New Roman" w:eastAsia="Times New Roman" w:hAnsi="Times New Roman" w:cs="Times New Roman"/>
          <w:kern w:val="0"/>
          <w:sz w:val="28"/>
          <w:szCs w:val="28"/>
          <w:lang w:eastAsia="ru-RU"/>
          <w14:ligatures w14:val="none"/>
        </w:rPr>
        <w:t xml:space="preserve"> системы здравоохранения Новгородской области</w:t>
      </w:r>
      <w:r w:rsidR="007B65AA" w:rsidRPr="00792440">
        <w:rPr>
          <w:rFonts w:ascii="Times New Roman" w:eastAsia="Times New Roman" w:hAnsi="Times New Roman" w:cs="Times New Roman"/>
          <w:kern w:val="0"/>
          <w:sz w:val="28"/>
          <w:szCs w:val="28"/>
          <w:lang w:eastAsia="ru-RU"/>
          <w14:ligatures w14:val="none"/>
        </w:rPr>
        <w:t xml:space="preserve"> </w:t>
      </w:r>
      <w:r w:rsidR="00F87F34" w:rsidRPr="00792440">
        <w:rPr>
          <w:rFonts w:ascii="Times New Roman" w:eastAsia="Times New Roman" w:hAnsi="Times New Roman" w:cs="Times New Roman"/>
          <w:kern w:val="0"/>
          <w:sz w:val="28"/>
          <w:szCs w:val="28"/>
          <w:lang w:eastAsia="ru-RU"/>
          <w14:ligatures w14:val="none"/>
        </w:rPr>
        <w:t xml:space="preserve">и </w:t>
      </w:r>
      <w:r w:rsidR="007B65AA" w:rsidRPr="00792440">
        <w:rPr>
          <w:rFonts w:ascii="Times New Roman" w:eastAsia="Times New Roman" w:hAnsi="Times New Roman" w:cs="Times New Roman"/>
          <w:kern w:val="0"/>
          <w:sz w:val="28"/>
          <w:szCs w:val="28"/>
          <w:lang w:eastAsia="ru-RU"/>
          <w14:ligatures w14:val="none"/>
        </w:rPr>
        <w:t>в частные медицинские организации</w:t>
      </w:r>
      <w:r w:rsidRPr="00792440">
        <w:rPr>
          <w:rFonts w:ascii="Times New Roman" w:eastAsia="Times New Roman" w:hAnsi="Times New Roman" w:cs="Times New Roman"/>
          <w:kern w:val="0"/>
          <w:sz w:val="28"/>
          <w:szCs w:val="28"/>
          <w:lang w:eastAsia="ru-RU"/>
          <w14:ligatures w14:val="none"/>
        </w:rPr>
        <w:t>, а также в другие регионы;</w:t>
      </w:r>
    </w:p>
    <w:p w14:paraId="2483B356" w14:textId="77777777" w:rsidR="002D752A" w:rsidRPr="00792440" w:rsidRDefault="002D752A"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увеличение демографической нагрузки на лиц трудоспособного возраста;</w:t>
      </w:r>
    </w:p>
    <w:p w14:paraId="6B83A189" w14:textId="06226972" w:rsidR="002D752A" w:rsidRPr="00792440" w:rsidRDefault="002D752A"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прямая зависимость доступности медицинской помощи от условий оказания услуг, включая материально-техническое состояние и оснащение зданий медицинских организаций, наличие или отсутств</w:t>
      </w:r>
      <w:r w:rsidR="00F87F34" w:rsidRPr="00792440">
        <w:rPr>
          <w:rFonts w:ascii="Times New Roman" w:eastAsia="Times New Roman" w:hAnsi="Times New Roman" w:cs="Times New Roman"/>
          <w:kern w:val="0"/>
          <w:sz w:val="28"/>
          <w:szCs w:val="28"/>
          <w:lang w:eastAsia="ru-RU"/>
          <w14:ligatures w14:val="none"/>
        </w:rPr>
        <w:t>ие телефонной связи и интернета.</w:t>
      </w:r>
    </w:p>
    <w:p w14:paraId="3EC2EF54" w14:textId="4345C793" w:rsidR="00FA70DC" w:rsidRPr="00792440" w:rsidRDefault="00FA70DC" w:rsidP="00C94C62">
      <w:pPr>
        <w:pStyle w:val="a7"/>
        <w:spacing w:line="240" w:lineRule="auto"/>
        <w:ind w:left="0"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Стратегическими </w:t>
      </w:r>
      <w:r w:rsidR="00033ECA" w:rsidRPr="00792440">
        <w:rPr>
          <w:rFonts w:ascii="Times New Roman" w:eastAsia="Times New Roman" w:hAnsi="Times New Roman" w:cs="Times New Roman"/>
          <w:kern w:val="0"/>
          <w:sz w:val="28"/>
          <w:szCs w:val="28"/>
          <w:lang w:eastAsia="ru-RU"/>
          <w14:ligatures w14:val="none"/>
        </w:rPr>
        <w:t xml:space="preserve">целями развития </w:t>
      </w:r>
      <w:r w:rsidRPr="00792440">
        <w:rPr>
          <w:rFonts w:ascii="Times New Roman" w:eastAsia="Times New Roman" w:hAnsi="Times New Roman" w:cs="Times New Roman"/>
          <w:kern w:val="0"/>
          <w:sz w:val="28"/>
          <w:szCs w:val="28"/>
          <w:lang w:eastAsia="ru-RU"/>
          <w14:ligatures w14:val="none"/>
        </w:rPr>
        <w:t xml:space="preserve">приоритетного </w:t>
      </w:r>
      <w:r w:rsidR="003E1472" w:rsidRPr="00792440">
        <w:rPr>
          <w:rFonts w:ascii="Times New Roman" w:eastAsia="Times New Roman" w:hAnsi="Times New Roman" w:cs="Times New Roman"/>
          <w:kern w:val="0"/>
          <w:sz w:val="28"/>
          <w:szCs w:val="28"/>
          <w:lang w:eastAsia="ru-RU"/>
          <w14:ligatures w14:val="none"/>
        </w:rPr>
        <w:t>направления «Здравоохранение</w:t>
      </w:r>
      <w:r w:rsidRPr="00792440">
        <w:rPr>
          <w:rFonts w:ascii="Times New Roman" w:eastAsia="Times New Roman" w:hAnsi="Times New Roman" w:cs="Times New Roman"/>
          <w:kern w:val="0"/>
          <w:sz w:val="28"/>
          <w:szCs w:val="28"/>
          <w:lang w:eastAsia="ru-RU"/>
          <w14:ligatures w14:val="none"/>
        </w:rPr>
        <w:t xml:space="preserve"> и активное долголетие» являются:</w:t>
      </w:r>
    </w:p>
    <w:p w14:paraId="57644F58" w14:textId="556AE7F6" w:rsidR="00FA70DC" w:rsidRPr="00792440" w:rsidRDefault="00FA70DC"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повышение ожидаемой продолжительности жизни </w:t>
      </w:r>
      <w:r w:rsidR="00E440EB" w:rsidRPr="00792440">
        <w:rPr>
          <w:rFonts w:ascii="Times New Roman" w:eastAsia="Times New Roman" w:hAnsi="Times New Roman" w:cs="Times New Roman"/>
          <w:kern w:val="0"/>
          <w:sz w:val="28"/>
          <w:szCs w:val="28"/>
          <w:lang w:eastAsia="ru-RU"/>
          <w14:ligatures w14:val="none"/>
        </w:rPr>
        <w:t xml:space="preserve">к 2031 году </w:t>
      </w:r>
      <w:r w:rsidRPr="00792440">
        <w:rPr>
          <w:rFonts w:ascii="Times New Roman" w:eastAsia="Times New Roman" w:hAnsi="Times New Roman" w:cs="Times New Roman"/>
          <w:kern w:val="0"/>
          <w:sz w:val="28"/>
          <w:szCs w:val="28"/>
          <w:lang w:eastAsia="ru-RU"/>
          <w14:ligatures w14:val="none"/>
        </w:rPr>
        <w:t xml:space="preserve">до </w:t>
      </w:r>
      <w:r w:rsidR="003E1164" w:rsidRPr="00792440">
        <w:rPr>
          <w:rFonts w:ascii="Times New Roman" w:eastAsia="Times New Roman" w:hAnsi="Times New Roman" w:cs="Times New Roman"/>
          <w:kern w:val="0"/>
          <w:sz w:val="28"/>
          <w:szCs w:val="28"/>
          <w:lang w:eastAsia="ru-RU"/>
          <w14:ligatures w14:val="none"/>
        </w:rPr>
        <w:t xml:space="preserve">75,19 </w:t>
      </w:r>
      <w:r w:rsidR="00166E6F" w:rsidRPr="00792440">
        <w:rPr>
          <w:rFonts w:ascii="Times New Roman" w:eastAsia="Times New Roman" w:hAnsi="Times New Roman" w:cs="Times New Roman"/>
          <w:kern w:val="0"/>
          <w:sz w:val="28"/>
          <w:szCs w:val="28"/>
          <w:lang w:eastAsia="ru-RU"/>
          <w14:ligatures w14:val="none"/>
        </w:rPr>
        <w:t>лет</w:t>
      </w:r>
      <w:r w:rsidRPr="00792440">
        <w:rPr>
          <w:rFonts w:ascii="Times New Roman" w:eastAsia="Times New Roman" w:hAnsi="Times New Roman" w:cs="Times New Roman"/>
          <w:kern w:val="0"/>
          <w:sz w:val="28"/>
          <w:szCs w:val="28"/>
          <w:lang w:eastAsia="ru-RU"/>
          <w14:ligatures w14:val="none"/>
        </w:rPr>
        <w:t xml:space="preserve"> является приоритетной целью </w:t>
      </w:r>
      <w:r w:rsidR="00F87F34" w:rsidRPr="00792440">
        <w:rPr>
          <w:rFonts w:ascii="Times New Roman" w:eastAsia="Times New Roman" w:hAnsi="Times New Roman" w:cs="Times New Roman"/>
          <w:kern w:val="0"/>
          <w:sz w:val="28"/>
          <w:szCs w:val="28"/>
          <w:lang w:eastAsia="ru-RU"/>
          <w14:ligatures w14:val="none"/>
        </w:rPr>
        <w:t>Мошенского округа</w:t>
      </w:r>
      <w:r w:rsidRPr="00792440">
        <w:rPr>
          <w:rFonts w:ascii="Times New Roman" w:eastAsia="Times New Roman" w:hAnsi="Times New Roman" w:cs="Times New Roman"/>
          <w:kern w:val="0"/>
          <w:sz w:val="28"/>
          <w:szCs w:val="28"/>
          <w:lang w:eastAsia="ru-RU"/>
          <w14:ligatures w14:val="none"/>
        </w:rPr>
        <w:t xml:space="preserve"> в рамках реализации </w:t>
      </w:r>
      <w:r w:rsidR="00F87F34" w:rsidRPr="00792440">
        <w:rPr>
          <w:rFonts w:ascii="Times New Roman" w:eastAsia="Times New Roman" w:hAnsi="Times New Roman" w:cs="Times New Roman"/>
          <w:kern w:val="0"/>
          <w:sz w:val="28"/>
          <w:szCs w:val="28"/>
          <w:lang w:eastAsia="ru-RU"/>
          <w14:ligatures w14:val="none"/>
        </w:rPr>
        <w:t>муниципальной</w:t>
      </w:r>
      <w:r w:rsidRPr="00792440">
        <w:rPr>
          <w:rFonts w:ascii="Times New Roman" w:eastAsia="Times New Roman" w:hAnsi="Times New Roman" w:cs="Times New Roman"/>
          <w:kern w:val="0"/>
          <w:sz w:val="28"/>
          <w:szCs w:val="28"/>
          <w:lang w:eastAsia="ru-RU"/>
          <w14:ligatures w14:val="none"/>
        </w:rPr>
        <w:t xml:space="preserve"> политики, направленной на народосбережение;</w:t>
      </w:r>
    </w:p>
    <w:p w14:paraId="3E44B70A" w14:textId="0151B71E" w:rsidR="00FA70DC" w:rsidRPr="00792440" w:rsidRDefault="00FA70DC"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совершенствование системы оказания медицинской помощи, создание необходимых условий для повышения ее доступности, качества и повышение уровня удовлетворенности населения;</w:t>
      </w:r>
    </w:p>
    <w:p w14:paraId="6D2ECCD4" w14:textId="77777777" w:rsidR="00FA70DC" w:rsidRPr="00792440" w:rsidRDefault="00FA70DC" w:rsidP="00C94C62">
      <w:pPr>
        <w:spacing w:line="240" w:lineRule="auto"/>
        <w:ind w:firstLine="708"/>
        <w:jc w:val="both"/>
        <w:rPr>
          <w:rFonts w:ascii="Times New Roman" w:eastAsia="Times New Roman" w:hAnsi="Times New Roman" w:cs="Times New Roman"/>
          <w:bCs/>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повышение приверженности населения к ведению здорового образа жизни, а также</w:t>
      </w:r>
      <w:r w:rsidRPr="00792440">
        <w:rPr>
          <w:rFonts w:ascii="Times New Roman" w:eastAsia="Times New Roman" w:hAnsi="Times New Roman" w:cs="Times New Roman"/>
          <w:bCs/>
          <w:sz w:val="28"/>
          <w:szCs w:val="28"/>
          <w:lang w:eastAsia="ru-RU"/>
          <w14:ligatures w14:val="none"/>
        </w:rPr>
        <w:t xml:space="preserve"> профилактике и своевременному обращению за медицинской помощью;</w:t>
      </w:r>
    </w:p>
    <w:p w14:paraId="3774C4D2" w14:textId="77777777" w:rsidR="00FA70DC" w:rsidRPr="00792440" w:rsidRDefault="00FA70DC"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обеспечение охвата старшего поколения семьи долговременным уходом и создание условий для поддержания активного образа жизни пожилых людей.</w:t>
      </w:r>
    </w:p>
    <w:p w14:paraId="15AF8408" w14:textId="77777777" w:rsidR="00FA70DC" w:rsidRPr="00792440" w:rsidRDefault="00FA70DC"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Достижение поставленных целей определяется выполнением следующих стратегических задач:</w:t>
      </w:r>
    </w:p>
    <w:p w14:paraId="0968F549" w14:textId="77777777" w:rsidR="00FA70DC" w:rsidRPr="00792440" w:rsidRDefault="00FA70DC"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создание условий для повышения доступности гражданам медицинской помощи и улучшения качества ее оказания;</w:t>
      </w:r>
    </w:p>
    <w:p w14:paraId="1A96A4D9" w14:textId="77777777" w:rsidR="00FA70DC" w:rsidRPr="00792440" w:rsidRDefault="00FA70DC"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реализация мероприятий, направленных на профилактику заболеваний;</w:t>
      </w:r>
    </w:p>
    <w:p w14:paraId="203EDC92" w14:textId="77777777" w:rsidR="00FA70DC" w:rsidRPr="00792440" w:rsidRDefault="00FA70DC"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сохранение кадрового потенциала отрасли здравоохранения, ликвидация дефицита медицинских работников;</w:t>
      </w:r>
    </w:p>
    <w:p w14:paraId="779A0C2C" w14:textId="77777777" w:rsidR="00FA70DC" w:rsidRPr="00792440" w:rsidRDefault="00FA70DC" w:rsidP="00C94C62">
      <w:pPr>
        <w:spacing w:line="240" w:lineRule="auto"/>
        <w:ind w:firstLine="708"/>
        <w:jc w:val="both"/>
        <w:rPr>
          <w:rFonts w:ascii="Times New Roman" w:eastAsia="Times New Roman" w:hAnsi="Times New Roman" w:cs="Times New Roman"/>
          <w:bCs/>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реализация мероприятий, направленных на увеличение доли граждан, ведущих здоровый</w:t>
      </w:r>
      <w:r w:rsidRPr="00792440">
        <w:rPr>
          <w:rFonts w:ascii="Times New Roman" w:eastAsia="Times New Roman" w:hAnsi="Times New Roman" w:cs="Times New Roman"/>
          <w:bCs/>
          <w:sz w:val="28"/>
          <w:szCs w:val="28"/>
          <w:lang w:eastAsia="ru-RU"/>
          <w14:ligatures w14:val="none"/>
        </w:rPr>
        <w:t xml:space="preserve"> образ жизни;</w:t>
      </w:r>
    </w:p>
    <w:p w14:paraId="6BD1ED24" w14:textId="77777777" w:rsidR="00FA70DC" w:rsidRPr="00792440" w:rsidRDefault="00FA70DC" w:rsidP="00C94C62">
      <w:pPr>
        <w:spacing w:line="240" w:lineRule="auto"/>
        <w:ind w:firstLine="708"/>
        <w:jc w:val="both"/>
        <w:rPr>
          <w:rFonts w:ascii="Times New Roman" w:eastAsia="Times New Roman" w:hAnsi="Times New Roman" w:cs="Times New Roman"/>
          <w:bCs/>
          <w:sz w:val="28"/>
          <w:szCs w:val="28"/>
          <w:lang w:eastAsia="ru-RU"/>
          <w14:ligatures w14:val="none"/>
        </w:rPr>
      </w:pPr>
      <w:r w:rsidRPr="00792440">
        <w:rPr>
          <w:rFonts w:ascii="Times New Roman" w:eastAsia="Times New Roman" w:hAnsi="Times New Roman" w:cs="Times New Roman"/>
          <w:bCs/>
          <w:sz w:val="28"/>
          <w:szCs w:val="28"/>
          <w:lang w:eastAsia="ru-RU"/>
          <w14:ligatures w14:val="none"/>
        </w:rPr>
        <w:t>реализация мероприятий, направленных на снижение смертности населения.</w:t>
      </w:r>
    </w:p>
    <w:p w14:paraId="20ECB4C9" w14:textId="77777777" w:rsidR="00FA70DC" w:rsidRPr="00792440" w:rsidRDefault="00FA70DC"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Основой реализации приоритетного направления будут являться проектные мероприятия:</w:t>
      </w:r>
    </w:p>
    <w:p w14:paraId="16FF4786" w14:textId="0D9C403E" w:rsidR="00373431" w:rsidRPr="00792440" w:rsidRDefault="00373431" w:rsidP="00C94C62">
      <w:pPr>
        <w:spacing w:line="240" w:lineRule="auto"/>
        <w:ind w:firstLine="708"/>
        <w:jc w:val="both"/>
        <w:rPr>
          <w:rFonts w:ascii="Times New Roman" w:eastAsia="Times New Roman" w:hAnsi="Times New Roman" w:cs="Times New Roman"/>
          <w:sz w:val="28"/>
          <w:szCs w:val="28"/>
          <w:lang w:eastAsia="ru-RU"/>
          <w14:ligatures w14:val="none"/>
        </w:rPr>
      </w:pPr>
      <w:r w:rsidRPr="00792440">
        <w:rPr>
          <w:rFonts w:ascii="Times New Roman" w:eastAsia="Times New Roman" w:hAnsi="Times New Roman" w:cs="Times New Roman"/>
          <w:sz w:val="28"/>
          <w:szCs w:val="28"/>
          <w:lang w:eastAsia="ru-RU"/>
          <w14:ligatures w14:val="none"/>
        </w:rPr>
        <w:t>региональный проект «Старшее</w:t>
      </w:r>
      <w:r w:rsidR="00F87F34" w:rsidRPr="00792440">
        <w:rPr>
          <w:rFonts w:ascii="Times New Roman" w:eastAsia="Times New Roman" w:hAnsi="Times New Roman" w:cs="Times New Roman"/>
          <w:sz w:val="28"/>
          <w:szCs w:val="28"/>
          <w:lang w:eastAsia="ru-RU"/>
          <w14:ligatures w14:val="none"/>
        </w:rPr>
        <w:t xml:space="preserve"> поколение</w:t>
      </w:r>
      <w:r w:rsidRPr="00792440">
        <w:rPr>
          <w:rFonts w:ascii="Times New Roman" w:eastAsia="Times New Roman" w:hAnsi="Times New Roman" w:cs="Times New Roman"/>
          <w:sz w:val="28"/>
          <w:szCs w:val="28"/>
          <w:lang w:eastAsia="ru-RU"/>
          <w14:ligatures w14:val="none"/>
        </w:rPr>
        <w:t>»;</w:t>
      </w:r>
    </w:p>
    <w:p w14:paraId="5A67982D" w14:textId="026703C2" w:rsidR="00373431" w:rsidRPr="00792440" w:rsidRDefault="00373431" w:rsidP="00C94C62">
      <w:pPr>
        <w:spacing w:line="240" w:lineRule="auto"/>
        <w:ind w:firstLine="708"/>
        <w:jc w:val="both"/>
        <w:rPr>
          <w:rFonts w:ascii="Times New Roman" w:eastAsia="Times New Roman" w:hAnsi="Times New Roman" w:cs="Times New Roman"/>
          <w:sz w:val="28"/>
          <w:szCs w:val="28"/>
          <w:lang w:eastAsia="ru-RU"/>
          <w14:ligatures w14:val="none"/>
        </w:rPr>
      </w:pPr>
      <w:r w:rsidRPr="00792440">
        <w:rPr>
          <w:rFonts w:ascii="Times New Roman" w:eastAsia="Times New Roman" w:hAnsi="Times New Roman" w:cs="Times New Roman"/>
          <w:sz w:val="28"/>
          <w:szCs w:val="28"/>
          <w:lang w:eastAsia="ru-RU"/>
          <w14:ligatures w14:val="none"/>
        </w:rPr>
        <w:t>региональный проект «Здоровье дл</w:t>
      </w:r>
      <w:r w:rsidR="00F87F34" w:rsidRPr="00792440">
        <w:rPr>
          <w:rFonts w:ascii="Times New Roman" w:eastAsia="Times New Roman" w:hAnsi="Times New Roman" w:cs="Times New Roman"/>
          <w:sz w:val="28"/>
          <w:szCs w:val="28"/>
          <w:lang w:eastAsia="ru-RU"/>
          <w14:ligatures w14:val="none"/>
        </w:rPr>
        <w:t>я каждого</w:t>
      </w:r>
      <w:r w:rsidRPr="00792440">
        <w:rPr>
          <w:rFonts w:ascii="Times New Roman" w:eastAsia="Times New Roman" w:hAnsi="Times New Roman" w:cs="Times New Roman"/>
          <w:sz w:val="28"/>
          <w:szCs w:val="28"/>
          <w:lang w:eastAsia="ru-RU"/>
          <w14:ligatures w14:val="none"/>
        </w:rPr>
        <w:t>»;</w:t>
      </w:r>
    </w:p>
    <w:p w14:paraId="5345CE8A" w14:textId="5C43B0D4" w:rsidR="00373431" w:rsidRPr="00792440" w:rsidRDefault="00373431" w:rsidP="00C94C62">
      <w:pPr>
        <w:spacing w:line="240" w:lineRule="auto"/>
        <w:ind w:firstLine="708"/>
        <w:jc w:val="both"/>
        <w:rPr>
          <w:rFonts w:ascii="Times New Roman" w:eastAsia="Times New Roman" w:hAnsi="Times New Roman" w:cs="Times New Roman"/>
          <w:sz w:val="28"/>
          <w:szCs w:val="28"/>
          <w:lang w:eastAsia="ru-RU"/>
          <w14:ligatures w14:val="none"/>
        </w:rPr>
      </w:pPr>
      <w:r w:rsidRPr="00792440">
        <w:rPr>
          <w:rFonts w:ascii="Times New Roman" w:eastAsia="Times New Roman" w:hAnsi="Times New Roman" w:cs="Times New Roman"/>
          <w:sz w:val="28"/>
          <w:szCs w:val="28"/>
          <w:lang w:eastAsia="ru-RU"/>
          <w14:ligatures w14:val="none"/>
        </w:rPr>
        <w:t xml:space="preserve">региональный проект «Модернизация первичного звена здравоохранения Российской </w:t>
      </w:r>
      <w:r w:rsidR="00F87F34" w:rsidRPr="00792440">
        <w:rPr>
          <w:rFonts w:ascii="Times New Roman" w:eastAsia="Times New Roman" w:hAnsi="Times New Roman" w:cs="Times New Roman"/>
          <w:sz w:val="28"/>
          <w:szCs w:val="28"/>
          <w:lang w:eastAsia="ru-RU"/>
          <w14:ligatures w14:val="none"/>
        </w:rPr>
        <w:t>Федерации</w:t>
      </w:r>
      <w:r w:rsidRPr="00792440">
        <w:rPr>
          <w:rFonts w:ascii="Times New Roman" w:eastAsia="Times New Roman" w:hAnsi="Times New Roman" w:cs="Times New Roman"/>
          <w:sz w:val="28"/>
          <w:szCs w:val="28"/>
          <w:lang w:eastAsia="ru-RU"/>
          <w14:ligatures w14:val="none"/>
        </w:rPr>
        <w:t>»;</w:t>
      </w:r>
    </w:p>
    <w:p w14:paraId="381155F5" w14:textId="43D6AA77" w:rsidR="00373431" w:rsidRPr="00792440" w:rsidRDefault="00373431" w:rsidP="00C94C62">
      <w:pPr>
        <w:spacing w:line="240" w:lineRule="auto"/>
        <w:ind w:firstLine="708"/>
        <w:jc w:val="both"/>
        <w:rPr>
          <w:rFonts w:ascii="Times New Roman" w:eastAsia="Times New Roman" w:hAnsi="Times New Roman" w:cs="Times New Roman"/>
          <w:sz w:val="28"/>
          <w:szCs w:val="28"/>
          <w:lang w:eastAsia="ru-RU"/>
          <w14:ligatures w14:val="none"/>
        </w:rPr>
      </w:pPr>
      <w:r w:rsidRPr="00792440">
        <w:rPr>
          <w:rFonts w:ascii="Times New Roman" w:eastAsia="Times New Roman" w:hAnsi="Times New Roman" w:cs="Times New Roman"/>
          <w:sz w:val="28"/>
          <w:szCs w:val="28"/>
          <w:lang w:eastAsia="ru-RU"/>
          <w14:ligatures w14:val="none"/>
        </w:rPr>
        <w:t>региона</w:t>
      </w:r>
      <w:r w:rsidR="00F87F34" w:rsidRPr="00792440">
        <w:rPr>
          <w:rFonts w:ascii="Times New Roman" w:eastAsia="Times New Roman" w:hAnsi="Times New Roman" w:cs="Times New Roman"/>
          <w:sz w:val="28"/>
          <w:szCs w:val="28"/>
          <w:lang w:eastAsia="ru-RU"/>
          <w14:ligatures w14:val="none"/>
        </w:rPr>
        <w:t>льный проект «Медицинские кадры</w:t>
      </w:r>
      <w:r w:rsidRPr="00792440">
        <w:rPr>
          <w:rFonts w:ascii="Times New Roman" w:eastAsia="Times New Roman" w:hAnsi="Times New Roman" w:cs="Times New Roman"/>
          <w:sz w:val="28"/>
          <w:szCs w:val="28"/>
          <w:lang w:eastAsia="ru-RU"/>
          <w14:ligatures w14:val="none"/>
        </w:rPr>
        <w:t>»;</w:t>
      </w:r>
    </w:p>
    <w:p w14:paraId="0C1B58F8" w14:textId="193F4593" w:rsidR="00373431" w:rsidRPr="00792440" w:rsidRDefault="00373431" w:rsidP="00C94C62">
      <w:pPr>
        <w:spacing w:line="240" w:lineRule="auto"/>
        <w:ind w:firstLine="708"/>
        <w:jc w:val="both"/>
        <w:rPr>
          <w:rFonts w:ascii="Times New Roman" w:eastAsia="Times New Roman" w:hAnsi="Times New Roman" w:cs="Times New Roman"/>
          <w:sz w:val="28"/>
          <w:szCs w:val="28"/>
          <w:lang w:eastAsia="ru-RU"/>
          <w14:ligatures w14:val="none"/>
        </w:rPr>
      </w:pPr>
      <w:r w:rsidRPr="00792440">
        <w:rPr>
          <w:rFonts w:ascii="Times New Roman" w:eastAsia="Times New Roman" w:hAnsi="Times New Roman" w:cs="Times New Roman"/>
          <w:sz w:val="28"/>
          <w:szCs w:val="28"/>
          <w:lang w:eastAsia="ru-RU"/>
          <w14:ligatures w14:val="none"/>
        </w:rPr>
        <w:t>региональный проект «Борьба с онкологическими забо</w:t>
      </w:r>
      <w:r w:rsidR="00F87F34" w:rsidRPr="00792440">
        <w:rPr>
          <w:rFonts w:ascii="Times New Roman" w:eastAsia="Times New Roman" w:hAnsi="Times New Roman" w:cs="Times New Roman"/>
          <w:sz w:val="28"/>
          <w:szCs w:val="28"/>
          <w:lang w:eastAsia="ru-RU"/>
          <w14:ligatures w14:val="none"/>
        </w:rPr>
        <w:t>леваниями</w:t>
      </w:r>
      <w:r w:rsidRPr="00792440">
        <w:rPr>
          <w:rFonts w:ascii="Times New Roman" w:eastAsia="Times New Roman" w:hAnsi="Times New Roman" w:cs="Times New Roman"/>
          <w:sz w:val="28"/>
          <w:szCs w:val="28"/>
          <w:lang w:eastAsia="ru-RU"/>
          <w14:ligatures w14:val="none"/>
        </w:rPr>
        <w:t>»;</w:t>
      </w:r>
    </w:p>
    <w:p w14:paraId="1030E814" w14:textId="23DDB334" w:rsidR="00373431" w:rsidRPr="00792440" w:rsidRDefault="00373431" w:rsidP="00C94C62">
      <w:pPr>
        <w:spacing w:line="240" w:lineRule="auto"/>
        <w:ind w:firstLine="708"/>
        <w:jc w:val="both"/>
        <w:rPr>
          <w:rFonts w:ascii="Times New Roman" w:eastAsia="Times New Roman" w:hAnsi="Times New Roman" w:cs="Times New Roman"/>
          <w:sz w:val="28"/>
          <w:szCs w:val="28"/>
          <w:lang w:eastAsia="ru-RU"/>
          <w14:ligatures w14:val="none"/>
        </w:rPr>
      </w:pPr>
      <w:r w:rsidRPr="00792440">
        <w:rPr>
          <w:rFonts w:ascii="Times New Roman" w:eastAsia="Times New Roman" w:hAnsi="Times New Roman" w:cs="Times New Roman"/>
          <w:sz w:val="28"/>
          <w:szCs w:val="28"/>
          <w:lang w:eastAsia="ru-RU"/>
          <w14:ligatures w14:val="none"/>
        </w:rPr>
        <w:t>региональный проект «Борьба с сердечно-сосудистыми забо</w:t>
      </w:r>
      <w:r w:rsidR="00F87F34" w:rsidRPr="00792440">
        <w:rPr>
          <w:rFonts w:ascii="Times New Roman" w:eastAsia="Times New Roman" w:hAnsi="Times New Roman" w:cs="Times New Roman"/>
          <w:sz w:val="28"/>
          <w:szCs w:val="28"/>
          <w:lang w:eastAsia="ru-RU"/>
          <w14:ligatures w14:val="none"/>
        </w:rPr>
        <w:t>левания</w:t>
      </w:r>
      <w:r w:rsidRPr="00792440">
        <w:rPr>
          <w:rFonts w:ascii="Times New Roman" w:eastAsia="Times New Roman" w:hAnsi="Times New Roman" w:cs="Times New Roman"/>
          <w:sz w:val="28"/>
          <w:szCs w:val="28"/>
          <w:lang w:eastAsia="ru-RU"/>
          <w14:ligatures w14:val="none"/>
        </w:rPr>
        <w:t>»;</w:t>
      </w:r>
    </w:p>
    <w:p w14:paraId="3F4413C5" w14:textId="20C840E8" w:rsidR="00373431" w:rsidRPr="00792440" w:rsidRDefault="00373431" w:rsidP="00C94C62">
      <w:pPr>
        <w:spacing w:line="240" w:lineRule="auto"/>
        <w:ind w:firstLine="708"/>
        <w:jc w:val="both"/>
        <w:rPr>
          <w:rFonts w:ascii="Times New Roman" w:eastAsia="Times New Roman" w:hAnsi="Times New Roman" w:cs="Times New Roman"/>
          <w:sz w:val="28"/>
          <w:szCs w:val="28"/>
          <w:lang w:eastAsia="ru-RU"/>
          <w14:ligatures w14:val="none"/>
        </w:rPr>
      </w:pPr>
      <w:r w:rsidRPr="00792440">
        <w:rPr>
          <w:rFonts w:ascii="Times New Roman" w:eastAsia="Times New Roman" w:hAnsi="Times New Roman" w:cs="Times New Roman"/>
          <w:sz w:val="28"/>
          <w:szCs w:val="28"/>
          <w:lang w:eastAsia="ru-RU"/>
          <w14:ligatures w14:val="none"/>
        </w:rPr>
        <w:t>региональный проект «Бор</w:t>
      </w:r>
      <w:r w:rsidR="00F87F34" w:rsidRPr="00792440">
        <w:rPr>
          <w:rFonts w:ascii="Times New Roman" w:eastAsia="Times New Roman" w:hAnsi="Times New Roman" w:cs="Times New Roman"/>
          <w:sz w:val="28"/>
          <w:szCs w:val="28"/>
          <w:lang w:eastAsia="ru-RU"/>
          <w14:ligatures w14:val="none"/>
        </w:rPr>
        <w:t>ьба с сахарным диабетом</w:t>
      </w:r>
      <w:r w:rsidRPr="00792440">
        <w:rPr>
          <w:rFonts w:ascii="Times New Roman" w:eastAsia="Times New Roman" w:hAnsi="Times New Roman" w:cs="Times New Roman"/>
          <w:sz w:val="28"/>
          <w:szCs w:val="28"/>
          <w:lang w:eastAsia="ru-RU"/>
          <w14:ligatures w14:val="none"/>
        </w:rPr>
        <w:t>»;</w:t>
      </w:r>
    </w:p>
    <w:p w14:paraId="31B73180" w14:textId="5EB9DA8C" w:rsidR="00373431" w:rsidRPr="00792440" w:rsidRDefault="00373431" w:rsidP="00C94C62">
      <w:pPr>
        <w:spacing w:line="240" w:lineRule="auto"/>
        <w:ind w:firstLine="708"/>
        <w:jc w:val="both"/>
        <w:rPr>
          <w:rFonts w:ascii="Times New Roman" w:eastAsia="Times New Roman" w:hAnsi="Times New Roman" w:cs="Times New Roman"/>
          <w:sz w:val="28"/>
          <w:szCs w:val="28"/>
          <w:lang w:eastAsia="ru-RU"/>
          <w14:ligatures w14:val="none"/>
        </w:rPr>
      </w:pPr>
      <w:r w:rsidRPr="00792440">
        <w:rPr>
          <w:rFonts w:ascii="Times New Roman" w:eastAsia="Times New Roman" w:hAnsi="Times New Roman" w:cs="Times New Roman"/>
          <w:sz w:val="28"/>
          <w:szCs w:val="28"/>
          <w:lang w:eastAsia="ru-RU"/>
          <w14:ligatures w14:val="none"/>
        </w:rPr>
        <w:t>региональный проект «Борьба с гепатитом С и минимизация рисков распространения данного за</w:t>
      </w:r>
      <w:r w:rsidR="00F87F34" w:rsidRPr="00792440">
        <w:rPr>
          <w:rFonts w:ascii="Times New Roman" w:eastAsia="Times New Roman" w:hAnsi="Times New Roman" w:cs="Times New Roman"/>
          <w:sz w:val="28"/>
          <w:szCs w:val="28"/>
          <w:lang w:eastAsia="ru-RU"/>
          <w14:ligatures w14:val="none"/>
        </w:rPr>
        <w:t>болевания</w:t>
      </w:r>
      <w:r w:rsidRPr="00792440">
        <w:rPr>
          <w:rFonts w:ascii="Times New Roman" w:eastAsia="Times New Roman" w:hAnsi="Times New Roman" w:cs="Times New Roman"/>
          <w:sz w:val="28"/>
          <w:szCs w:val="28"/>
          <w:lang w:eastAsia="ru-RU"/>
          <w14:ligatures w14:val="none"/>
        </w:rPr>
        <w:t>»;</w:t>
      </w:r>
    </w:p>
    <w:p w14:paraId="5BF2D989" w14:textId="3B290BC6" w:rsidR="00373431" w:rsidRPr="00792440" w:rsidRDefault="00373431" w:rsidP="00C94C62">
      <w:pPr>
        <w:spacing w:line="240" w:lineRule="auto"/>
        <w:ind w:firstLine="708"/>
        <w:jc w:val="both"/>
        <w:rPr>
          <w:rFonts w:ascii="Times New Roman" w:eastAsia="Times New Roman" w:hAnsi="Times New Roman" w:cs="Times New Roman"/>
          <w:sz w:val="28"/>
          <w:szCs w:val="28"/>
          <w:lang w:eastAsia="ru-RU"/>
          <w14:ligatures w14:val="none"/>
        </w:rPr>
      </w:pPr>
      <w:r w:rsidRPr="00792440">
        <w:rPr>
          <w:rFonts w:ascii="Times New Roman" w:eastAsia="Times New Roman" w:hAnsi="Times New Roman" w:cs="Times New Roman"/>
          <w:sz w:val="28"/>
          <w:szCs w:val="28"/>
          <w:lang w:eastAsia="ru-RU"/>
          <w14:ligatures w14:val="none"/>
        </w:rPr>
        <w:t>региональный проект «Совершенствование экстренной медицинск</w:t>
      </w:r>
      <w:r w:rsidR="00F87F34" w:rsidRPr="00792440">
        <w:rPr>
          <w:rFonts w:ascii="Times New Roman" w:eastAsia="Times New Roman" w:hAnsi="Times New Roman" w:cs="Times New Roman"/>
          <w:sz w:val="28"/>
          <w:szCs w:val="28"/>
          <w:lang w:eastAsia="ru-RU"/>
          <w14:ligatures w14:val="none"/>
        </w:rPr>
        <w:t>ой помощи</w:t>
      </w:r>
      <w:r w:rsidRPr="00792440">
        <w:rPr>
          <w:rFonts w:ascii="Times New Roman" w:eastAsia="Times New Roman" w:hAnsi="Times New Roman" w:cs="Times New Roman"/>
          <w:sz w:val="28"/>
          <w:szCs w:val="28"/>
          <w:lang w:eastAsia="ru-RU"/>
          <w14:ligatures w14:val="none"/>
        </w:rPr>
        <w:t>»;</w:t>
      </w:r>
    </w:p>
    <w:p w14:paraId="4D4F730F" w14:textId="7C0E478E" w:rsidR="00373431" w:rsidRPr="00792440" w:rsidRDefault="00373431" w:rsidP="00C94C62">
      <w:pPr>
        <w:spacing w:line="240" w:lineRule="auto"/>
        <w:ind w:firstLine="708"/>
        <w:jc w:val="both"/>
        <w:rPr>
          <w:rFonts w:ascii="Times New Roman" w:eastAsia="Times New Roman" w:hAnsi="Times New Roman" w:cs="Times New Roman"/>
          <w:sz w:val="28"/>
          <w:szCs w:val="28"/>
          <w:lang w:eastAsia="ru-RU"/>
          <w14:ligatures w14:val="none"/>
        </w:rPr>
      </w:pPr>
      <w:r w:rsidRPr="00792440">
        <w:rPr>
          <w:rFonts w:ascii="Times New Roman" w:eastAsia="Times New Roman" w:hAnsi="Times New Roman" w:cs="Times New Roman"/>
          <w:sz w:val="28"/>
          <w:szCs w:val="28"/>
          <w:lang w:eastAsia="ru-RU"/>
          <w14:ligatures w14:val="none"/>
        </w:rPr>
        <w:t xml:space="preserve">региональный проект «Охрана материнства </w:t>
      </w:r>
      <w:r w:rsidR="00F87F34" w:rsidRPr="00792440">
        <w:rPr>
          <w:rFonts w:ascii="Times New Roman" w:eastAsia="Times New Roman" w:hAnsi="Times New Roman" w:cs="Times New Roman"/>
          <w:sz w:val="28"/>
          <w:szCs w:val="28"/>
          <w:lang w:eastAsia="ru-RU"/>
          <w14:ligatures w14:val="none"/>
        </w:rPr>
        <w:t>и детства».</w:t>
      </w:r>
    </w:p>
    <w:p w14:paraId="3F5BCE41" w14:textId="77777777" w:rsidR="00FA70DC" w:rsidRPr="00792440" w:rsidRDefault="00FA70DC" w:rsidP="00C94C62">
      <w:pPr>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Процессные мероприятия, направленные на достижение целей и решение задач:</w:t>
      </w:r>
    </w:p>
    <w:p w14:paraId="400465E3" w14:textId="6A19FA3F" w:rsidR="00FA70DC" w:rsidRPr="00792440" w:rsidRDefault="00FA70DC"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развитие системы медицинской профилактики неинфекционных заболеваний и формирования здорового образа жизн</w:t>
      </w:r>
      <w:r w:rsidR="00F87F34" w:rsidRPr="00792440">
        <w:rPr>
          <w:rFonts w:ascii="Times New Roman" w:eastAsia="Times New Roman" w:hAnsi="Times New Roman" w:cs="Times New Roman"/>
          <w:kern w:val="0"/>
          <w:sz w:val="28"/>
          <w:szCs w:val="28"/>
          <w:lang w:eastAsia="ru-RU"/>
          <w14:ligatures w14:val="none"/>
        </w:rPr>
        <w:t>и у жителей Мошенского округа</w:t>
      </w:r>
      <w:r w:rsidRPr="00792440">
        <w:rPr>
          <w:rFonts w:ascii="Times New Roman" w:eastAsia="Times New Roman" w:hAnsi="Times New Roman" w:cs="Times New Roman"/>
          <w:kern w:val="0"/>
          <w:sz w:val="28"/>
          <w:szCs w:val="28"/>
          <w:lang w:eastAsia="ru-RU"/>
          <w14:ligatures w14:val="none"/>
        </w:rPr>
        <w:t xml:space="preserve"> (в том числе у детей)</w:t>
      </w:r>
      <w:r w:rsidR="00554550" w:rsidRPr="00792440">
        <w:rPr>
          <w:rFonts w:ascii="Times New Roman" w:eastAsia="Times New Roman" w:hAnsi="Times New Roman" w:cs="Times New Roman"/>
          <w:kern w:val="0"/>
          <w:sz w:val="28"/>
          <w:szCs w:val="28"/>
          <w:lang w:eastAsia="ru-RU"/>
          <w14:ligatures w14:val="none"/>
        </w:rPr>
        <w:t>;</w:t>
      </w:r>
    </w:p>
    <w:p w14:paraId="49E159FF" w14:textId="5DFC8782" w:rsidR="00FA70DC" w:rsidRPr="00792440" w:rsidRDefault="00B104C9"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о</w:t>
      </w:r>
      <w:r w:rsidR="00FA70DC" w:rsidRPr="00792440">
        <w:rPr>
          <w:rFonts w:ascii="Times New Roman" w:eastAsia="Times New Roman" w:hAnsi="Times New Roman" w:cs="Times New Roman"/>
          <w:kern w:val="0"/>
          <w:sz w:val="28"/>
          <w:szCs w:val="28"/>
          <w:lang w:eastAsia="ru-RU"/>
          <w14:ligatures w14:val="none"/>
        </w:rPr>
        <w:t>храна здоровья матери и ребенка</w:t>
      </w:r>
      <w:r w:rsidR="00554550" w:rsidRPr="00792440">
        <w:rPr>
          <w:rFonts w:ascii="Times New Roman" w:eastAsia="Times New Roman" w:hAnsi="Times New Roman" w:cs="Times New Roman"/>
          <w:kern w:val="0"/>
          <w:sz w:val="28"/>
          <w:szCs w:val="28"/>
          <w:lang w:eastAsia="ru-RU"/>
          <w14:ligatures w14:val="none"/>
        </w:rPr>
        <w:t>;</w:t>
      </w:r>
    </w:p>
    <w:p w14:paraId="69DAD0CB" w14:textId="5C0A23BC" w:rsidR="00FA70DC" w:rsidRPr="00792440" w:rsidRDefault="00B104C9"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с</w:t>
      </w:r>
      <w:r w:rsidR="00FA70DC" w:rsidRPr="00792440">
        <w:rPr>
          <w:rFonts w:ascii="Times New Roman" w:eastAsia="Times New Roman" w:hAnsi="Times New Roman" w:cs="Times New Roman"/>
          <w:kern w:val="0"/>
          <w:sz w:val="28"/>
          <w:szCs w:val="28"/>
          <w:lang w:eastAsia="ru-RU"/>
          <w14:ligatures w14:val="none"/>
        </w:rPr>
        <w:t>овершенствование системы территориального планирован</w:t>
      </w:r>
      <w:r w:rsidR="00120873" w:rsidRPr="00792440">
        <w:rPr>
          <w:rFonts w:ascii="Times New Roman" w:eastAsia="Times New Roman" w:hAnsi="Times New Roman" w:cs="Times New Roman"/>
          <w:kern w:val="0"/>
          <w:sz w:val="28"/>
          <w:szCs w:val="28"/>
          <w:lang w:eastAsia="ru-RU"/>
          <w14:ligatures w14:val="none"/>
        </w:rPr>
        <w:t>ия здравоохранения.</w:t>
      </w:r>
    </w:p>
    <w:p w14:paraId="1EDCF0B7" w14:textId="77777777" w:rsidR="0039265E" w:rsidRPr="00792440" w:rsidRDefault="00B104C9" w:rsidP="00C94C62">
      <w:pPr>
        <w:spacing w:line="240" w:lineRule="auto"/>
        <w:ind w:firstLine="708"/>
        <w:jc w:val="both"/>
        <w:rPr>
          <w:rFonts w:ascii="Times New Roman" w:eastAsia="Times New Roman" w:hAnsi="Times New Roman" w:cs="Times New Roman"/>
          <w:kern w:val="0"/>
          <w:sz w:val="28"/>
          <w:szCs w:val="28"/>
          <w:lang w:eastAsia="ru-RU"/>
          <w14:ligatures w14:val="none"/>
        </w:rPr>
      </w:pPr>
      <w:bookmarkStart w:id="18" w:name="_Hlk191557920"/>
      <w:r w:rsidRPr="00792440">
        <w:rPr>
          <w:rFonts w:ascii="Times New Roman" w:eastAsia="Times New Roman" w:hAnsi="Times New Roman" w:cs="Times New Roman"/>
          <w:kern w:val="0"/>
          <w:sz w:val="28"/>
          <w:szCs w:val="28"/>
          <w:lang w:eastAsia="ru-RU"/>
          <w14:ligatures w14:val="none"/>
        </w:rPr>
        <w:t>Р</w:t>
      </w:r>
      <w:r w:rsidR="00FA70DC" w:rsidRPr="00792440">
        <w:rPr>
          <w:rFonts w:ascii="Times New Roman" w:eastAsia="Times New Roman" w:hAnsi="Times New Roman" w:cs="Times New Roman"/>
          <w:kern w:val="0"/>
          <w:sz w:val="28"/>
          <w:szCs w:val="28"/>
          <w:lang w:eastAsia="ru-RU"/>
          <w14:ligatures w14:val="none"/>
        </w:rPr>
        <w:t xml:space="preserve">еализация поставленных задач </w:t>
      </w:r>
      <w:r w:rsidR="006C2CC9" w:rsidRPr="00792440">
        <w:rPr>
          <w:rFonts w:ascii="Times New Roman" w:eastAsia="Times New Roman" w:hAnsi="Times New Roman" w:cs="Times New Roman"/>
          <w:kern w:val="0"/>
          <w:sz w:val="28"/>
          <w:szCs w:val="28"/>
          <w:lang w:eastAsia="ru-RU"/>
          <w14:ligatures w14:val="none"/>
        </w:rPr>
        <w:t xml:space="preserve">по направлению «Здравоохранение и активное долголетие» </w:t>
      </w:r>
      <w:r w:rsidR="00FA70DC" w:rsidRPr="00792440">
        <w:rPr>
          <w:rFonts w:ascii="Times New Roman" w:eastAsia="Times New Roman" w:hAnsi="Times New Roman" w:cs="Times New Roman"/>
          <w:kern w:val="0"/>
          <w:sz w:val="28"/>
          <w:szCs w:val="28"/>
          <w:lang w:eastAsia="ru-RU"/>
          <w14:ligatures w14:val="none"/>
        </w:rPr>
        <w:t xml:space="preserve">обеспечивает достижение </w:t>
      </w:r>
      <w:r w:rsidR="0039265E" w:rsidRPr="00792440">
        <w:rPr>
          <w:rFonts w:ascii="Times New Roman" w:eastAsia="Times New Roman" w:hAnsi="Times New Roman" w:cs="Times New Roman"/>
          <w:kern w:val="0"/>
          <w:sz w:val="28"/>
          <w:szCs w:val="28"/>
          <w:lang w:eastAsia="ru-RU"/>
          <w14:ligatures w14:val="none"/>
        </w:rPr>
        <w:t xml:space="preserve">ожидаемых </w:t>
      </w:r>
      <w:r w:rsidR="00FA70DC" w:rsidRPr="00792440">
        <w:rPr>
          <w:rFonts w:ascii="Times New Roman" w:eastAsia="Times New Roman" w:hAnsi="Times New Roman" w:cs="Times New Roman"/>
          <w:kern w:val="0"/>
          <w:sz w:val="28"/>
          <w:szCs w:val="28"/>
          <w:lang w:eastAsia="ru-RU"/>
          <w14:ligatures w14:val="none"/>
        </w:rPr>
        <w:t>результатов и целевых показателей</w:t>
      </w:r>
      <w:r w:rsidR="0039265E" w:rsidRPr="00792440">
        <w:rPr>
          <w:rFonts w:ascii="Times New Roman" w:eastAsia="Times New Roman" w:hAnsi="Times New Roman" w:cs="Times New Roman"/>
          <w:kern w:val="0"/>
          <w:sz w:val="28"/>
          <w:szCs w:val="28"/>
          <w:lang w:eastAsia="ru-RU"/>
          <w14:ligatures w14:val="none"/>
        </w:rPr>
        <w:t>.</w:t>
      </w:r>
    </w:p>
    <w:p w14:paraId="43F72DCB" w14:textId="464F4753" w:rsidR="00FA70DC" w:rsidRPr="00792440" w:rsidRDefault="0039265E" w:rsidP="00C94C62">
      <w:pPr>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Целевые показатели:</w:t>
      </w:r>
      <w:r w:rsidR="00FA70DC" w:rsidRPr="00792440">
        <w:rPr>
          <w:rFonts w:ascii="Times New Roman" w:eastAsia="Times New Roman" w:hAnsi="Times New Roman" w:cs="Times New Roman"/>
          <w:kern w:val="0"/>
          <w:sz w:val="28"/>
          <w:szCs w:val="28"/>
          <w:lang w:eastAsia="ru-RU"/>
          <w14:ligatures w14:val="none"/>
        </w:rPr>
        <w:t xml:space="preserve"> </w:t>
      </w:r>
    </w:p>
    <w:p w14:paraId="1F4B38C8" w14:textId="5B45EF90" w:rsidR="00554550" w:rsidRPr="00792440" w:rsidRDefault="0039265E"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увеличение ожидаемой</w:t>
      </w:r>
      <w:r w:rsidR="00554550" w:rsidRPr="00792440">
        <w:rPr>
          <w:rFonts w:ascii="Times New Roman" w:eastAsia="Times New Roman" w:hAnsi="Times New Roman" w:cs="Times New Roman"/>
          <w:kern w:val="0"/>
          <w:sz w:val="28"/>
          <w:szCs w:val="28"/>
          <w:lang w:eastAsia="ru-RU"/>
          <w14:ligatures w14:val="none"/>
        </w:rPr>
        <w:t xml:space="preserve"> продолжительност</w:t>
      </w:r>
      <w:r w:rsidRPr="00792440">
        <w:rPr>
          <w:rFonts w:ascii="Times New Roman" w:eastAsia="Times New Roman" w:hAnsi="Times New Roman" w:cs="Times New Roman"/>
          <w:kern w:val="0"/>
          <w:sz w:val="28"/>
          <w:szCs w:val="28"/>
          <w:lang w:eastAsia="ru-RU"/>
          <w14:ligatures w14:val="none"/>
        </w:rPr>
        <w:t>и</w:t>
      </w:r>
      <w:r w:rsidR="00554550" w:rsidRPr="00792440">
        <w:rPr>
          <w:rFonts w:ascii="Times New Roman" w:eastAsia="Times New Roman" w:hAnsi="Times New Roman" w:cs="Times New Roman"/>
          <w:kern w:val="0"/>
          <w:sz w:val="28"/>
          <w:szCs w:val="28"/>
          <w:lang w:eastAsia="ru-RU"/>
          <w14:ligatures w14:val="none"/>
        </w:rPr>
        <w:t xml:space="preserve"> жизни при рождении</w:t>
      </w:r>
      <w:r w:rsidRPr="00792440">
        <w:rPr>
          <w:rFonts w:ascii="Times New Roman" w:eastAsia="Times New Roman" w:hAnsi="Times New Roman" w:cs="Times New Roman"/>
          <w:kern w:val="0"/>
          <w:sz w:val="28"/>
          <w:szCs w:val="28"/>
          <w:lang w:eastAsia="ru-RU"/>
          <w14:ligatures w14:val="none"/>
        </w:rPr>
        <w:t xml:space="preserve"> к 2031 году до</w:t>
      </w:r>
      <w:r w:rsidR="00554550" w:rsidRPr="00792440">
        <w:rPr>
          <w:rFonts w:ascii="Times New Roman" w:eastAsia="Times New Roman" w:hAnsi="Times New Roman" w:cs="Times New Roman"/>
          <w:kern w:val="0"/>
          <w:sz w:val="28"/>
          <w:szCs w:val="28"/>
          <w:lang w:eastAsia="ru-RU"/>
          <w14:ligatures w14:val="none"/>
        </w:rPr>
        <w:t xml:space="preserve"> </w:t>
      </w:r>
      <w:r w:rsidR="00126B55" w:rsidRPr="00792440">
        <w:rPr>
          <w:rFonts w:ascii="Times New Roman" w:eastAsia="Times New Roman" w:hAnsi="Times New Roman" w:cs="Times New Roman"/>
          <w:kern w:val="0"/>
          <w:sz w:val="28"/>
          <w:szCs w:val="28"/>
          <w:lang w:eastAsia="ru-RU"/>
          <w14:ligatures w14:val="none"/>
        </w:rPr>
        <w:t xml:space="preserve">75,19 </w:t>
      </w:r>
      <w:r w:rsidR="00554550" w:rsidRPr="00792440">
        <w:rPr>
          <w:rFonts w:ascii="Times New Roman" w:eastAsia="Times New Roman" w:hAnsi="Times New Roman" w:cs="Times New Roman"/>
          <w:kern w:val="0"/>
          <w:sz w:val="28"/>
          <w:szCs w:val="28"/>
          <w:lang w:eastAsia="ru-RU"/>
          <w14:ligatures w14:val="none"/>
        </w:rPr>
        <w:t>лет;</w:t>
      </w:r>
    </w:p>
    <w:p w14:paraId="23CE06FB" w14:textId="0ACECF0B" w:rsidR="00554550" w:rsidRPr="00792440" w:rsidRDefault="00554550"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удовлетворенность населения медицинской помощью по результатам оценки общественного мнения</w:t>
      </w:r>
      <w:r w:rsidR="00861422" w:rsidRPr="00792440">
        <w:rPr>
          <w:rFonts w:ascii="Times New Roman" w:eastAsia="Times New Roman" w:hAnsi="Times New Roman" w:cs="Times New Roman"/>
          <w:kern w:val="0"/>
          <w:sz w:val="28"/>
          <w:szCs w:val="28"/>
          <w:lang w:eastAsia="ru-RU"/>
          <w14:ligatures w14:val="none"/>
        </w:rPr>
        <w:t xml:space="preserve"> к 2031 году –</w:t>
      </w:r>
      <w:r w:rsidRPr="00792440">
        <w:rPr>
          <w:rFonts w:ascii="Times New Roman" w:eastAsia="Times New Roman" w:hAnsi="Times New Roman" w:cs="Times New Roman"/>
          <w:kern w:val="0"/>
          <w:sz w:val="28"/>
          <w:szCs w:val="28"/>
          <w:lang w:eastAsia="ru-RU"/>
          <w14:ligatures w14:val="none"/>
        </w:rPr>
        <w:t xml:space="preserve"> 57,</w:t>
      </w:r>
      <w:r w:rsidR="0073131B" w:rsidRPr="00792440">
        <w:rPr>
          <w:rFonts w:ascii="Times New Roman" w:eastAsia="Times New Roman" w:hAnsi="Times New Roman" w:cs="Times New Roman"/>
          <w:kern w:val="0"/>
          <w:sz w:val="28"/>
          <w:szCs w:val="28"/>
          <w:lang w:eastAsia="ru-RU"/>
          <w14:ligatures w14:val="none"/>
        </w:rPr>
        <w:t>9</w:t>
      </w:r>
      <w:r w:rsidRPr="00792440">
        <w:rPr>
          <w:rFonts w:ascii="Times New Roman" w:eastAsia="Times New Roman" w:hAnsi="Times New Roman" w:cs="Times New Roman"/>
          <w:kern w:val="0"/>
          <w:sz w:val="28"/>
          <w:szCs w:val="28"/>
          <w:lang w:eastAsia="ru-RU"/>
          <w14:ligatures w14:val="none"/>
        </w:rPr>
        <w:t>%;</w:t>
      </w:r>
    </w:p>
    <w:p w14:paraId="7E68AEFF" w14:textId="08939660" w:rsidR="00554550" w:rsidRPr="00792440" w:rsidRDefault="00554550"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доля граждан, ведущих здоровый образ жизни</w:t>
      </w:r>
      <w:r w:rsidR="00FB215E" w:rsidRPr="00792440">
        <w:rPr>
          <w:rFonts w:ascii="Times New Roman" w:eastAsia="Times New Roman" w:hAnsi="Times New Roman" w:cs="Times New Roman"/>
          <w:kern w:val="0"/>
          <w:sz w:val="28"/>
          <w:szCs w:val="28"/>
          <w:lang w:eastAsia="ru-RU"/>
          <w14:ligatures w14:val="none"/>
        </w:rPr>
        <w:t xml:space="preserve"> к 2031 году</w:t>
      </w:r>
      <w:r w:rsidR="00790E10" w:rsidRPr="00792440">
        <w:rPr>
          <w:rFonts w:ascii="Times New Roman" w:eastAsia="Times New Roman" w:hAnsi="Times New Roman" w:cs="Times New Roman"/>
          <w:kern w:val="0"/>
          <w:sz w:val="28"/>
          <w:szCs w:val="28"/>
          <w:lang w:eastAsia="ru-RU"/>
          <w14:ligatures w14:val="none"/>
        </w:rPr>
        <w:t xml:space="preserve"> </w:t>
      </w:r>
      <w:r w:rsidR="00FB215E" w:rsidRPr="00792440">
        <w:rPr>
          <w:rFonts w:ascii="Times New Roman" w:eastAsia="Times New Roman" w:hAnsi="Times New Roman" w:cs="Times New Roman"/>
          <w:kern w:val="0"/>
          <w:sz w:val="28"/>
          <w:szCs w:val="28"/>
          <w:lang w:eastAsia="ru-RU"/>
          <w14:ligatures w14:val="none"/>
        </w:rPr>
        <w:t xml:space="preserve">– </w:t>
      </w:r>
      <w:r w:rsidR="00790E10" w:rsidRPr="00792440">
        <w:rPr>
          <w:rFonts w:ascii="Times New Roman" w:eastAsia="Times New Roman" w:hAnsi="Times New Roman" w:cs="Times New Roman"/>
          <w:kern w:val="0"/>
          <w:sz w:val="28"/>
          <w:szCs w:val="28"/>
          <w:lang w:eastAsia="ru-RU"/>
          <w14:ligatures w14:val="none"/>
        </w:rPr>
        <w:t>19,</w:t>
      </w:r>
      <w:r w:rsidR="0073131B" w:rsidRPr="00792440">
        <w:rPr>
          <w:rFonts w:ascii="Times New Roman" w:eastAsia="Times New Roman" w:hAnsi="Times New Roman" w:cs="Times New Roman"/>
          <w:kern w:val="0"/>
          <w:sz w:val="28"/>
          <w:szCs w:val="28"/>
          <w:lang w:eastAsia="ru-RU"/>
          <w14:ligatures w14:val="none"/>
        </w:rPr>
        <w:t>9</w:t>
      </w:r>
      <w:r w:rsidRPr="00792440">
        <w:rPr>
          <w:rFonts w:ascii="Times New Roman" w:eastAsia="Times New Roman" w:hAnsi="Times New Roman" w:cs="Times New Roman"/>
          <w:kern w:val="0"/>
          <w:sz w:val="28"/>
          <w:szCs w:val="28"/>
          <w:lang w:eastAsia="ru-RU"/>
          <w14:ligatures w14:val="none"/>
        </w:rPr>
        <w:t>%;</w:t>
      </w:r>
    </w:p>
    <w:p w14:paraId="72B7258C" w14:textId="036AD1E0" w:rsidR="00554550" w:rsidRPr="00792440" w:rsidRDefault="00554550"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доля граждан старшего покол</w:t>
      </w:r>
      <w:r w:rsidR="009327E5" w:rsidRPr="00792440">
        <w:rPr>
          <w:rFonts w:ascii="Times New Roman" w:eastAsia="Times New Roman" w:hAnsi="Times New Roman" w:cs="Times New Roman"/>
          <w:kern w:val="0"/>
          <w:sz w:val="28"/>
          <w:szCs w:val="28"/>
          <w:lang w:eastAsia="ru-RU"/>
          <w14:ligatures w14:val="none"/>
        </w:rPr>
        <w:t>ения, вовлеченных в региональную программу</w:t>
      </w:r>
      <w:r w:rsidRPr="00792440">
        <w:rPr>
          <w:rFonts w:ascii="Times New Roman" w:eastAsia="Times New Roman" w:hAnsi="Times New Roman" w:cs="Times New Roman"/>
          <w:kern w:val="0"/>
          <w:sz w:val="28"/>
          <w:szCs w:val="28"/>
          <w:lang w:eastAsia="ru-RU"/>
          <w14:ligatures w14:val="none"/>
        </w:rPr>
        <w:t xml:space="preserve"> «Активное долголетие» </w:t>
      </w:r>
      <w:r w:rsidR="00FB215E" w:rsidRPr="00792440">
        <w:rPr>
          <w:rFonts w:ascii="Times New Roman" w:eastAsia="Times New Roman" w:hAnsi="Times New Roman" w:cs="Times New Roman"/>
          <w:kern w:val="0"/>
          <w:sz w:val="28"/>
          <w:szCs w:val="28"/>
          <w:lang w:eastAsia="ru-RU"/>
          <w14:ligatures w14:val="none"/>
        </w:rPr>
        <w:t xml:space="preserve">к 2031 году – </w:t>
      </w:r>
      <w:r w:rsidRPr="00792440">
        <w:rPr>
          <w:rFonts w:ascii="Times New Roman" w:eastAsia="Times New Roman" w:hAnsi="Times New Roman" w:cs="Times New Roman"/>
          <w:kern w:val="0"/>
          <w:sz w:val="28"/>
          <w:szCs w:val="28"/>
          <w:lang w:eastAsia="ru-RU"/>
          <w14:ligatures w14:val="none"/>
        </w:rPr>
        <w:t>3</w:t>
      </w:r>
      <w:r w:rsidR="0073131B" w:rsidRPr="00792440">
        <w:rPr>
          <w:rFonts w:ascii="Times New Roman" w:eastAsia="Times New Roman" w:hAnsi="Times New Roman" w:cs="Times New Roman"/>
          <w:kern w:val="0"/>
          <w:sz w:val="28"/>
          <w:szCs w:val="28"/>
          <w:lang w:eastAsia="ru-RU"/>
          <w14:ligatures w14:val="none"/>
        </w:rPr>
        <w:t>5</w:t>
      </w:r>
      <w:r w:rsidR="009E0B36" w:rsidRPr="00792440">
        <w:rPr>
          <w:rFonts w:ascii="Times New Roman" w:eastAsia="Times New Roman" w:hAnsi="Times New Roman" w:cs="Times New Roman"/>
          <w:kern w:val="0"/>
          <w:sz w:val="28"/>
          <w:szCs w:val="28"/>
          <w:lang w:eastAsia="ru-RU"/>
          <w14:ligatures w14:val="none"/>
        </w:rPr>
        <w:t>,9%.</w:t>
      </w:r>
    </w:p>
    <w:p w14:paraId="6F349A28" w14:textId="77777777" w:rsidR="000D7B2D" w:rsidRPr="00792440" w:rsidRDefault="000D7B2D" w:rsidP="00C94C62">
      <w:pPr>
        <w:spacing w:line="240" w:lineRule="auto"/>
        <w:jc w:val="both"/>
      </w:pPr>
    </w:p>
    <w:p w14:paraId="37EFF66E" w14:textId="7874105C" w:rsidR="0095715D" w:rsidRPr="00792440" w:rsidRDefault="0095715D" w:rsidP="00C94C62">
      <w:pPr>
        <w:pStyle w:val="1"/>
        <w:numPr>
          <w:ilvl w:val="2"/>
          <w:numId w:val="1"/>
        </w:numPr>
        <w:spacing w:line="240" w:lineRule="auto"/>
        <w:jc w:val="both"/>
      </w:pPr>
      <w:bookmarkStart w:id="19" w:name="_Toc188257780"/>
      <w:bookmarkStart w:id="20" w:name="_Toc209619974"/>
      <w:bookmarkEnd w:id="18"/>
      <w:r w:rsidRPr="00792440">
        <w:t>Образование и возможности самореализации</w:t>
      </w:r>
      <w:bookmarkEnd w:id="19"/>
      <w:bookmarkEnd w:id="20"/>
    </w:p>
    <w:p w14:paraId="124D57F4" w14:textId="2C1CDC80"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В 2024 году на территории Мошенского муниципального округа действует 6 образовательных учреждений, в их числе 3 дошкольных и 3 школьных образовательные организации. Общее количество обучающихся на конец 2023/24 учебного года суммарно 590 детей, из них получали: дошкольное образование – 122 человека, общ</w:t>
      </w:r>
      <w:r w:rsidR="00EC539B">
        <w:rPr>
          <w:rFonts w:ascii="Times New Roman" w:eastAsia="Times New Roman" w:hAnsi="Times New Roman" w:cs="Times New Roman"/>
          <w:kern w:val="0"/>
          <w:sz w:val="28"/>
          <w:szCs w:val="28"/>
          <w:lang w:eastAsia="ru-RU"/>
          <w14:ligatures w14:val="none"/>
        </w:rPr>
        <w:t xml:space="preserve">ее школьное – 468 обучающихся. </w:t>
      </w:r>
    </w:p>
    <w:p w14:paraId="3C33D604" w14:textId="2EB871E9"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 xml:space="preserve">В сфере дошкольного образования в период с 2019 по 2024 годы обеспечена его 100% доступность для детей 1,5–7 лет. Произведены капитальные ремонты 1 дошкольного учреждения и 1 дошкольной группы, обеспечившие повышение доступности и комфорта для семей с детьми. </w:t>
      </w:r>
    </w:p>
    <w:p w14:paraId="2BA61EC9" w14:textId="24462AA6"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 xml:space="preserve">Доступность общего образования обеспечивается для детей из удаленных населенных пунктов и составляет    100%. </w:t>
      </w:r>
    </w:p>
    <w:p w14:paraId="1EF7DBDD" w14:textId="0B172DC5"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В целях повышения качества подготовки обучающихся общеобразовательных организаций для выбора траектории дальнейшего образования в образовательных организациях высшего образования и профессиональных образовательных организациях работают психолого педагогический и агрокласс.</w:t>
      </w:r>
    </w:p>
    <w:p w14:paraId="25BA74C5"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 xml:space="preserve"> Программы дополнительного образования включают в том числе и техническую направленность: занятия робототехникой, БПЛА.  </w:t>
      </w:r>
    </w:p>
    <w:p w14:paraId="7D1E67FA"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 xml:space="preserve"> Вопросы документарной нагрузки на педагогических работников дошкольных образовательных организаций и школ регулированы на территории области. Проведены различные мероприятия по информированию учителей и воспитателей.  С января 2025 года на информационно-коммуникационной образовательной платформе «Сферум» работает чат-бот «Помощник Рособрнадзора», основная цель которого – снижение бюрократической нагрузки.</w:t>
      </w:r>
    </w:p>
    <w:p w14:paraId="1287EDCA" w14:textId="4F70FFB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На территории Мошенского муниципального округа созданы условия для обеспечения равных возможностей получения образования детьми с ограниченными возможностями здоровья и детьми-инвалидами (далее – ОВЗ). Обучение детей с ОВЗ организовано в отдельных классах и инклюзивно в общеобразовательных организациях по адаптированным образовательным программам в соответствии с рекомендациями психолого-медико-педагогической комиссии. Создание для детей-инвалидов, обучающихся на дому, доступного и качественного образования обеспечено и</w:t>
      </w:r>
      <w:r w:rsidR="00EC539B">
        <w:rPr>
          <w:rFonts w:ascii="Times New Roman" w:eastAsia="Times New Roman" w:hAnsi="Times New Roman" w:cs="Times New Roman"/>
          <w:kern w:val="0"/>
          <w:sz w:val="28"/>
          <w:szCs w:val="28"/>
          <w:lang w:eastAsia="ru-RU"/>
          <w14:ligatures w14:val="none"/>
        </w:rPr>
        <w:t>спользованием в их обучении тех</w:t>
      </w:r>
      <w:r w:rsidRPr="008334AC">
        <w:rPr>
          <w:rFonts w:ascii="Times New Roman" w:eastAsia="Times New Roman" w:hAnsi="Times New Roman" w:cs="Times New Roman"/>
          <w:kern w:val="0"/>
          <w:sz w:val="28"/>
          <w:szCs w:val="28"/>
          <w:lang w:eastAsia="ru-RU"/>
          <w14:ligatures w14:val="none"/>
        </w:rPr>
        <w:t>нологий дистанционного образования. На сегодняшни</w:t>
      </w:r>
      <w:r w:rsidR="00EC539B">
        <w:rPr>
          <w:rFonts w:ascii="Times New Roman" w:eastAsia="Times New Roman" w:hAnsi="Times New Roman" w:cs="Times New Roman"/>
          <w:kern w:val="0"/>
          <w:sz w:val="28"/>
          <w:szCs w:val="28"/>
          <w:lang w:eastAsia="ru-RU"/>
          <w14:ligatures w14:val="none"/>
        </w:rPr>
        <w:t>й день обучение с ис</w:t>
      </w:r>
      <w:r w:rsidRPr="008334AC">
        <w:rPr>
          <w:rFonts w:ascii="Times New Roman" w:eastAsia="Times New Roman" w:hAnsi="Times New Roman" w:cs="Times New Roman"/>
          <w:kern w:val="0"/>
          <w:sz w:val="28"/>
          <w:szCs w:val="28"/>
          <w:lang w:eastAsia="ru-RU"/>
          <w14:ligatures w14:val="none"/>
        </w:rPr>
        <w:t>пользованием дистанционных образовательных технологий организовано для всех нуждающихся в таком обучении детей-инвалидов.</w:t>
      </w:r>
    </w:p>
    <w:p w14:paraId="5BEFA4DE" w14:textId="2640CCB3"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Для приведения всей инфраструктуры общего образования муниципального округа к уровню, соответствующему современным стандартам формируется</w:t>
      </w:r>
      <w:r w:rsidR="00EC539B">
        <w:rPr>
          <w:rFonts w:ascii="Times New Roman" w:eastAsia="Times New Roman" w:hAnsi="Times New Roman" w:cs="Times New Roman"/>
          <w:kern w:val="0"/>
          <w:sz w:val="28"/>
          <w:szCs w:val="28"/>
          <w:lang w:eastAsia="ru-RU"/>
          <w14:ligatures w14:val="none"/>
        </w:rPr>
        <w:t xml:space="preserve"> </w:t>
      </w:r>
      <w:r w:rsidRPr="008334AC">
        <w:rPr>
          <w:rFonts w:ascii="Times New Roman" w:eastAsia="Times New Roman" w:hAnsi="Times New Roman" w:cs="Times New Roman"/>
          <w:kern w:val="0"/>
          <w:sz w:val="28"/>
          <w:szCs w:val="28"/>
          <w:lang w:eastAsia="ru-RU"/>
          <w14:ligatures w14:val="none"/>
        </w:rPr>
        <w:t>оптимальная структура сети учреждений общего образования. В результате реализации мероприятий реструктуризац</w:t>
      </w:r>
      <w:r w:rsidR="00EC539B">
        <w:rPr>
          <w:rFonts w:ascii="Times New Roman" w:eastAsia="Times New Roman" w:hAnsi="Times New Roman" w:cs="Times New Roman"/>
          <w:kern w:val="0"/>
          <w:sz w:val="28"/>
          <w:szCs w:val="28"/>
          <w:lang w:eastAsia="ru-RU"/>
          <w14:ligatures w14:val="none"/>
        </w:rPr>
        <w:t xml:space="preserve">ии сети предусмотрено создание </w:t>
      </w:r>
      <w:r w:rsidRPr="008334AC">
        <w:rPr>
          <w:rFonts w:ascii="Times New Roman" w:eastAsia="Times New Roman" w:hAnsi="Times New Roman" w:cs="Times New Roman"/>
          <w:kern w:val="0"/>
          <w:sz w:val="28"/>
          <w:szCs w:val="28"/>
          <w:lang w:eastAsia="ru-RU"/>
          <w14:ligatures w14:val="none"/>
        </w:rPr>
        <w:t>базовых школ, обеспечивающих современное и качественное образование за счет привлечения материально-технических, финансовых и кадровых ресурсов в условиях реализации федер</w:t>
      </w:r>
      <w:r w:rsidR="00EC539B">
        <w:rPr>
          <w:rFonts w:ascii="Times New Roman" w:eastAsia="Times New Roman" w:hAnsi="Times New Roman" w:cs="Times New Roman"/>
          <w:kern w:val="0"/>
          <w:sz w:val="28"/>
          <w:szCs w:val="28"/>
          <w:lang w:eastAsia="ru-RU"/>
          <w14:ligatures w14:val="none"/>
        </w:rPr>
        <w:t>альных государственных образова</w:t>
      </w:r>
      <w:r w:rsidRPr="008334AC">
        <w:rPr>
          <w:rFonts w:ascii="Times New Roman" w:eastAsia="Times New Roman" w:hAnsi="Times New Roman" w:cs="Times New Roman"/>
          <w:kern w:val="0"/>
          <w:sz w:val="28"/>
          <w:szCs w:val="28"/>
          <w:lang w:eastAsia="ru-RU"/>
          <w14:ligatures w14:val="none"/>
        </w:rPr>
        <w:t>тельных стандартов; развитие форм дистанционного обучения школьников, предоставление   выбора профилей обучения.</w:t>
      </w:r>
    </w:p>
    <w:p w14:paraId="1394D316"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p>
    <w:p w14:paraId="4F729ED3" w14:textId="54973918"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В Мошенском муниципальном округе все занятия в образовательных организациях округа ведутся в первую смену. Федеральный государственный образ</w:t>
      </w:r>
      <w:r w:rsidR="00673FD3">
        <w:rPr>
          <w:rFonts w:ascii="Times New Roman" w:eastAsia="Times New Roman" w:hAnsi="Times New Roman" w:cs="Times New Roman"/>
          <w:kern w:val="0"/>
          <w:sz w:val="28"/>
          <w:szCs w:val="28"/>
          <w:lang w:eastAsia="ru-RU"/>
          <w14:ligatures w14:val="none"/>
        </w:rPr>
        <w:t xml:space="preserve">овательный стандарт </w:t>
      </w:r>
      <w:r w:rsidRPr="008334AC">
        <w:rPr>
          <w:rFonts w:ascii="Times New Roman" w:eastAsia="Times New Roman" w:hAnsi="Times New Roman" w:cs="Times New Roman"/>
          <w:kern w:val="0"/>
          <w:sz w:val="28"/>
          <w:szCs w:val="28"/>
          <w:lang w:eastAsia="ru-RU"/>
          <w14:ligatures w14:val="none"/>
        </w:rPr>
        <w:t xml:space="preserve"> введён с 1 по 11 класс.</w:t>
      </w:r>
    </w:p>
    <w:p w14:paraId="7B43E874" w14:textId="1EF9C0A0"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Количество выпускников 9 и 11 классов образовательных организаций округа в 2024 году составляет 76 человек, из них 19</w:t>
      </w:r>
      <w:r w:rsidR="00EC539B">
        <w:rPr>
          <w:rFonts w:ascii="Times New Roman" w:eastAsia="Times New Roman" w:hAnsi="Times New Roman" w:cs="Times New Roman"/>
          <w:kern w:val="0"/>
          <w:sz w:val="28"/>
          <w:szCs w:val="28"/>
          <w:lang w:eastAsia="ru-RU"/>
          <w14:ligatures w14:val="none"/>
        </w:rPr>
        <w:t xml:space="preserve"> </w:t>
      </w:r>
      <w:r w:rsidRPr="008334AC">
        <w:rPr>
          <w:rFonts w:ascii="Times New Roman" w:eastAsia="Times New Roman" w:hAnsi="Times New Roman" w:cs="Times New Roman"/>
          <w:kern w:val="0"/>
          <w:sz w:val="28"/>
          <w:szCs w:val="28"/>
          <w:lang w:eastAsia="ru-RU"/>
          <w14:ligatures w14:val="none"/>
        </w:rPr>
        <w:t xml:space="preserve">– выпускники 11-х классов. В государственной итоговой аттестации 2024 года участвовало 19 выпускников. Все выпускники 11 класса получили аттестат за курс средней школы. </w:t>
      </w:r>
    </w:p>
    <w:p w14:paraId="7739A83E"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Округу необходима такая система образования, которая позволит осуществлять раннее выявление способностей ребенка, даст ребенку знания в соответствии с его способностями (но не ниже установленного стандарта), совместно с институтом семьи обеспечит воспитание и социализацию ребенка, на основании способностей и психофизических особенностей осуществит его профессиональную ориентацию и затем подготовит специалистов, уровень образования и структурный состав которых будет отвечать потребностям новой экономики и общества. Ключевым фактором успеха является подготовка педагогических кадров, способных обеспечить выполнение всех этих требований к образованию.</w:t>
      </w:r>
    </w:p>
    <w:p w14:paraId="79F84755"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Цели политики в области образования в Мошенском муниципальном округе:</w:t>
      </w:r>
    </w:p>
    <w:p w14:paraId="44D58EFA"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 предоставление каждому человеку возможностей для раннего выявления своих способностей и развития интеллектуального, научного, творческого потенциала в целях максимально полной личностной самореализации и обеспечения наибольшего вклада в развитие общества;</w:t>
      </w:r>
    </w:p>
    <w:p w14:paraId="4FDAD37A"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 обеспечение доступности качественного образования для всех слоев населения как основы социальной мобильности и снижения социально-экономической дифференциации в обществе;</w:t>
      </w:r>
    </w:p>
    <w:p w14:paraId="18EFD42D"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 xml:space="preserve"> –создание условий для активного включения обучающихся образовательных учреждений в экономическую, социально-политическую и культурную жизнь общества.</w:t>
      </w:r>
    </w:p>
    <w:p w14:paraId="5602B369" w14:textId="629FA934"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Цели определены исходя из важности и необходимости удовлетворения потребностей населения в образовании, обеспечения доступности качественного образования, насыщения экономики квалифицированными кадрами, повышения эффективности использования</w:t>
      </w:r>
      <w:r w:rsidR="00EC539B">
        <w:rPr>
          <w:rFonts w:ascii="Times New Roman" w:eastAsia="Times New Roman" w:hAnsi="Times New Roman" w:cs="Times New Roman"/>
          <w:kern w:val="0"/>
          <w:sz w:val="28"/>
          <w:szCs w:val="28"/>
          <w:lang w:eastAsia="ru-RU"/>
          <w14:ligatures w14:val="none"/>
        </w:rPr>
        <w:t xml:space="preserve"> научно-технических достижений.</w:t>
      </w:r>
    </w:p>
    <w:p w14:paraId="40A9B735"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Система образования Мошенского муниципального округа интегрирована в систему образования Новгородской области и обеспечивает   уровень общего образования, получение профессионального образования проводится в учреждениях, расположенных на территории других округов Новгородской области.</w:t>
      </w:r>
    </w:p>
    <w:p w14:paraId="49E653F4"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Развитие образования в округе будет обеспечено за счет:</w:t>
      </w:r>
    </w:p>
    <w:p w14:paraId="242FA078" w14:textId="49F1544E"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 xml:space="preserve">- развития материально-технической базы системы общего образования, включая ремонт и оборудование образовательных организаций, в соответствии с современными требованиями к условиям и технологиям обучения;          </w:t>
      </w:r>
    </w:p>
    <w:p w14:paraId="765D4F94" w14:textId="35BC0E79"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 поддержки проектов формирования новой технологической среды в системе образования, подключения всех школ к высокоскоростному</w:t>
      </w:r>
      <w:r w:rsidR="00EC539B">
        <w:rPr>
          <w:rFonts w:ascii="Times New Roman" w:eastAsia="Times New Roman" w:hAnsi="Times New Roman" w:cs="Times New Roman"/>
          <w:kern w:val="0"/>
          <w:sz w:val="28"/>
          <w:szCs w:val="28"/>
          <w:lang w:eastAsia="ru-RU"/>
          <w14:ligatures w14:val="none"/>
        </w:rPr>
        <w:t xml:space="preserve"> </w:t>
      </w:r>
      <w:r w:rsidRPr="008334AC">
        <w:rPr>
          <w:rFonts w:ascii="Times New Roman" w:eastAsia="Times New Roman" w:hAnsi="Times New Roman" w:cs="Times New Roman"/>
          <w:kern w:val="0"/>
          <w:sz w:val="28"/>
          <w:szCs w:val="28"/>
          <w:lang w:eastAsia="ru-RU"/>
          <w14:ligatures w14:val="none"/>
        </w:rPr>
        <w:t>интернету, развития дистанционного образования и образовательных  сервисов для учащихся;</w:t>
      </w:r>
    </w:p>
    <w:p w14:paraId="74C2D38E" w14:textId="5280029F"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 увеличения доли учебно-исследовательской и проектной деятельности в образовательном процессе;</w:t>
      </w:r>
    </w:p>
    <w:p w14:paraId="713AD2EA" w14:textId="05EEAC6E"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 xml:space="preserve"> - поддержки распространения профильного обучения с приоритетным развитием подготовки школьников в сфере современных технологий;          </w:t>
      </w:r>
    </w:p>
    <w:p w14:paraId="78BA3D3C" w14:textId="5DBA5CFF"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 усиления обучения математике и естественным наукам, дисциплинам, способствующим формированию технологической компетенции;</w:t>
      </w:r>
    </w:p>
    <w:p w14:paraId="1BCC2C19" w14:textId="569A0812"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 привлечения представителей профессиональных сообществ (в</w:t>
      </w:r>
      <w:r w:rsidR="00EC539B">
        <w:rPr>
          <w:rFonts w:ascii="Times New Roman" w:eastAsia="Times New Roman" w:hAnsi="Times New Roman" w:cs="Times New Roman"/>
          <w:kern w:val="0"/>
          <w:sz w:val="28"/>
          <w:szCs w:val="28"/>
          <w:lang w:eastAsia="ru-RU"/>
          <w14:ligatures w14:val="none"/>
        </w:rPr>
        <w:t xml:space="preserve"> </w:t>
      </w:r>
      <w:r w:rsidRPr="008334AC">
        <w:rPr>
          <w:rFonts w:ascii="Times New Roman" w:eastAsia="Times New Roman" w:hAnsi="Times New Roman" w:cs="Times New Roman"/>
          <w:kern w:val="0"/>
          <w:sz w:val="28"/>
          <w:szCs w:val="28"/>
          <w:lang w:eastAsia="ru-RU"/>
          <w14:ligatures w14:val="none"/>
        </w:rPr>
        <w:t>т.ч. бизнеса) к профессиональной ориентации школьников, предоставления детям возможности «профессиональных проб»;</w:t>
      </w:r>
    </w:p>
    <w:p w14:paraId="02C473F5" w14:textId="1F5EE58F"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 xml:space="preserve">- внедрения системы оценки качества общего образования;   </w:t>
      </w:r>
    </w:p>
    <w:p w14:paraId="45A12C4F" w14:textId="04032061"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 сохранения здоровья детей через совершенствование организации питания, улучшение качества медицинского обслуживания обучающихся и воспитанников образовательных учреждений, использование здоровье сберегающих технологий в образовательном процессе, организацию</w:t>
      </w:r>
    </w:p>
    <w:p w14:paraId="532DB648"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летнего отдыха и оздоровления детей в летний период;</w:t>
      </w:r>
    </w:p>
    <w:p w14:paraId="1BB6C1FF" w14:textId="10BE3508"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 модернизация системы общего и дополнительного образования в интересах реального сектора экономики и социальной сферы округа и Новгородской области, перспективных запросов профессионального сообщества, внедрения инновационных систем обучения, основанных на цифровых, в том числе дистанционных технологиях;</w:t>
      </w:r>
    </w:p>
    <w:p w14:paraId="4D3D254F" w14:textId="5B6424E6"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 внедрение и реализация гибко организованных, вариативных форм образования и социализации на протяжении всей жизни человека, в соответствии с меняющимися запросами населения, а также перспективными задачами муниципального и регионального развития и цифровой экономики.</w:t>
      </w:r>
    </w:p>
    <w:p w14:paraId="3DCD2117"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Основой для реализации приоритетного направления является участие в региональных проектных инициативах «Современная образовательная среда», «Успех каждого ребенка», «Молодые профессионалы».</w:t>
      </w:r>
    </w:p>
    <w:p w14:paraId="017B3D96"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 xml:space="preserve">Стратегическими целями развития приоритетного направления «Образование и возможности самореализации» являются: </w:t>
      </w:r>
    </w:p>
    <w:p w14:paraId="6FF648E1"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создание условий для повышения качества образования и воспитания гармонично развитой, патриотичной и социально-ответственной личности на основе традиционных российских духовно-нравственных и культурно-исторических ценностей;</w:t>
      </w:r>
    </w:p>
    <w:p w14:paraId="5656D214"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создание и совершенствование условий обучения в образовательных организациях Мошенского муниципального Новгородской области;</w:t>
      </w:r>
    </w:p>
    <w:p w14:paraId="5BC635AF"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 xml:space="preserve"> формирование качественных данных для принятия управленческих решений на всех уровнях отрасли образования округа посредством цифровой трансформации.</w:t>
      </w:r>
    </w:p>
    <w:p w14:paraId="5E067468"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 xml:space="preserve">Достижение поставленной цели определяется выполнением следующих стратегических задач: </w:t>
      </w:r>
    </w:p>
    <w:p w14:paraId="38ACA0F5"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 xml:space="preserve">закрытие кадрового дефицита отрасли с использованием ресурса и научно-методического сопровождения     психолого-педагогического класса; </w:t>
      </w:r>
    </w:p>
    <w:p w14:paraId="51A7B56A"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привлечение и закрепление в отрасли специалистов, их методическое сопровождение, предоставление возможности непрерывного повышения квалификации;</w:t>
      </w:r>
    </w:p>
    <w:p w14:paraId="29E77841"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 xml:space="preserve"> совершенствование системы маршрутизации и профориентации молодежи (реализация программы по популяризации и повышению престижа получения СПО и высшего образования в Новгородской области; заключение договоров о целевом обучении с абитуриентами и студентами;  </w:t>
      </w:r>
    </w:p>
    <w:p w14:paraId="2FFD19CD"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 xml:space="preserve">обеспечение возможности получения качественного общего образования в организациях округа независимо от места проживания ребенка; </w:t>
      </w:r>
    </w:p>
    <w:p w14:paraId="1BD38C31"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 xml:space="preserve">формирование нравственно зрелой личности и осознанности в сфере семейных отношений, уважение к старшему поколению, сохранение традиционных ценностей у школьников. Этому может способствовать реализация курса внеурочных занятий «Моя семья» для обучающихся 5-11 классов; </w:t>
      </w:r>
    </w:p>
    <w:p w14:paraId="1DB5E88D"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 xml:space="preserve"> проведение капитального ремонта в образовательных организациях округа и обеспечение обновления материально-технической базы;</w:t>
      </w:r>
    </w:p>
    <w:p w14:paraId="66A73E44"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повышение эффективности региональной системы профилактической работы и комплексной поддержки уязвимых категорий детей (с ОВЗ, находящихся в социально опасном положении, детей-сирот и детей, оставшихся без попечения родителей, обучающихся, состоящих на различных видах профилактического учета), способствующей их социальной реабилитации и полноценной интеграции в общество;</w:t>
      </w:r>
    </w:p>
    <w:p w14:paraId="390C96C3"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приоритизация сохранения исторической памяти, формирования патриотического самосознания обучающихся и активной гражданской позиции в воспитательном и образовательном процессе;</w:t>
      </w:r>
    </w:p>
    <w:p w14:paraId="33008B6F"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 xml:space="preserve">поддержка семейного воспитания и содействие формированию ответственного отношения родителей (законных представителей) к воспитанию детей; </w:t>
      </w:r>
    </w:p>
    <w:p w14:paraId="36F1FDF0"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обеспечение системного подхода к духовно-нравственному воспитанию обучающихся на основе традиционных ценностей;</w:t>
      </w:r>
    </w:p>
    <w:p w14:paraId="7CA7A724"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развитие инфраструктуры дополнительного образования детей;</w:t>
      </w:r>
    </w:p>
    <w:p w14:paraId="46C410CE"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широкое использование цифровых ресурсов в управлении качеством образования;</w:t>
      </w:r>
    </w:p>
    <w:p w14:paraId="6AC58B12"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предоставление мер социальной поддержки молодым педагогам и студентам НовГУ, заключившим целевой договор;</w:t>
      </w:r>
    </w:p>
    <w:p w14:paraId="37752262"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 xml:space="preserve"> реализация федеральных государственных стандартов, психологическое сопровождение участников образовательного процесса;</w:t>
      </w:r>
    </w:p>
    <w:p w14:paraId="23B4D25C"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обеспечение образовательных организаций государственными учебниками;</w:t>
      </w:r>
    </w:p>
    <w:p w14:paraId="6AF6D535"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совершенствование материально-технической базы образовательных организаций ;</w:t>
      </w:r>
    </w:p>
    <w:p w14:paraId="1A5E3E87"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профориентация обучающихся, направленная на продолжение образования выпускниками школ в ПОО и вузах региона с последующим трудоустройством на предприятиях и в организациях Новгородской области;</w:t>
      </w:r>
    </w:p>
    <w:p w14:paraId="2C9186A7"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широкое вовлечение родительской общественности в процессы деятельности образовательных организаций;</w:t>
      </w:r>
    </w:p>
    <w:p w14:paraId="65E784B0"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взаимодействие с поисковыми, общественными организациями и боевыми братствами Новгородской области;</w:t>
      </w:r>
    </w:p>
    <w:p w14:paraId="7DDA53D6"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сотрудничество с Русской Православной Церковью;</w:t>
      </w:r>
    </w:p>
    <w:p w14:paraId="3BCF3B45"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реализация проекта «Навигаторы детства»;</w:t>
      </w:r>
    </w:p>
    <w:p w14:paraId="182189BB"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использование региональных информационных систем в образовательном процессе;</w:t>
      </w:r>
    </w:p>
    <w:p w14:paraId="59AD7F3B"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обеспечение учителей общеобразовательных организаций планшетами на базе отечественной мобильной операционной системы для организации защищенного доступа к цифровым образовательным сервисам и цифровому образовательному контенту.</w:t>
      </w:r>
    </w:p>
    <w:p w14:paraId="6FF6F264"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Основой реализации приоритетного направления будут являться проектные мероприятия:</w:t>
      </w:r>
    </w:p>
    <w:p w14:paraId="6FBDDF1C"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региональный проект «Все лучшее детям (Новгородская область)»;</w:t>
      </w:r>
    </w:p>
    <w:p w14:paraId="62252DE1"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региональный проект «Педагоги и наставники (Новгородская область)»;</w:t>
      </w:r>
    </w:p>
    <w:p w14:paraId="475E028E"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региональный проект «Профессионалитет (Новгородская область)»;</w:t>
      </w:r>
    </w:p>
    <w:p w14:paraId="7C94D80D"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региональный проект «Цифровые платформы в отраслях социальной сферы (Новгородская область)»;</w:t>
      </w:r>
    </w:p>
    <w:p w14:paraId="75315C16"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 xml:space="preserve"> </w:t>
      </w:r>
    </w:p>
    <w:p w14:paraId="01A6B175"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Процессные мероприятия, направленные на достижение целей и решение задач:</w:t>
      </w:r>
    </w:p>
    <w:p w14:paraId="72F2738C"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использование мощностей единой цифровой платформы «Работа России» для улучшения взаимодействия между образовательными организациями, предприятиями по организации стажировок, практик и процесса работы с целевыми договорами;</w:t>
      </w:r>
    </w:p>
    <w:p w14:paraId="5A47BBD8"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формирование профессионального сообщества и проведение обучающих мероприятий с целью повышения квалификации преподавательского состава, в том числе в рамках приоритетного регионального проекта «Город-Университет»;</w:t>
      </w:r>
    </w:p>
    <w:p w14:paraId="0CFE27C3" w14:textId="01550C6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 xml:space="preserve">поддержка школьных инициатив по освоению дополнительных компетенций и получению практических навыков; </w:t>
      </w:r>
    </w:p>
    <w:p w14:paraId="20FE383F" w14:textId="4A3C1B10"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 xml:space="preserve"> организация эффективного функционирования региональной системы выявления, поддержки и культивирования талантов и способностей обучающихся;</w:t>
      </w:r>
    </w:p>
    <w:p w14:paraId="53C0995C"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 xml:space="preserve">реализация единой модели профориентации; </w:t>
      </w:r>
    </w:p>
    <w:p w14:paraId="1EC83B69"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Реализация поставленных задач по направлению «Образование и возможности самореализации» обеспечивает достижение результатов и целевых показателей.</w:t>
      </w:r>
    </w:p>
    <w:p w14:paraId="029BEE96"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 xml:space="preserve">Целевые показатели: </w:t>
      </w:r>
    </w:p>
    <w:p w14:paraId="331C8FE3"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повышение уровня образования к 2031 году – 77,28%;</w:t>
      </w:r>
    </w:p>
    <w:p w14:paraId="69C8D56D"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эффективность системы выявления, поддержки и развития способностей и талантов у детей и молодежи к 2031 году 43,57%;</w:t>
      </w:r>
    </w:p>
    <w:p w14:paraId="58B09EE6"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 xml:space="preserve">доля детей в возрасте от 5 до 18 лет, охваченных программами дополнительного образования, к 2031 году – 82,55%; </w:t>
      </w:r>
    </w:p>
    <w:p w14:paraId="0ACCB167"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Ожидаемые результаты:</w:t>
      </w:r>
    </w:p>
    <w:p w14:paraId="69BE79B5" w14:textId="77777777" w:rsidR="008334AC" w:rsidRPr="008334AC" w:rsidRDefault="008334AC"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8334AC">
        <w:rPr>
          <w:rFonts w:ascii="Times New Roman" w:eastAsia="Times New Roman" w:hAnsi="Times New Roman" w:cs="Times New Roman"/>
          <w:kern w:val="0"/>
          <w:sz w:val="28"/>
          <w:szCs w:val="28"/>
          <w:lang w:eastAsia="ru-RU"/>
          <w14:ligatures w14:val="none"/>
        </w:rPr>
        <w:t xml:space="preserve">формирование к 2031 году современной системы образования, предусматривающей ежегодное дополнительное профессиональное образование на основе актуализированных профессиональных стандартов не менее чем на 10% педагогических работников. </w:t>
      </w:r>
    </w:p>
    <w:p w14:paraId="68DB7D49" w14:textId="77777777" w:rsidR="00471F21" w:rsidRPr="00792440" w:rsidRDefault="00471F21" w:rsidP="00C94C62">
      <w:pPr>
        <w:spacing w:line="240" w:lineRule="auto"/>
        <w:jc w:val="both"/>
      </w:pPr>
    </w:p>
    <w:p w14:paraId="555D0AD7" w14:textId="2BE482A0" w:rsidR="00471F21" w:rsidRPr="00792440" w:rsidRDefault="00471F21" w:rsidP="00C94C62">
      <w:pPr>
        <w:pStyle w:val="1"/>
        <w:numPr>
          <w:ilvl w:val="2"/>
          <w:numId w:val="1"/>
        </w:numPr>
        <w:spacing w:line="240" w:lineRule="auto"/>
        <w:jc w:val="both"/>
        <w:rPr>
          <w:rFonts w:eastAsia="Times New Roman" w:cs="Times New Roman"/>
          <w:kern w:val="0"/>
          <w:szCs w:val="28"/>
          <w:lang w:eastAsia="ru-RU"/>
          <w14:ligatures w14:val="none"/>
        </w:rPr>
      </w:pPr>
      <w:bookmarkStart w:id="21" w:name="_Toc188257781"/>
      <w:bookmarkStart w:id="22" w:name="_Toc209619975"/>
      <w:r w:rsidRPr="00792440">
        <w:rPr>
          <w:rFonts w:eastAsia="Times New Roman" w:cs="Times New Roman"/>
          <w:kern w:val="0"/>
          <w:szCs w:val="28"/>
          <w:lang w:eastAsia="ru-RU"/>
          <w14:ligatures w14:val="none"/>
        </w:rPr>
        <w:t>Культура</w:t>
      </w:r>
      <w:bookmarkEnd w:id="21"/>
      <w:bookmarkEnd w:id="22"/>
      <w:r w:rsidRPr="00792440">
        <w:rPr>
          <w:rFonts w:eastAsia="Times New Roman" w:cs="Times New Roman"/>
          <w:kern w:val="0"/>
          <w:szCs w:val="28"/>
          <w:lang w:eastAsia="ru-RU"/>
          <w14:ligatures w14:val="none"/>
        </w:rPr>
        <w:t xml:space="preserve"> </w:t>
      </w:r>
    </w:p>
    <w:p w14:paraId="5489F266"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В Мошенском округе действует развитая сеть учреждений культуры (в 2024 году 30 единиц). В период с 2019 по 2024 годы количество посещений культурных мероприятий увеличилось в 2,2 раза и составило 170 тыс. посещений. </w:t>
      </w:r>
    </w:p>
    <w:p w14:paraId="4B2512AA"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С 2019 по 2024 годы большое внимание уделялось развитию инфраструктуры культуры. За счет средств областного бюджета выполнен капитальный ремонт Мошенской детской школы искусств. По национальному проекту «Культура» обновлено 4 учреждения, в том числе 2 библиотеки стали модельными, получен передвижной многофункциональный культурный центр (автоклуб). По федеральному проекту «Культура малой Родины» укреплена материально-техническая база 8 учреждений культурно-досугового типа. </w:t>
      </w:r>
    </w:p>
    <w:p w14:paraId="6849EBE8"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В Мошенском муниципальном округе информационно-библиотечное обслуживание осуществляют 12 общедоступных библиотек. В округе созданы 2 модельные библиотеки, в том числе 1 детская. На базе детской модельной библиотеки создана 1 точка концентрации талантов «Гений места».</w:t>
      </w:r>
    </w:p>
    <w:p w14:paraId="76EC0F8D"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Учреждением дополнительного образования в области искусств является Мошенская детская школа искусств, в которой обучается 95 учащихся, в том числе по предпрофессиональным программам – 23 обучающихся. </w:t>
      </w:r>
    </w:p>
    <w:p w14:paraId="591D801E"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Музейное дело в округе представлено клубом-музеем традиционной народной культуры, входящим в состав муниципального бюджетного учреждения культуры «Межпоселенческий культурно-досуговый центр».  </w:t>
      </w:r>
    </w:p>
    <w:p w14:paraId="5BC8EE51" w14:textId="50841369"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На территории Мошенс</w:t>
      </w:r>
      <w:r w:rsidR="00673FD3">
        <w:rPr>
          <w:rFonts w:ascii="Times New Roman" w:eastAsia="Times New Roman" w:hAnsi="Times New Roman" w:cs="Times New Roman"/>
          <w:kern w:val="0"/>
          <w:sz w:val="28"/>
          <w:szCs w:val="28"/>
          <w:lang w:eastAsia="ru-RU"/>
          <w14:ligatures w14:val="none"/>
        </w:rPr>
        <w:t>кого округа насчитывается 27 объектов Культурного наследия (далее ОКН)</w:t>
      </w:r>
      <w:r w:rsidRPr="00792440">
        <w:rPr>
          <w:rFonts w:ascii="Times New Roman" w:eastAsia="Times New Roman" w:hAnsi="Times New Roman" w:cs="Times New Roman"/>
          <w:kern w:val="0"/>
          <w:sz w:val="28"/>
          <w:szCs w:val="28"/>
          <w:lang w:eastAsia="ru-RU"/>
          <w14:ligatures w14:val="none"/>
        </w:rPr>
        <w:t xml:space="preserve">, 0 из них относятся к числу памятников федерального значения, 13 – регионального значения, остальные являются выявленными. </w:t>
      </w:r>
    </w:p>
    <w:p w14:paraId="466B7716"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На территории округа широко распространены археологические памятники различных эпох, количество которых составляет 97 объектов. </w:t>
      </w:r>
    </w:p>
    <w:p w14:paraId="23C462C8"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В фондах муниципального архива Мошенского муниципального округа Новгородской области на 01.01. 2025 насчитывается свыше 49 тысяч единиц хранения, в их числе более 12 тысяч - по личному составу. В архивохранилищах, площадь которых составляет 151 кв.м., созданы нормативные условия для хранения документов и работы с ними. Ежегодно увеличивается количество пользователей архивной информации.</w:t>
      </w:r>
    </w:p>
    <w:p w14:paraId="400E59B0"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Существует ряд стратегических рисков для реализации культурной политики Мошенского округа, среди которых наиболее значимыми являются следующие:</w:t>
      </w:r>
    </w:p>
    <w:p w14:paraId="01939646"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отток, старение и дефицит кадров. Медленное обновление и дефицит кадрового состава основных учреждений культуры могут привести к снижению качества предоставляемых ими услуг;</w:t>
      </w:r>
    </w:p>
    <w:p w14:paraId="15F8AD09"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снижение популяризации ОКН. Недостаточная популяризация ОКН может привести к отсутствию заинтересованности и утрате действенных мер к их сохранению. Также это может привести к снижению или недостаточному росту туристического потока. </w:t>
      </w:r>
    </w:p>
    <w:p w14:paraId="0012EF31"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Стратегическими целями развития приоритетного направления «Культура» являются:</w:t>
      </w:r>
    </w:p>
    <w:p w14:paraId="716EDD43"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продвижение традиционных российских духовно-нравственных ценностей, в том числе посредством создания инфраструктуры, доступной для семей;</w:t>
      </w:r>
    </w:p>
    <w:p w14:paraId="452B4D36"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формирование привлекательного образа семьи;</w:t>
      </w:r>
    </w:p>
    <w:p w14:paraId="293DF5D9"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создание условий для активного участия граждан в культурной жизни и максимальной реализации творческого потенциала;</w:t>
      </w:r>
    </w:p>
    <w:p w14:paraId="490D4885"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сохранение общероссийской гражданской идентичности;</w:t>
      </w:r>
    </w:p>
    <w:p w14:paraId="1DA3E31F"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формирование из ОКН точек притяжения туристов и основы архитектурной среды;</w:t>
      </w:r>
    </w:p>
    <w:p w14:paraId="334CD6B5"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повышение эффективности государственной охраны ОКН;</w:t>
      </w:r>
    </w:p>
    <w:p w14:paraId="25D5AB4E"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приведение в нормативное состояние памятников архитектуры и их вовлечение в хозяйственный оборот для современного использования;</w:t>
      </w:r>
    </w:p>
    <w:p w14:paraId="1119A91A"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создание условий для устойчивого развития архивного дела, сохранности историко-документального наследия и его последующего эффективного использования гражданами.</w:t>
      </w:r>
    </w:p>
    <w:p w14:paraId="20791527"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Достижение поставленных целей определяется выполнением следующих стратегических задач: </w:t>
      </w:r>
    </w:p>
    <w:p w14:paraId="602D3050"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модернизация учреждений культуры, включая капитальный ремонт и материально-техническое оснащение культурно-досуговых учреждений, музеев, детских школ искусств.</w:t>
      </w:r>
    </w:p>
    <w:p w14:paraId="40A36147"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создание современных и технологичных пространств и модернизация учреждений культуры, продемонстрировавших лучшие практики работы;</w:t>
      </w:r>
    </w:p>
    <w:p w14:paraId="56D7B011"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создание детских культурно-просветительских центров на базе учреждений культуры;</w:t>
      </w:r>
    </w:p>
    <w:p w14:paraId="2B8A5CC3"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увеличение числа посещений культурных мероприятий по программе «Пушкинская карта»;</w:t>
      </w:r>
    </w:p>
    <w:p w14:paraId="76155D7C"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поддержка талантливых детей и педагогов;</w:t>
      </w:r>
    </w:p>
    <w:p w14:paraId="2CB0442D"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поддержка и привлечение специалистов в сфере культуры для работы в сельских территориях;</w:t>
      </w:r>
    </w:p>
    <w:p w14:paraId="01343C02"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увеличение количества ОКН, находящихся в нормативном состоянии;</w:t>
      </w:r>
    </w:p>
    <w:p w14:paraId="4BEEBB0B"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повышение уровня сохранности документов, находящихся на хранении в архиве Мошенского муниципального округа; </w:t>
      </w:r>
    </w:p>
    <w:p w14:paraId="208A762E"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развитие информационного потенциала Архивного фонда Мошенского муниципального округа и повышение интереса граждан к архивным данным.</w:t>
      </w:r>
    </w:p>
    <w:p w14:paraId="7AE49833"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Процессные мероприятия, направленные на достижение целей и решение задач:</w:t>
      </w:r>
    </w:p>
    <w:p w14:paraId="2EAFE666"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реализация программы «Земский работник культуры»;</w:t>
      </w:r>
    </w:p>
    <w:p w14:paraId="2D2692ED"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организация и проведение творческих и просветительских мероприятий (фестивалей, конкурсов, концертов, выставок, постановок, публичных лекций, акций, творческих встреч и олимпиад);</w:t>
      </w:r>
    </w:p>
    <w:p w14:paraId="3BDF4698"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внедрение стандарта семейноцентричности в учреждениях культуры и создание условий для занятий творчеством семей с детьми;</w:t>
      </w:r>
    </w:p>
    <w:p w14:paraId="7FA40D68"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государственная охрана, сохранение, использование и популяризация ОКН.</w:t>
      </w:r>
    </w:p>
    <w:p w14:paraId="53A346F7"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Реализация поставленных задач по направлению «Культура» обеспечивает достижение следующих целевых показателей:</w:t>
      </w:r>
    </w:p>
    <w:p w14:paraId="39E6590F"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увеличение уровня удовлетворенности граждан работой государственных и муниципальных организаций культуры, искусства и народного творчества к 2031 году до 45 %;</w:t>
      </w:r>
    </w:p>
    <w:p w14:paraId="54F35A6E"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увеличение к 2031 году числа посещений организаций культуры по отношению к 2023 году на 35%; </w:t>
      </w:r>
    </w:p>
    <w:p w14:paraId="16E120D4"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увеличение к 2031 году числа пользователей архивной информацией на 50%;</w:t>
      </w:r>
    </w:p>
    <w:p w14:paraId="32932B6E" w14:textId="55B529F3" w:rsidR="007D5638"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увеличение к 2031 году количества ОКН, находящихся в нормативном состоянии до 85%.</w:t>
      </w:r>
    </w:p>
    <w:p w14:paraId="42213CDB" w14:textId="77777777" w:rsidR="00CE40B0" w:rsidRPr="00792440" w:rsidRDefault="00CE40B0" w:rsidP="00C94C62">
      <w:pPr>
        <w:shd w:val="clear" w:color="auto" w:fill="FFFFFF"/>
        <w:spacing w:line="240" w:lineRule="auto"/>
        <w:ind w:firstLine="720"/>
        <w:jc w:val="both"/>
      </w:pPr>
    </w:p>
    <w:p w14:paraId="343B9678" w14:textId="2CDCC0FD" w:rsidR="00720449" w:rsidRPr="00792440" w:rsidRDefault="00720449" w:rsidP="00C94C62">
      <w:pPr>
        <w:pStyle w:val="1"/>
        <w:numPr>
          <w:ilvl w:val="2"/>
          <w:numId w:val="1"/>
        </w:numPr>
        <w:spacing w:line="240" w:lineRule="auto"/>
        <w:jc w:val="both"/>
      </w:pPr>
      <w:bookmarkStart w:id="23" w:name="_Toc188257782"/>
      <w:bookmarkStart w:id="24" w:name="_Toc209619976"/>
      <w:r w:rsidRPr="00792440">
        <w:t>Физическая культура и спорт</w:t>
      </w:r>
      <w:bookmarkEnd w:id="23"/>
      <w:bookmarkEnd w:id="24"/>
      <w:r w:rsidRPr="00792440">
        <w:t xml:space="preserve"> </w:t>
      </w:r>
    </w:p>
    <w:p w14:paraId="60284072"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В Мошенском муниципальном округе с 2019 по 2024 годы доля граждан, систематически занимающихся физической культурой и спортом, составила 45,7% и 52,4% соответственно. В течение всего указанного периода фактические значения стабильно превышали плановые. </w:t>
      </w:r>
    </w:p>
    <w:p w14:paraId="033D4F1A"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По результатам реализации Всероссийского физкультурно-спортивного комплекса «Готов к труду и обороне» (далее – ГТО) с 2019 по 2024 годы в округе увеличилась как доля граждан, зарегистрированных в электронной базе данных, так и доля выполнивших нормативы испытаний (тестов) комплекса ГТО на знаки отличия.</w:t>
      </w:r>
    </w:p>
    <w:p w14:paraId="62104B52"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Ежегодно в рамках календарного плана официальных физкультурных и спортивных мероприятий проводится более 50 мероприятий, направленных на вовлечение всех категорий граждан в систематические занятия физкультурой и спортом.</w:t>
      </w:r>
    </w:p>
    <w:p w14:paraId="26266F72"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С 2019 года в Мошенском округе в рамках различных федеральных и региональных программ, социальных и благотворительных проектов построено 2 плоскостных спортивных сооружения, выполнен ремонт физкультурно-оздоровительного комплекса, двух тренажерных залов. Оба тренажерных зала оснащены современным спортивно-технологическим оборудованием. </w:t>
      </w:r>
    </w:p>
    <w:p w14:paraId="2B8E2D0D"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В Мошенском округе насчитывается 28 спортивных сооружений. Уровень обеспеченности спортивными объектами составляет 75%. Уровень эффективности использования объектов спорта составляет 79 %.</w:t>
      </w:r>
    </w:p>
    <w:p w14:paraId="08630DE3"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Уровень удовлетворенности граждан условиями для занятий физической культурой и спортом, согласно проведенному в декабре 2024 года социологическому опросу, составляет 66,7%.</w:t>
      </w:r>
    </w:p>
    <w:p w14:paraId="5B187FDA"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Присутствуют стратегические риски для реализации спортивной политики Мошенского округа, среди которых наиболее значимыми являются следующие:</w:t>
      </w:r>
    </w:p>
    <w:p w14:paraId="55EDA57C"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кадровый дефицит в связи с постепенным старением кадров в сфере физической культуры и спорта и отсутствие притока молодых кадров может привести к снижению вовлеченности населения в систематические занятия физической культурой и спортом;</w:t>
      </w:r>
    </w:p>
    <w:p w14:paraId="18F27757"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отсутствие возможностей для обеспечения потребности в занятиях физической культурой и спортом для лиц с ОВЗ и инвалидов, в связи с ростом численности данной категории населения;</w:t>
      </w:r>
    </w:p>
    <w:p w14:paraId="28D910A9"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отсутствие условий для внедрения региональной информационной системы в сфере физической культуры и спорта.</w:t>
      </w:r>
    </w:p>
    <w:p w14:paraId="2A60E4E2"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Стратегическими целями развития приоритетного направления «Физическая культура и спорт» являются: </w:t>
      </w:r>
    </w:p>
    <w:p w14:paraId="6239827F"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увеличение доли граждан области, систематически занимающихся физической культурой и спортом; </w:t>
      </w:r>
    </w:p>
    <w:p w14:paraId="53503E84"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повышение уровня удовлетворенности граждан условиями для занятий физической культурой и спортом. </w:t>
      </w:r>
    </w:p>
    <w:p w14:paraId="487B3BDF"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Достижение поставленной цели определяется выполнением следующих стратегических задач: </w:t>
      </w:r>
    </w:p>
    <w:p w14:paraId="3AB4C5C2"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создание условий для занятий физической культурой и спортом для всех категорий граждан, в том числе путем повышения уровня обеспеченности граждан объектами спортивной инфраструктуры;</w:t>
      </w:r>
    </w:p>
    <w:p w14:paraId="441384F5"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повышение уровня доступности детско-юношеского спорта;</w:t>
      </w:r>
    </w:p>
    <w:p w14:paraId="3BE090E8"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модернизация материально-технической базы спортивных объектов;</w:t>
      </w:r>
    </w:p>
    <w:p w14:paraId="3123EF52"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привлечение квалифицированных кадров в сфере физической культуры и спорта.</w:t>
      </w:r>
    </w:p>
    <w:p w14:paraId="4AA0EADD"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Процессные мероприятия, направленные на достижение целей и решение задач: </w:t>
      </w:r>
    </w:p>
    <w:p w14:paraId="1A5F0478"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проведение физкультурных и спортивных мероприятий в рамках календарного плана официальных физкультурных и спортивных мероприятий;</w:t>
      </w:r>
    </w:p>
    <w:p w14:paraId="4A3B1D73"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развитие видов спорта, входящих в перечень видов спорта, вносящих наибольший и комплексный вклад в развитие физической культуры и спорта и имеющих высокий потенциал развития;</w:t>
      </w:r>
    </w:p>
    <w:p w14:paraId="58E5A4E9"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внедрение стандарта семейноцентричности в учреждениях сферы физической культуры и спорта и создание условий для занятий физической культурой и спортом для семей с детьми;</w:t>
      </w:r>
    </w:p>
    <w:p w14:paraId="7CF45A34"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создание дополнительных условий для занятий граждан различных возрастных категорий адаптивной физической культурой и адаптивным спортом, в том числе участников СВО.</w:t>
      </w:r>
    </w:p>
    <w:p w14:paraId="45357BBF"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Реализация поставленных задач по направлению «Физическая культура и спорт» обеспечивает достижение следующих целевых показателей:</w:t>
      </w:r>
    </w:p>
    <w:p w14:paraId="2FD915CB"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доля населения муниципального округа, систематически занимающегося физической культурой и спортом, к 2031 году не менее 61 %;</w:t>
      </w:r>
    </w:p>
    <w:p w14:paraId="3625EA8F"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уровень обеспеченности жителей муниципального округа спортивными сооружениями, исходя из единовременной пропускной способности объектов, к 2031 году не менее 79%;</w:t>
      </w:r>
    </w:p>
    <w:p w14:paraId="67A4334F" w14:textId="77777777" w:rsidR="004C2799" w:rsidRPr="00792440" w:rsidRDefault="004C2799"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уровень удовлетворенности граждан условиями для занятий физической культурой и спортом к 2031 году – 70 %.</w:t>
      </w:r>
    </w:p>
    <w:p w14:paraId="75A277FE" w14:textId="2191EC21" w:rsidR="00C124B4" w:rsidRPr="00792440" w:rsidRDefault="00C124B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p>
    <w:p w14:paraId="537C9E10" w14:textId="761C856D" w:rsidR="00770B41" w:rsidRPr="00792440" w:rsidRDefault="00F97C76" w:rsidP="00C94C62">
      <w:pPr>
        <w:pStyle w:val="1"/>
        <w:numPr>
          <w:ilvl w:val="2"/>
          <w:numId w:val="1"/>
        </w:numPr>
        <w:spacing w:line="240" w:lineRule="auto"/>
        <w:ind w:left="1225" w:hanging="505"/>
        <w:jc w:val="both"/>
        <w:rPr>
          <w:lang w:eastAsia="ru-RU"/>
        </w:rPr>
      </w:pPr>
      <w:bookmarkStart w:id="25" w:name="_Toc188257801"/>
      <w:bookmarkStart w:id="26" w:name="_Toc200903538"/>
      <w:bookmarkStart w:id="27" w:name="_Toc209619977"/>
      <w:r w:rsidRPr="00792440">
        <w:rPr>
          <w:lang w:eastAsia="ru-RU"/>
        </w:rPr>
        <w:t xml:space="preserve"> </w:t>
      </w:r>
      <w:r w:rsidR="00770B41" w:rsidRPr="00792440">
        <w:rPr>
          <w:lang w:eastAsia="ru-RU"/>
        </w:rPr>
        <w:t>Молодежная политика</w:t>
      </w:r>
      <w:bookmarkEnd w:id="25"/>
      <w:bookmarkEnd w:id="26"/>
      <w:bookmarkEnd w:id="27"/>
    </w:p>
    <w:p w14:paraId="0C4DB562" w14:textId="28BB069E" w:rsidR="00950B44" w:rsidRPr="00950B44" w:rsidRDefault="00950B4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950B44">
        <w:rPr>
          <w:rFonts w:ascii="Times New Roman" w:eastAsia="Times New Roman" w:hAnsi="Times New Roman" w:cs="Times New Roman"/>
          <w:kern w:val="0"/>
          <w:sz w:val="28"/>
          <w:szCs w:val="28"/>
          <w:lang w:eastAsia="ru-RU"/>
          <w14:ligatures w14:val="none"/>
        </w:rPr>
        <w:t xml:space="preserve">По состоянию на 1 января 2025 года численность проживающей на территории </w:t>
      </w:r>
      <w:r>
        <w:rPr>
          <w:rFonts w:ascii="Times New Roman" w:eastAsia="Times New Roman" w:hAnsi="Times New Roman" w:cs="Times New Roman"/>
          <w:kern w:val="0"/>
          <w:sz w:val="28"/>
          <w:szCs w:val="28"/>
          <w:lang w:eastAsia="ru-RU"/>
          <w14:ligatures w14:val="none"/>
        </w:rPr>
        <w:t>Мошенского округа</w:t>
      </w:r>
      <w:r w:rsidRPr="00950B44">
        <w:rPr>
          <w:rFonts w:ascii="Times New Roman" w:eastAsia="Times New Roman" w:hAnsi="Times New Roman" w:cs="Times New Roman"/>
          <w:kern w:val="0"/>
          <w:sz w:val="28"/>
          <w:szCs w:val="28"/>
          <w:lang w:eastAsia="ru-RU"/>
          <w14:ligatures w14:val="none"/>
        </w:rPr>
        <w:t xml:space="preserve"> молодежи в возрасте от 14 до 35 лет составила 1229 человек, что составляет примерно 22,4% от численности населения </w:t>
      </w:r>
      <w:r>
        <w:rPr>
          <w:rFonts w:ascii="Times New Roman" w:eastAsia="Times New Roman" w:hAnsi="Times New Roman" w:cs="Times New Roman"/>
          <w:kern w:val="0"/>
          <w:sz w:val="28"/>
          <w:szCs w:val="28"/>
          <w:lang w:eastAsia="ru-RU"/>
          <w14:ligatures w14:val="none"/>
        </w:rPr>
        <w:t>Мошенского округа</w:t>
      </w:r>
      <w:r w:rsidRPr="00950B44">
        <w:rPr>
          <w:rFonts w:ascii="Times New Roman" w:eastAsia="Times New Roman" w:hAnsi="Times New Roman" w:cs="Times New Roman"/>
          <w:kern w:val="0"/>
          <w:sz w:val="28"/>
          <w:szCs w:val="28"/>
          <w:lang w:eastAsia="ru-RU"/>
          <w14:ligatures w14:val="none"/>
        </w:rPr>
        <w:t xml:space="preserve">. </w:t>
      </w:r>
    </w:p>
    <w:p w14:paraId="1C341864" w14:textId="77777777" w:rsidR="00950B44" w:rsidRPr="00950B44" w:rsidRDefault="00950B4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950B44">
        <w:rPr>
          <w:rFonts w:ascii="Times New Roman" w:eastAsia="Times New Roman" w:hAnsi="Times New Roman" w:cs="Times New Roman"/>
          <w:kern w:val="0"/>
          <w:sz w:val="28"/>
          <w:szCs w:val="28"/>
          <w:lang w:eastAsia="ru-RU"/>
          <w14:ligatures w14:val="none"/>
        </w:rPr>
        <w:t xml:space="preserve"> Реализация молодежной политики осуществляется в рамках Государственной программы Новгородской области «Развитие молодежной политики на территории Новгородской области» по трем основным направлениям: вовлечение молодежи Новгородской области в социальную практику, патриотическое воспитание населения Новгородской области, развитие добровольчества (волонтерства). </w:t>
      </w:r>
    </w:p>
    <w:p w14:paraId="156B1DA3" w14:textId="0923C537" w:rsidR="00950B44" w:rsidRPr="00950B44" w:rsidRDefault="00950B4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950B44">
        <w:rPr>
          <w:rFonts w:ascii="Times New Roman" w:eastAsia="Times New Roman" w:hAnsi="Times New Roman" w:cs="Times New Roman"/>
          <w:kern w:val="0"/>
          <w:sz w:val="28"/>
          <w:szCs w:val="28"/>
          <w:lang w:eastAsia="ru-RU"/>
          <w14:ligatures w14:val="none"/>
        </w:rPr>
        <w:t xml:space="preserve">В сфере молодежной политики для вовлечения молодежи муниципального округа в социальную практику действует 5 объединений военно-патриотической направленности, 13 волонтерских формирований, 5 первичных отделений регионального отделения Общероссийского общественно-государственного движения детей и молодежи "Движение первых" Новгородской области, реализующих мероприятия сферы государственной молодежной политики. Представитель молодёжи входит в   Молодежный парламент при Новгородской областной Думе.  Деятельность данных объединений направлена на создание условий для физического, духовного и нравственного развития подростков и молодежи, а также первичную профилактику негативных явлений в молодежной среде. </w:t>
      </w:r>
    </w:p>
    <w:p w14:paraId="495CB05C" w14:textId="77777777" w:rsidR="00950B44" w:rsidRPr="00950B44" w:rsidRDefault="00950B4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950B44">
        <w:rPr>
          <w:rFonts w:ascii="Times New Roman" w:eastAsia="Times New Roman" w:hAnsi="Times New Roman" w:cs="Times New Roman"/>
          <w:kern w:val="0"/>
          <w:sz w:val="28"/>
          <w:szCs w:val="28"/>
          <w:lang w:eastAsia="ru-RU"/>
          <w14:ligatures w14:val="none"/>
        </w:rPr>
        <w:t xml:space="preserve">   Описанные факторы формируют ряд стратегических рисков для реализации молодежной политики в муниципальном округе, среди которых наиболее значимыми являются следующие:</w:t>
      </w:r>
    </w:p>
    <w:p w14:paraId="03E69177" w14:textId="77777777" w:rsidR="00950B44" w:rsidRPr="00950B44" w:rsidRDefault="00950B4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950B44">
        <w:rPr>
          <w:rFonts w:ascii="Times New Roman" w:eastAsia="Times New Roman" w:hAnsi="Times New Roman" w:cs="Times New Roman"/>
          <w:kern w:val="0"/>
          <w:sz w:val="28"/>
          <w:szCs w:val="28"/>
          <w:lang w:eastAsia="ru-RU"/>
          <w14:ligatures w14:val="none"/>
        </w:rPr>
        <w:t xml:space="preserve">отток молодого населения в субъекты Российской Федерации с более высоким уровнем социально-экономического развития (с целью образования, трудоустройства, самореализации);  </w:t>
      </w:r>
    </w:p>
    <w:p w14:paraId="3F67461E" w14:textId="77777777" w:rsidR="00950B44" w:rsidRPr="00950B44" w:rsidRDefault="00950B4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950B44">
        <w:rPr>
          <w:rFonts w:ascii="Times New Roman" w:eastAsia="Times New Roman" w:hAnsi="Times New Roman" w:cs="Times New Roman"/>
          <w:kern w:val="0"/>
          <w:sz w:val="28"/>
          <w:szCs w:val="28"/>
          <w:lang w:eastAsia="ru-RU"/>
          <w14:ligatures w14:val="none"/>
        </w:rPr>
        <w:t>сокращение охвата молодых людей мероприятиями молодежной политики и снижение эффективности реализации проектов и программ;</w:t>
      </w:r>
    </w:p>
    <w:p w14:paraId="77F9B61A" w14:textId="77777777" w:rsidR="00950B44" w:rsidRPr="00950B44" w:rsidRDefault="00950B4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950B44">
        <w:rPr>
          <w:rFonts w:ascii="Times New Roman" w:eastAsia="Times New Roman" w:hAnsi="Times New Roman" w:cs="Times New Roman"/>
          <w:kern w:val="0"/>
          <w:sz w:val="28"/>
          <w:szCs w:val="28"/>
          <w:lang w:eastAsia="ru-RU"/>
          <w14:ligatures w14:val="none"/>
        </w:rPr>
        <w:t xml:space="preserve"> Достижение поставленной цели определяется выполнением поставленных стратегических задач:</w:t>
      </w:r>
    </w:p>
    <w:p w14:paraId="41CBEF0B" w14:textId="77777777" w:rsidR="00950B44" w:rsidRPr="00950B44" w:rsidRDefault="00950B4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950B44">
        <w:rPr>
          <w:rFonts w:ascii="Times New Roman" w:eastAsia="Times New Roman" w:hAnsi="Times New Roman" w:cs="Times New Roman"/>
          <w:kern w:val="0"/>
          <w:sz w:val="28"/>
          <w:szCs w:val="28"/>
          <w:lang w:eastAsia="ru-RU"/>
          <w14:ligatures w14:val="none"/>
        </w:rPr>
        <w:t>развитие традиционных российских ценностно-смысловых и нравственных ориентиров, гражданственности и патриотизма в молодежной среде;</w:t>
      </w:r>
    </w:p>
    <w:p w14:paraId="479E4C8A" w14:textId="77777777" w:rsidR="00950B44" w:rsidRPr="00950B44" w:rsidRDefault="00950B4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950B44">
        <w:rPr>
          <w:rFonts w:ascii="Times New Roman" w:eastAsia="Times New Roman" w:hAnsi="Times New Roman" w:cs="Times New Roman"/>
          <w:kern w:val="0"/>
          <w:sz w:val="28"/>
          <w:szCs w:val="28"/>
          <w:lang w:eastAsia="ru-RU"/>
          <w14:ligatures w14:val="none"/>
        </w:rPr>
        <w:t>создание для молодых семей благоприятных условий, направленных на повышение рождаемости, формирование ценностей семейной культуры;</w:t>
      </w:r>
    </w:p>
    <w:p w14:paraId="1EEB3848" w14:textId="77777777" w:rsidR="00950B44" w:rsidRPr="00950B44" w:rsidRDefault="00950B4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950B44">
        <w:rPr>
          <w:rFonts w:ascii="Times New Roman" w:eastAsia="Times New Roman" w:hAnsi="Times New Roman" w:cs="Times New Roman"/>
          <w:kern w:val="0"/>
          <w:sz w:val="28"/>
          <w:szCs w:val="28"/>
          <w:lang w:eastAsia="ru-RU"/>
          <w14:ligatures w14:val="none"/>
        </w:rPr>
        <w:t>формирование системы ценностей здорового образа жизни в молодежной среде, обеспечение социальных гарантий молодежи, содействие ее образованию, научной, научно-технической и творческой деятельности;</w:t>
      </w:r>
    </w:p>
    <w:p w14:paraId="40DAD615" w14:textId="77777777" w:rsidR="00950B44" w:rsidRPr="00950B44" w:rsidRDefault="00950B4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950B44">
        <w:rPr>
          <w:rFonts w:ascii="Times New Roman" w:eastAsia="Times New Roman" w:hAnsi="Times New Roman" w:cs="Times New Roman"/>
          <w:kern w:val="0"/>
          <w:sz w:val="28"/>
          <w:szCs w:val="28"/>
          <w:lang w:eastAsia="ru-RU"/>
          <w14:ligatures w14:val="none"/>
        </w:rPr>
        <w:t>профессиональное развитие молодежи, содействие ее занятости, трудоустройству, в том числе на предприятиях агропромышленного сектора, и предпринимательской деятельности, повышению уровня финансовой грамотности;</w:t>
      </w:r>
    </w:p>
    <w:p w14:paraId="2653B8C0" w14:textId="77777777" w:rsidR="00950B44" w:rsidRPr="00950B44" w:rsidRDefault="00950B4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950B44">
        <w:rPr>
          <w:rFonts w:ascii="Times New Roman" w:eastAsia="Times New Roman" w:hAnsi="Times New Roman" w:cs="Times New Roman"/>
          <w:kern w:val="0"/>
          <w:sz w:val="28"/>
          <w:szCs w:val="28"/>
          <w:lang w:eastAsia="ru-RU"/>
          <w14:ligatures w14:val="none"/>
        </w:rPr>
        <w:t>противодействие деструктивному поведению молодежи, ее правовое просвещение и информационная защита;</w:t>
      </w:r>
    </w:p>
    <w:p w14:paraId="74E35E69" w14:textId="77777777" w:rsidR="00950B44" w:rsidRPr="00950B44" w:rsidRDefault="00950B4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950B44">
        <w:rPr>
          <w:rFonts w:ascii="Times New Roman" w:eastAsia="Times New Roman" w:hAnsi="Times New Roman" w:cs="Times New Roman"/>
          <w:kern w:val="0"/>
          <w:sz w:val="28"/>
          <w:szCs w:val="28"/>
          <w:lang w:eastAsia="ru-RU"/>
          <w14:ligatures w14:val="none"/>
        </w:rPr>
        <w:t>создание условий для развития молодежного добровольчества (волонтерства), молодежных и детских общественно-государственных и общественных объединений, органов молодежного самоуправления;</w:t>
      </w:r>
    </w:p>
    <w:p w14:paraId="51A9D8FB" w14:textId="77777777" w:rsidR="00950B44" w:rsidRPr="00950B44" w:rsidRDefault="00950B4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950B44">
        <w:rPr>
          <w:rFonts w:ascii="Times New Roman" w:eastAsia="Times New Roman" w:hAnsi="Times New Roman" w:cs="Times New Roman"/>
          <w:kern w:val="0"/>
          <w:sz w:val="28"/>
          <w:szCs w:val="28"/>
          <w:lang w:eastAsia="ru-RU"/>
          <w14:ligatures w14:val="none"/>
        </w:rPr>
        <w:t>совершенствование системы управления и инфраструктуры в сфере молодежной политики.</w:t>
      </w:r>
    </w:p>
    <w:p w14:paraId="7BF5F251" w14:textId="77777777" w:rsidR="00950B44" w:rsidRPr="00950B44" w:rsidRDefault="00950B4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950B44">
        <w:rPr>
          <w:rFonts w:ascii="Times New Roman" w:eastAsia="Times New Roman" w:hAnsi="Times New Roman" w:cs="Times New Roman"/>
          <w:kern w:val="0"/>
          <w:sz w:val="28"/>
          <w:szCs w:val="28"/>
          <w:lang w:eastAsia="ru-RU"/>
          <w14:ligatures w14:val="none"/>
        </w:rPr>
        <w:t>Достижение цели и реализация задач обеспечивается за счет применения инструментов вовлечения молодежи в социально значимую общественную деятельность.</w:t>
      </w:r>
    </w:p>
    <w:p w14:paraId="255E052A" w14:textId="77777777" w:rsidR="00950B44" w:rsidRPr="00950B44" w:rsidRDefault="00950B4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950B44">
        <w:rPr>
          <w:rFonts w:ascii="Times New Roman" w:eastAsia="Times New Roman" w:hAnsi="Times New Roman" w:cs="Times New Roman"/>
          <w:kern w:val="0"/>
          <w:sz w:val="28"/>
          <w:szCs w:val="28"/>
          <w:lang w:eastAsia="ru-RU"/>
          <w14:ligatures w14:val="none"/>
        </w:rPr>
        <w:t>Основой реализации приоритетного направления будут являться проекты:</w:t>
      </w:r>
    </w:p>
    <w:p w14:paraId="22F8D9ED" w14:textId="208D5714" w:rsidR="00950B44" w:rsidRPr="00950B44" w:rsidRDefault="00950B4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950B44">
        <w:rPr>
          <w:rFonts w:ascii="Times New Roman" w:eastAsia="Times New Roman" w:hAnsi="Times New Roman" w:cs="Times New Roman"/>
          <w:kern w:val="0"/>
          <w:sz w:val="28"/>
          <w:szCs w:val="28"/>
          <w:lang w:eastAsia="ru-RU"/>
          <w14:ligatures w14:val="none"/>
        </w:rPr>
        <w:t>региональный проек</w:t>
      </w:r>
      <w:r w:rsidR="00EC539B">
        <w:rPr>
          <w:rFonts w:ascii="Times New Roman" w:eastAsia="Times New Roman" w:hAnsi="Times New Roman" w:cs="Times New Roman"/>
          <w:kern w:val="0"/>
          <w:sz w:val="28"/>
          <w:szCs w:val="28"/>
          <w:lang w:eastAsia="ru-RU"/>
          <w14:ligatures w14:val="none"/>
        </w:rPr>
        <w:t>т «Россия – страна возможностей</w:t>
      </w:r>
      <w:r w:rsidRPr="00950B44">
        <w:rPr>
          <w:rFonts w:ascii="Times New Roman" w:eastAsia="Times New Roman" w:hAnsi="Times New Roman" w:cs="Times New Roman"/>
          <w:kern w:val="0"/>
          <w:sz w:val="28"/>
          <w:szCs w:val="28"/>
          <w:lang w:eastAsia="ru-RU"/>
          <w14:ligatures w14:val="none"/>
        </w:rPr>
        <w:t>»;</w:t>
      </w:r>
    </w:p>
    <w:p w14:paraId="3FCD1F61" w14:textId="77777777" w:rsidR="00950B44" w:rsidRPr="00950B44" w:rsidRDefault="00950B4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950B44">
        <w:rPr>
          <w:rFonts w:ascii="Times New Roman" w:eastAsia="Times New Roman" w:hAnsi="Times New Roman" w:cs="Times New Roman"/>
          <w:kern w:val="0"/>
          <w:sz w:val="28"/>
          <w:szCs w:val="28"/>
          <w:lang w:eastAsia="ru-RU"/>
          <w14:ligatures w14:val="none"/>
        </w:rPr>
        <w:t>региональный проект «Мы вместе (Воспитание гармонично развитой личности».</w:t>
      </w:r>
    </w:p>
    <w:p w14:paraId="3B39B49D" w14:textId="77777777" w:rsidR="00950B44" w:rsidRPr="00950B44" w:rsidRDefault="00950B4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950B44">
        <w:rPr>
          <w:rFonts w:ascii="Times New Roman" w:eastAsia="Times New Roman" w:hAnsi="Times New Roman" w:cs="Times New Roman"/>
          <w:kern w:val="0"/>
          <w:sz w:val="28"/>
          <w:szCs w:val="28"/>
          <w:lang w:eastAsia="ru-RU"/>
          <w14:ligatures w14:val="none"/>
        </w:rPr>
        <w:t>национальный проект «Молодёжь и дети»</w:t>
      </w:r>
    </w:p>
    <w:p w14:paraId="2FD2C5D9" w14:textId="77777777" w:rsidR="00950B44" w:rsidRPr="00950B44" w:rsidRDefault="00950B4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950B44">
        <w:rPr>
          <w:rFonts w:ascii="Times New Roman" w:eastAsia="Times New Roman" w:hAnsi="Times New Roman" w:cs="Times New Roman"/>
          <w:kern w:val="0"/>
          <w:sz w:val="28"/>
          <w:szCs w:val="28"/>
          <w:lang w:eastAsia="ru-RU"/>
          <w14:ligatures w14:val="none"/>
        </w:rPr>
        <w:t>Процессные мероприятия, направленные на развитие молодежной политики муниципального округа:</w:t>
      </w:r>
    </w:p>
    <w:p w14:paraId="43FCF55E" w14:textId="77777777" w:rsidR="00950B44" w:rsidRPr="00950B44" w:rsidRDefault="00950B4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950B44">
        <w:rPr>
          <w:rFonts w:ascii="Times New Roman" w:eastAsia="Times New Roman" w:hAnsi="Times New Roman" w:cs="Times New Roman"/>
          <w:kern w:val="0"/>
          <w:sz w:val="28"/>
          <w:szCs w:val="28"/>
          <w:lang w:eastAsia="ru-RU"/>
          <w14:ligatures w14:val="none"/>
        </w:rPr>
        <w:t>реализация программ поддержки молодежных инициатив (в том числе в форме инициативного бюджетирования, грантовой поддержки);</w:t>
      </w:r>
    </w:p>
    <w:p w14:paraId="5E9A269C" w14:textId="1A31AD83" w:rsidR="00950B44" w:rsidRPr="00950B44" w:rsidRDefault="00950B4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950B44">
        <w:rPr>
          <w:rFonts w:ascii="Times New Roman" w:eastAsia="Times New Roman" w:hAnsi="Times New Roman" w:cs="Times New Roman"/>
          <w:kern w:val="0"/>
          <w:sz w:val="28"/>
          <w:szCs w:val="28"/>
          <w:lang w:eastAsia="ru-RU"/>
          <w14:ligatures w14:val="none"/>
        </w:rPr>
        <w:t>поддержка организаций, деятельность которых направлена на профессиональное, личностное развитие и патриотическое воспитание молодежи (в том числе регионального отделения Общероссийского общественно-государственного движения детей и молодежи «Движение Первых» (далее – «Движение Первых») Новгородской области);</w:t>
      </w:r>
    </w:p>
    <w:p w14:paraId="5AC8195E" w14:textId="77777777" w:rsidR="00950B44" w:rsidRPr="00950B44" w:rsidRDefault="00950B4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950B44">
        <w:rPr>
          <w:rFonts w:ascii="Times New Roman" w:eastAsia="Times New Roman" w:hAnsi="Times New Roman" w:cs="Times New Roman"/>
          <w:kern w:val="0"/>
          <w:sz w:val="28"/>
          <w:szCs w:val="28"/>
          <w:lang w:eastAsia="ru-RU"/>
          <w14:ligatures w14:val="none"/>
        </w:rPr>
        <w:t xml:space="preserve"> Главным результатом реализации государственной молодежной политики должно стать улучшение социально-экономического положения молодежи и увеличение степени ее вовлеченности в социально-экономическую жизнь Мошенского муниципального округа.</w:t>
      </w:r>
    </w:p>
    <w:p w14:paraId="49821E2A" w14:textId="77777777" w:rsidR="00950B44" w:rsidRPr="00950B44" w:rsidRDefault="00950B4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950B44">
        <w:rPr>
          <w:rFonts w:ascii="Times New Roman" w:eastAsia="Times New Roman" w:hAnsi="Times New Roman" w:cs="Times New Roman"/>
          <w:kern w:val="0"/>
          <w:sz w:val="28"/>
          <w:szCs w:val="28"/>
          <w:lang w:eastAsia="ru-RU"/>
          <w14:ligatures w14:val="none"/>
        </w:rPr>
        <w:t xml:space="preserve"> Приоритетным направлением государственной молодежной политики является создание условий для формирования личности гармоничной, постоянно совершенствующейся, эрудированной, конкурентоспособной, неравнодушной, обладающей прочным нравственным стержнем, способной при этом адаптироваться к меняющимся условиям и восприимчивой к новым созидательным идеям. </w:t>
      </w:r>
    </w:p>
    <w:p w14:paraId="1FCC0421" w14:textId="77777777" w:rsidR="00950B44" w:rsidRPr="00950B44" w:rsidRDefault="00950B4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950B44">
        <w:rPr>
          <w:rFonts w:ascii="Times New Roman" w:eastAsia="Times New Roman" w:hAnsi="Times New Roman" w:cs="Times New Roman"/>
          <w:kern w:val="0"/>
          <w:sz w:val="28"/>
          <w:szCs w:val="28"/>
          <w:lang w:eastAsia="ru-RU"/>
          <w14:ligatures w14:val="none"/>
        </w:rPr>
        <w:t xml:space="preserve">Прогноз развития сферы реализации муниципальной программы Мошенского муниципального округа Новгородской области «Реализация молодежной политики в Мошенском муниципальном округе Новгородской области»:  </w:t>
      </w:r>
    </w:p>
    <w:p w14:paraId="70C73BC7" w14:textId="77777777" w:rsidR="00950B44" w:rsidRPr="00950B44" w:rsidRDefault="00950B4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950B44">
        <w:rPr>
          <w:rFonts w:ascii="Times New Roman" w:eastAsia="Times New Roman" w:hAnsi="Times New Roman" w:cs="Times New Roman"/>
          <w:kern w:val="0"/>
          <w:sz w:val="28"/>
          <w:szCs w:val="28"/>
          <w:lang w:eastAsia="ru-RU"/>
          <w14:ligatures w14:val="none"/>
        </w:rPr>
        <w:t>увеличение количества молодежи Мошенского муниципального округа Новгородской области (далее Мошенской муниципальный округ), участвующей в региональных, межрегиональных, всероссийских, международных молодежных образовательных форумах, от общего количества молодежи Мошенской муниципального округа до 10 чел. к концу 2030 года;</w:t>
      </w:r>
    </w:p>
    <w:p w14:paraId="264D40AC" w14:textId="77777777" w:rsidR="00950B44" w:rsidRPr="00950B44" w:rsidRDefault="00950B4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950B44">
        <w:rPr>
          <w:rFonts w:ascii="Times New Roman" w:eastAsia="Times New Roman" w:hAnsi="Times New Roman" w:cs="Times New Roman"/>
          <w:kern w:val="0"/>
          <w:sz w:val="28"/>
          <w:szCs w:val="28"/>
          <w:lang w:eastAsia="ru-RU"/>
          <w14:ligatures w14:val="none"/>
        </w:rPr>
        <w:t>увеличение доли молодежи Мошенского муниципального округа, вовлеченных в мероприятия по поддержке и продвижению активности молодежи и её достижений в различных сферах деятельности, до 30% к концу 2030 года;</w:t>
      </w:r>
    </w:p>
    <w:p w14:paraId="7CB6D83A" w14:textId="77777777" w:rsidR="00950B44" w:rsidRPr="00950B44" w:rsidRDefault="00950B4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950B44">
        <w:rPr>
          <w:rFonts w:ascii="Times New Roman" w:eastAsia="Times New Roman" w:hAnsi="Times New Roman" w:cs="Times New Roman"/>
          <w:kern w:val="0"/>
          <w:sz w:val="28"/>
          <w:szCs w:val="28"/>
          <w:lang w:eastAsia="ru-RU"/>
          <w14:ligatures w14:val="none"/>
        </w:rPr>
        <w:t>увеличение доли молодежи, занимающейся в патриотических объединениях, клубах, центрах, от общего количества молодежи, проживающей на территории Мошенского муниципального округа, до 29,6% к концу 2030 года;</w:t>
      </w:r>
    </w:p>
    <w:p w14:paraId="0D922FCB" w14:textId="77777777" w:rsidR="00950B44" w:rsidRPr="00950B44" w:rsidRDefault="00950B4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950B44">
        <w:rPr>
          <w:rFonts w:ascii="Times New Roman" w:eastAsia="Times New Roman" w:hAnsi="Times New Roman" w:cs="Times New Roman"/>
          <w:kern w:val="0"/>
          <w:sz w:val="28"/>
          <w:szCs w:val="28"/>
          <w:lang w:eastAsia="ru-RU"/>
          <w14:ligatures w14:val="none"/>
        </w:rPr>
        <w:t>увеличение доли населения Мошенского муниципального округа, участвующего в мероприятиях патриотической направленности, до 70,0 % к концу 2030 года;</w:t>
      </w:r>
    </w:p>
    <w:p w14:paraId="3C404900" w14:textId="77777777" w:rsidR="00950B44" w:rsidRPr="00950B44" w:rsidRDefault="00950B4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950B44">
        <w:rPr>
          <w:rFonts w:ascii="Times New Roman" w:eastAsia="Times New Roman" w:hAnsi="Times New Roman" w:cs="Times New Roman"/>
          <w:kern w:val="0"/>
          <w:sz w:val="28"/>
          <w:szCs w:val="28"/>
          <w:lang w:eastAsia="ru-RU"/>
          <w14:ligatures w14:val="none"/>
        </w:rPr>
        <w:t>увеличение количества молодежи Мошенского муниципального округа, участвующей в региональных, межрегиональных, всероссийских, международных мероприятиях патриотической направленности, до 700 чел. к концу 2030 года;</w:t>
      </w:r>
    </w:p>
    <w:p w14:paraId="093D5F11" w14:textId="77777777" w:rsidR="00950B44" w:rsidRPr="00950B44" w:rsidRDefault="00950B4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950B44">
        <w:rPr>
          <w:rFonts w:ascii="Times New Roman" w:eastAsia="Times New Roman" w:hAnsi="Times New Roman" w:cs="Times New Roman"/>
          <w:kern w:val="0"/>
          <w:sz w:val="28"/>
          <w:szCs w:val="28"/>
          <w:lang w:eastAsia="ru-RU"/>
          <w14:ligatures w14:val="none"/>
        </w:rPr>
        <w:t>увеличение количества населения, участвующего в поисковой деятельности, до 50 человек к концу 2030 года;</w:t>
      </w:r>
    </w:p>
    <w:p w14:paraId="1274CF64" w14:textId="77777777" w:rsidR="00950B44" w:rsidRPr="00950B44" w:rsidRDefault="00950B4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950B44">
        <w:rPr>
          <w:rFonts w:ascii="Times New Roman" w:eastAsia="Times New Roman" w:hAnsi="Times New Roman" w:cs="Times New Roman"/>
          <w:kern w:val="0"/>
          <w:sz w:val="28"/>
          <w:szCs w:val="28"/>
          <w:lang w:eastAsia="ru-RU"/>
          <w14:ligatures w14:val="none"/>
        </w:rPr>
        <w:t xml:space="preserve">обеспечение условий и расширение возможностей для участия насе-ления Мошенского муниципального округа Новгородской области (далее Мошенской муниципальный округ) в добровольческой (волонтерской) деятельности; </w:t>
      </w:r>
    </w:p>
    <w:p w14:paraId="2644FC5B" w14:textId="77777777" w:rsidR="00950B44" w:rsidRPr="00950B44" w:rsidRDefault="00950B4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950B44">
        <w:rPr>
          <w:rFonts w:ascii="Times New Roman" w:eastAsia="Times New Roman" w:hAnsi="Times New Roman" w:cs="Times New Roman"/>
          <w:kern w:val="0"/>
          <w:sz w:val="28"/>
          <w:szCs w:val="28"/>
          <w:lang w:eastAsia="ru-RU"/>
          <w14:ligatures w14:val="none"/>
        </w:rPr>
        <w:t xml:space="preserve">увеличить число граждан, участвующих в добровольческой (волон-терской) деятельности; </w:t>
      </w:r>
    </w:p>
    <w:p w14:paraId="3F91FE68" w14:textId="77777777" w:rsidR="00950B44" w:rsidRPr="00950B44" w:rsidRDefault="00950B4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950B44">
        <w:rPr>
          <w:rFonts w:ascii="Times New Roman" w:eastAsia="Times New Roman" w:hAnsi="Times New Roman" w:cs="Times New Roman"/>
          <w:kern w:val="0"/>
          <w:sz w:val="28"/>
          <w:szCs w:val="28"/>
          <w:lang w:eastAsia="ru-RU"/>
          <w14:ligatures w14:val="none"/>
        </w:rPr>
        <w:t>рост поддержки добровольчества (волонтерства) в обществе и расши-рение участия граждан и организаций в добровольческой (волонтерской) де-ятельности;</w:t>
      </w:r>
    </w:p>
    <w:p w14:paraId="5ED9C355" w14:textId="77777777" w:rsidR="00950B44" w:rsidRPr="00950B44" w:rsidRDefault="00950B4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950B44">
        <w:rPr>
          <w:rFonts w:ascii="Times New Roman" w:eastAsia="Times New Roman" w:hAnsi="Times New Roman" w:cs="Times New Roman"/>
          <w:kern w:val="0"/>
          <w:sz w:val="28"/>
          <w:szCs w:val="28"/>
          <w:lang w:eastAsia="ru-RU"/>
          <w14:ligatures w14:val="none"/>
        </w:rPr>
        <w:t>развитие готовности к сотрудничеству у участников проекта, к эффек-тивной коммуникации;</w:t>
      </w:r>
    </w:p>
    <w:p w14:paraId="63276EC4" w14:textId="77777777" w:rsidR="00950B44" w:rsidRPr="00950B44" w:rsidRDefault="00950B4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950B44">
        <w:rPr>
          <w:rFonts w:ascii="Times New Roman" w:eastAsia="Times New Roman" w:hAnsi="Times New Roman" w:cs="Times New Roman"/>
          <w:kern w:val="0"/>
          <w:sz w:val="28"/>
          <w:szCs w:val="28"/>
          <w:lang w:eastAsia="ru-RU"/>
          <w14:ligatures w14:val="none"/>
        </w:rPr>
        <w:t>повышение эффективности волонтерской деятельности;</w:t>
      </w:r>
    </w:p>
    <w:p w14:paraId="7AD13BB4" w14:textId="77777777" w:rsidR="00950B44" w:rsidRPr="00950B44" w:rsidRDefault="00950B4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950B44">
        <w:rPr>
          <w:rFonts w:ascii="Times New Roman" w:eastAsia="Times New Roman" w:hAnsi="Times New Roman" w:cs="Times New Roman"/>
          <w:kern w:val="0"/>
          <w:sz w:val="28"/>
          <w:szCs w:val="28"/>
          <w:lang w:eastAsia="ru-RU"/>
          <w14:ligatures w14:val="none"/>
        </w:rPr>
        <w:t>увеличение возможности для молодежи участвовать во Всероссий¬ских проектах и программах;</w:t>
      </w:r>
    </w:p>
    <w:p w14:paraId="47EC54D0" w14:textId="77777777" w:rsidR="00950B44" w:rsidRPr="00950B44" w:rsidRDefault="00950B44" w:rsidP="00C94C62">
      <w:pPr>
        <w:shd w:val="clear" w:color="auto" w:fill="FFFFFF"/>
        <w:spacing w:line="240" w:lineRule="auto"/>
        <w:ind w:firstLine="720"/>
        <w:jc w:val="both"/>
        <w:rPr>
          <w:rFonts w:ascii="Times New Roman" w:eastAsia="Times New Roman" w:hAnsi="Times New Roman" w:cs="Times New Roman"/>
          <w:kern w:val="0"/>
          <w:sz w:val="28"/>
          <w:szCs w:val="28"/>
          <w:lang w:eastAsia="ru-RU"/>
          <w14:ligatures w14:val="none"/>
        </w:rPr>
      </w:pPr>
      <w:r w:rsidRPr="00950B44">
        <w:rPr>
          <w:rFonts w:ascii="Times New Roman" w:eastAsia="Times New Roman" w:hAnsi="Times New Roman" w:cs="Times New Roman"/>
          <w:kern w:val="0"/>
          <w:sz w:val="28"/>
          <w:szCs w:val="28"/>
          <w:lang w:eastAsia="ru-RU"/>
          <w14:ligatures w14:val="none"/>
        </w:rPr>
        <w:t>получение навыков самореализации и самоорганизации для решения социальных задач.</w:t>
      </w:r>
    </w:p>
    <w:p w14:paraId="0E2C6133" w14:textId="77777777" w:rsidR="001A5872" w:rsidRPr="00792440" w:rsidRDefault="001A5872" w:rsidP="00C94C62">
      <w:pPr>
        <w:spacing w:line="240" w:lineRule="auto"/>
        <w:rPr>
          <w:lang w:eastAsia="ru-RU"/>
        </w:rPr>
      </w:pPr>
    </w:p>
    <w:p w14:paraId="0EA57A85" w14:textId="34967900" w:rsidR="00197970" w:rsidRPr="00792440" w:rsidRDefault="00F63A76" w:rsidP="00C94C62">
      <w:pPr>
        <w:pStyle w:val="1"/>
        <w:numPr>
          <w:ilvl w:val="1"/>
          <w:numId w:val="1"/>
        </w:numPr>
        <w:spacing w:line="240" w:lineRule="auto"/>
        <w:ind w:left="0" w:firstLine="709"/>
        <w:jc w:val="both"/>
        <w:rPr>
          <w:lang w:eastAsia="ru-RU"/>
        </w:rPr>
      </w:pPr>
      <w:bookmarkStart w:id="28" w:name="_Toc188257783"/>
      <w:bookmarkStart w:id="29" w:name="_Toc209619978"/>
      <w:r w:rsidRPr="00792440">
        <w:rPr>
          <w:lang w:eastAsia="ru-RU"/>
        </w:rPr>
        <w:t>ЭКОНОМИКА РОСТА</w:t>
      </w:r>
      <w:bookmarkEnd w:id="28"/>
      <w:bookmarkEnd w:id="29"/>
      <w:r w:rsidR="00197970" w:rsidRPr="00792440">
        <w:rPr>
          <w:lang w:eastAsia="ru-RU"/>
        </w:rPr>
        <w:t xml:space="preserve"> </w:t>
      </w:r>
    </w:p>
    <w:p w14:paraId="1208FC6F" w14:textId="1FD8DB7A" w:rsidR="00696C72" w:rsidRPr="00792440" w:rsidRDefault="00197970" w:rsidP="00C94C62">
      <w:pPr>
        <w:pStyle w:val="1"/>
        <w:numPr>
          <w:ilvl w:val="2"/>
          <w:numId w:val="1"/>
        </w:numPr>
        <w:spacing w:line="240" w:lineRule="auto"/>
        <w:ind w:left="1225" w:hanging="505"/>
        <w:jc w:val="both"/>
        <w:rPr>
          <w:rFonts w:cs="Times New Roman"/>
          <w:szCs w:val="28"/>
          <w:lang w:eastAsia="ru-RU"/>
        </w:rPr>
      </w:pPr>
      <w:bookmarkStart w:id="30" w:name="_Toc188257784"/>
      <w:bookmarkStart w:id="31" w:name="_Toc209619979"/>
      <w:r w:rsidRPr="00792440">
        <w:t>Конкурентоспособная промышленность</w:t>
      </w:r>
      <w:bookmarkEnd w:id="30"/>
      <w:bookmarkEnd w:id="31"/>
      <w:r w:rsidR="002C4A45" w:rsidRPr="00792440">
        <w:rPr>
          <w:rFonts w:cs="Times New Roman"/>
          <w:szCs w:val="28"/>
          <w:lang w:eastAsia="ru-RU"/>
        </w:rPr>
        <w:t xml:space="preserve"> </w:t>
      </w:r>
    </w:p>
    <w:p w14:paraId="6E3B0FA3" w14:textId="77777777" w:rsidR="001A7094" w:rsidRPr="00792440" w:rsidRDefault="001A7094" w:rsidP="00C94C62">
      <w:pPr>
        <w:spacing w:line="240" w:lineRule="auto"/>
        <w:ind w:firstLine="709"/>
        <w:jc w:val="both"/>
        <w:rPr>
          <w:rFonts w:ascii="Times New Roman" w:hAnsi="Times New Roman"/>
          <w:sz w:val="28"/>
        </w:rPr>
      </w:pPr>
      <w:r w:rsidRPr="00792440">
        <w:rPr>
          <w:rFonts w:ascii="Times New Roman" w:hAnsi="Times New Roman"/>
          <w:sz w:val="28"/>
        </w:rPr>
        <w:t>На территории муниципального округа крупных промышленных предприятий нет.</w:t>
      </w:r>
    </w:p>
    <w:p w14:paraId="6AD3D46D" w14:textId="77777777" w:rsidR="001A7094" w:rsidRPr="00792440" w:rsidRDefault="001A7094" w:rsidP="00C94C62">
      <w:pPr>
        <w:spacing w:line="240" w:lineRule="auto"/>
        <w:ind w:firstLine="709"/>
        <w:jc w:val="both"/>
        <w:rPr>
          <w:rFonts w:ascii="Times New Roman" w:hAnsi="Times New Roman"/>
          <w:sz w:val="28"/>
        </w:rPr>
      </w:pPr>
      <w:r w:rsidRPr="00792440">
        <w:rPr>
          <w:rFonts w:ascii="Times New Roman" w:hAnsi="Times New Roman"/>
          <w:sz w:val="28"/>
        </w:rPr>
        <w:t>К крупным и средним  предприятиям Росстат условно относит НОАУ «Мошенской лесхоз», Мошенское подразделение областного государственного учреждения  «Агентство информационных коммуникаций».</w:t>
      </w:r>
    </w:p>
    <w:p w14:paraId="2EA50A7C" w14:textId="2617EDDC" w:rsidR="00DF26FE" w:rsidRPr="00792440" w:rsidRDefault="001A7094" w:rsidP="00C94C62">
      <w:pPr>
        <w:spacing w:line="240" w:lineRule="auto"/>
        <w:ind w:firstLine="709"/>
        <w:jc w:val="both"/>
        <w:rPr>
          <w:rFonts w:ascii="Times New Roman" w:hAnsi="Times New Roman"/>
          <w:sz w:val="28"/>
        </w:rPr>
      </w:pPr>
      <w:r w:rsidRPr="00792440">
        <w:rPr>
          <w:rFonts w:ascii="Times New Roman" w:hAnsi="Times New Roman"/>
          <w:sz w:val="28"/>
        </w:rPr>
        <w:t>На территории муниципального округа поставку тепловой энергии осуществляют ООО «Тепловая Компания Новгородская» и                                   ООО «Тепловая компания Северная», сбор и распределение воды осуществляет МУП  ЖКХ  Мошенского муниципального района.</w:t>
      </w:r>
    </w:p>
    <w:p w14:paraId="10270223" w14:textId="48F470A6" w:rsidR="00FA6B97" w:rsidRPr="00792440" w:rsidRDefault="0053765D" w:rsidP="00C94C62">
      <w:pPr>
        <w:spacing w:line="240" w:lineRule="auto"/>
        <w:ind w:firstLine="709"/>
        <w:jc w:val="both"/>
        <w:rPr>
          <w:rFonts w:ascii="Times New Roman" w:hAnsi="Times New Roman"/>
          <w:sz w:val="28"/>
        </w:rPr>
      </w:pPr>
      <w:r w:rsidRPr="00792440">
        <w:rPr>
          <w:rFonts w:ascii="Times New Roman" w:hAnsi="Times New Roman"/>
          <w:sz w:val="28"/>
        </w:rPr>
        <w:t xml:space="preserve">Объем отгрузки товаров по основным отраслям производства демонстрирует </w:t>
      </w:r>
      <w:r w:rsidR="002E4844" w:rsidRPr="00792440">
        <w:rPr>
          <w:rFonts w:ascii="Times New Roman" w:hAnsi="Times New Roman"/>
          <w:sz w:val="28"/>
        </w:rPr>
        <w:t>следующую</w:t>
      </w:r>
      <w:r w:rsidR="00A635D2" w:rsidRPr="00792440">
        <w:rPr>
          <w:rFonts w:ascii="Times New Roman" w:hAnsi="Times New Roman"/>
          <w:sz w:val="28"/>
        </w:rPr>
        <w:t xml:space="preserve"> динамику</w:t>
      </w:r>
      <w:r w:rsidR="00FA70DC" w:rsidRPr="00792440">
        <w:rPr>
          <w:rFonts w:ascii="Times New Roman" w:hAnsi="Times New Roman"/>
          <w:sz w:val="28"/>
        </w:rPr>
        <w:t>.</w:t>
      </w:r>
    </w:p>
    <w:p w14:paraId="2CD0A525" w14:textId="3CBDC7EE" w:rsidR="00FA6B97" w:rsidRPr="0026110A" w:rsidRDefault="00FA6B97" w:rsidP="00C94C62">
      <w:pPr>
        <w:spacing w:line="240" w:lineRule="auto"/>
        <w:ind w:firstLine="709"/>
        <w:jc w:val="right"/>
        <w:rPr>
          <w:rFonts w:ascii="Times New Roman" w:hAnsi="Times New Roman"/>
          <w:sz w:val="28"/>
          <w:szCs w:val="28"/>
        </w:rPr>
      </w:pPr>
      <w:r w:rsidRPr="0026110A">
        <w:rPr>
          <w:rFonts w:ascii="Times New Roman" w:hAnsi="Times New Roman"/>
          <w:sz w:val="28"/>
          <w:szCs w:val="28"/>
        </w:rPr>
        <w:t xml:space="preserve">Таблица </w:t>
      </w:r>
      <w:r w:rsidR="002A102E" w:rsidRPr="0026110A">
        <w:rPr>
          <w:rFonts w:ascii="Times New Roman" w:hAnsi="Times New Roman"/>
          <w:sz w:val="28"/>
          <w:szCs w:val="28"/>
        </w:rPr>
        <w:t>7</w:t>
      </w:r>
    </w:p>
    <w:p w14:paraId="452FC0B8" w14:textId="2CF72DED" w:rsidR="00FA70DC" w:rsidRPr="00930CEB" w:rsidRDefault="00FA70DC" w:rsidP="00C94C62">
      <w:pPr>
        <w:spacing w:line="240" w:lineRule="auto"/>
        <w:jc w:val="center"/>
        <w:rPr>
          <w:rFonts w:ascii="Times New Roman" w:hAnsi="Times New Roman"/>
          <w:sz w:val="28"/>
          <w:szCs w:val="28"/>
        </w:rPr>
      </w:pPr>
      <w:r w:rsidRPr="00930CEB">
        <w:rPr>
          <w:rFonts w:ascii="Times New Roman" w:hAnsi="Times New Roman"/>
          <w:sz w:val="28"/>
          <w:szCs w:val="28"/>
        </w:rPr>
        <w:t>Объем отгруженных товаров собственного производства, выполненных работ и услуг собственными силами</w:t>
      </w:r>
      <w:r w:rsidR="00B97C03" w:rsidRPr="00930CEB">
        <w:rPr>
          <w:rFonts w:ascii="Times New Roman" w:hAnsi="Times New Roman"/>
          <w:sz w:val="28"/>
          <w:szCs w:val="28"/>
        </w:rPr>
        <w:t xml:space="preserve">, </w:t>
      </w:r>
      <w:r w:rsidRPr="00930CEB">
        <w:rPr>
          <w:rFonts w:ascii="Times New Roman" w:hAnsi="Times New Roman"/>
          <w:sz w:val="28"/>
          <w:szCs w:val="28"/>
        </w:rPr>
        <w:t>млн рублей</w:t>
      </w:r>
    </w:p>
    <w:tbl>
      <w:tblPr>
        <w:tblStyle w:val="a3"/>
        <w:tblW w:w="9328" w:type="dxa"/>
        <w:tblInd w:w="-5" w:type="dxa"/>
        <w:tblLayout w:type="fixed"/>
        <w:tblLook w:val="04A0" w:firstRow="1" w:lastRow="0" w:firstColumn="1" w:lastColumn="0" w:noHBand="0" w:noVBand="1"/>
      </w:tblPr>
      <w:tblGrid>
        <w:gridCol w:w="2977"/>
        <w:gridCol w:w="1058"/>
        <w:gridCol w:w="1059"/>
        <w:gridCol w:w="1058"/>
        <w:gridCol w:w="1059"/>
        <w:gridCol w:w="1058"/>
        <w:gridCol w:w="1059"/>
      </w:tblGrid>
      <w:tr w:rsidR="00967118" w:rsidRPr="00930CEB" w14:paraId="7AC7E991" w14:textId="17EC9424" w:rsidTr="00573C8E">
        <w:trPr>
          <w:trHeight w:val="397"/>
        </w:trPr>
        <w:tc>
          <w:tcPr>
            <w:tcW w:w="2977" w:type="dxa"/>
            <w:vAlign w:val="center"/>
          </w:tcPr>
          <w:p w14:paraId="5401367F" w14:textId="487CC245" w:rsidR="00967118" w:rsidRPr="00930CEB" w:rsidRDefault="00967118" w:rsidP="00C94C62">
            <w:pPr>
              <w:jc w:val="center"/>
              <w:rPr>
                <w:rFonts w:ascii="Times New Roman" w:hAnsi="Times New Roman"/>
                <w:sz w:val="28"/>
                <w:szCs w:val="28"/>
              </w:rPr>
            </w:pPr>
            <w:r w:rsidRPr="00930CEB">
              <w:rPr>
                <w:rFonts w:ascii="Times New Roman" w:hAnsi="Times New Roman"/>
                <w:sz w:val="28"/>
                <w:szCs w:val="28"/>
              </w:rPr>
              <w:t>Отрасль</w:t>
            </w:r>
          </w:p>
        </w:tc>
        <w:tc>
          <w:tcPr>
            <w:tcW w:w="1058" w:type="dxa"/>
            <w:vAlign w:val="center"/>
          </w:tcPr>
          <w:p w14:paraId="4D94964E" w14:textId="77777777" w:rsidR="00967118" w:rsidRPr="00930CEB" w:rsidRDefault="00967118" w:rsidP="00C94C62">
            <w:pPr>
              <w:jc w:val="center"/>
              <w:rPr>
                <w:rFonts w:ascii="Times New Roman" w:hAnsi="Times New Roman"/>
                <w:sz w:val="28"/>
                <w:szCs w:val="28"/>
              </w:rPr>
            </w:pPr>
            <w:r w:rsidRPr="00930CEB">
              <w:rPr>
                <w:rFonts w:ascii="Times New Roman" w:hAnsi="Times New Roman"/>
                <w:sz w:val="28"/>
                <w:szCs w:val="28"/>
              </w:rPr>
              <w:t>2019 год</w:t>
            </w:r>
          </w:p>
        </w:tc>
        <w:tc>
          <w:tcPr>
            <w:tcW w:w="1059" w:type="dxa"/>
            <w:vAlign w:val="center"/>
          </w:tcPr>
          <w:p w14:paraId="585704F4" w14:textId="77777777" w:rsidR="00967118" w:rsidRPr="00930CEB" w:rsidRDefault="00967118" w:rsidP="00C94C62">
            <w:pPr>
              <w:jc w:val="center"/>
              <w:rPr>
                <w:rFonts w:ascii="Times New Roman" w:hAnsi="Times New Roman"/>
                <w:sz w:val="28"/>
                <w:szCs w:val="28"/>
              </w:rPr>
            </w:pPr>
            <w:r w:rsidRPr="00930CEB">
              <w:rPr>
                <w:rFonts w:ascii="Times New Roman" w:hAnsi="Times New Roman"/>
                <w:sz w:val="28"/>
                <w:szCs w:val="28"/>
              </w:rPr>
              <w:t>2020 год</w:t>
            </w:r>
          </w:p>
        </w:tc>
        <w:tc>
          <w:tcPr>
            <w:tcW w:w="1058" w:type="dxa"/>
            <w:vAlign w:val="center"/>
          </w:tcPr>
          <w:p w14:paraId="1D65DD95" w14:textId="77777777" w:rsidR="00967118" w:rsidRPr="00930CEB" w:rsidRDefault="00967118" w:rsidP="00C94C62">
            <w:pPr>
              <w:jc w:val="center"/>
              <w:rPr>
                <w:rFonts w:ascii="Times New Roman" w:hAnsi="Times New Roman"/>
                <w:sz w:val="28"/>
                <w:szCs w:val="28"/>
              </w:rPr>
            </w:pPr>
            <w:r w:rsidRPr="00930CEB">
              <w:rPr>
                <w:rFonts w:ascii="Times New Roman" w:hAnsi="Times New Roman"/>
                <w:sz w:val="28"/>
                <w:szCs w:val="28"/>
              </w:rPr>
              <w:t>2021 год</w:t>
            </w:r>
          </w:p>
        </w:tc>
        <w:tc>
          <w:tcPr>
            <w:tcW w:w="1059" w:type="dxa"/>
            <w:vAlign w:val="center"/>
          </w:tcPr>
          <w:p w14:paraId="67F267E8" w14:textId="77777777" w:rsidR="00967118" w:rsidRPr="00930CEB" w:rsidRDefault="00967118" w:rsidP="00C94C62">
            <w:pPr>
              <w:jc w:val="center"/>
              <w:rPr>
                <w:rFonts w:ascii="Times New Roman" w:hAnsi="Times New Roman"/>
                <w:sz w:val="28"/>
                <w:szCs w:val="28"/>
              </w:rPr>
            </w:pPr>
            <w:r w:rsidRPr="00930CEB">
              <w:rPr>
                <w:rFonts w:ascii="Times New Roman" w:hAnsi="Times New Roman"/>
                <w:sz w:val="28"/>
                <w:szCs w:val="28"/>
              </w:rPr>
              <w:t>2022 год</w:t>
            </w:r>
          </w:p>
        </w:tc>
        <w:tc>
          <w:tcPr>
            <w:tcW w:w="1058" w:type="dxa"/>
            <w:vAlign w:val="center"/>
          </w:tcPr>
          <w:p w14:paraId="598913C2" w14:textId="77777777" w:rsidR="00967118" w:rsidRPr="00930CEB" w:rsidRDefault="00967118" w:rsidP="00C94C62">
            <w:pPr>
              <w:jc w:val="center"/>
              <w:rPr>
                <w:rFonts w:ascii="Times New Roman" w:hAnsi="Times New Roman"/>
                <w:sz w:val="28"/>
                <w:szCs w:val="28"/>
              </w:rPr>
            </w:pPr>
            <w:r w:rsidRPr="00930CEB">
              <w:rPr>
                <w:rFonts w:ascii="Times New Roman" w:hAnsi="Times New Roman"/>
                <w:sz w:val="28"/>
                <w:szCs w:val="28"/>
              </w:rPr>
              <w:t>2023 год</w:t>
            </w:r>
          </w:p>
        </w:tc>
        <w:tc>
          <w:tcPr>
            <w:tcW w:w="1059" w:type="dxa"/>
          </w:tcPr>
          <w:p w14:paraId="69FBE2FF" w14:textId="6E874888" w:rsidR="00967118" w:rsidRPr="00930CEB" w:rsidRDefault="00967118" w:rsidP="00C94C62">
            <w:pPr>
              <w:jc w:val="center"/>
              <w:rPr>
                <w:rFonts w:ascii="Times New Roman" w:hAnsi="Times New Roman"/>
                <w:sz w:val="28"/>
                <w:szCs w:val="28"/>
              </w:rPr>
            </w:pPr>
            <w:r w:rsidRPr="00930CEB">
              <w:rPr>
                <w:rFonts w:ascii="Times New Roman" w:hAnsi="Times New Roman"/>
                <w:sz w:val="28"/>
                <w:szCs w:val="28"/>
              </w:rPr>
              <w:t>2024 год</w:t>
            </w:r>
          </w:p>
        </w:tc>
      </w:tr>
      <w:tr w:rsidR="00967118" w:rsidRPr="00930CEB" w14:paraId="1C39039A" w14:textId="7F403A22" w:rsidTr="00573C8E">
        <w:tc>
          <w:tcPr>
            <w:tcW w:w="2977" w:type="dxa"/>
          </w:tcPr>
          <w:p w14:paraId="625855B0" w14:textId="3DCD4D4C" w:rsidR="00967118" w:rsidRPr="00930CEB" w:rsidRDefault="00A635D2" w:rsidP="00C94C62">
            <w:pPr>
              <w:jc w:val="both"/>
              <w:rPr>
                <w:rFonts w:ascii="Times New Roman" w:hAnsi="Times New Roman"/>
                <w:sz w:val="28"/>
                <w:szCs w:val="28"/>
              </w:rPr>
            </w:pPr>
            <w:r w:rsidRPr="00930CEB">
              <w:rPr>
                <w:rFonts w:ascii="Times New Roman" w:hAnsi="Times New Roman"/>
                <w:sz w:val="28"/>
                <w:szCs w:val="28"/>
              </w:rPr>
              <w:t>Всего</w:t>
            </w:r>
          </w:p>
        </w:tc>
        <w:tc>
          <w:tcPr>
            <w:tcW w:w="1058" w:type="dxa"/>
            <w:vAlign w:val="center"/>
          </w:tcPr>
          <w:p w14:paraId="71DC1E12" w14:textId="16B14F34" w:rsidR="00967118" w:rsidRPr="00930CEB" w:rsidRDefault="00A635D2" w:rsidP="00C94C62">
            <w:pPr>
              <w:jc w:val="center"/>
              <w:rPr>
                <w:rFonts w:ascii="Times New Roman" w:hAnsi="Times New Roman"/>
                <w:sz w:val="28"/>
                <w:szCs w:val="28"/>
              </w:rPr>
            </w:pPr>
            <w:r w:rsidRPr="00930CEB">
              <w:rPr>
                <w:rFonts w:ascii="Times New Roman" w:hAnsi="Times New Roman"/>
                <w:sz w:val="28"/>
                <w:szCs w:val="28"/>
              </w:rPr>
              <w:t>47,7</w:t>
            </w:r>
          </w:p>
        </w:tc>
        <w:tc>
          <w:tcPr>
            <w:tcW w:w="1059" w:type="dxa"/>
            <w:vAlign w:val="center"/>
          </w:tcPr>
          <w:p w14:paraId="247A9047" w14:textId="0DB28B13" w:rsidR="00967118" w:rsidRPr="00930CEB" w:rsidRDefault="00A635D2" w:rsidP="00C94C62">
            <w:pPr>
              <w:jc w:val="center"/>
              <w:rPr>
                <w:rFonts w:ascii="Times New Roman" w:hAnsi="Times New Roman"/>
                <w:sz w:val="28"/>
                <w:szCs w:val="28"/>
              </w:rPr>
            </w:pPr>
            <w:r w:rsidRPr="00930CEB">
              <w:rPr>
                <w:rFonts w:ascii="Times New Roman" w:hAnsi="Times New Roman"/>
                <w:sz w:val="28"/>
                <w:szCs w:val="28"/>
              </w:rPr>
              <w:t>48,1</w:t>
            </w:r>
          </w:p>
        </w:tc>
        <w:tc>
          <w:tcPr>
            <w:tcW w:w="1058" w:type="dxa"/>
            <w:vAlign w:val="center"/>
          </w:tcPr>
          <w:p w14:paraId="0CFDB176" w14:textId="0407090C" w:rsidR="00967118" w:rsidRPr="00930CEB" w:rsidRDefault="00A635D2" w:rsidP="00C94C62">
            <w:pPr>
              <w:jc w:val="center"/>
              <w:rPr>
                <w:rFonts w:ascii="Times New Roman" w:hAnsi="Times New Roman"/>
                <w:sz w:val="28"/>
                <w:szCs w:val="28"/>
              </w:rPr>
            </w:pPr>
            <w:r w:rsidRPr="00930CEB">
              <w:rPr>
                <w:rFonts w:ascii="Times New Roman" w:hAnsi="Times New Roman"/>
                <w:sz w:val="28"/>
                <w:szCs w:val="28"/>
              </w:rPr>
              <w:t>59,3</w:t>
            </w:r>
          </w:p>
        </w:tc>
        <w:tc>
          <w:tcPr>
            <w:tcW w:w="1059" w:type="dxa"/>
            <w:vAlign w:val="center"/>
          </w:tcPr>
          <w:p w14:paraId="7B8DC226" w14:textId="5C1E3D2E" w:rsidR="00967118" w:rsidRPr="00930CEB" w:rsidRDefault="00A635D2" w:rsidP="00C94C62">
            <w:pPr>
              <w:jc w:val="center"/>
              <w:rPr>
                <w:rFonts w:ascii="Times New Roman" w:hAnsi="Times New Roman"/>
                <w:sz w:val="28"/>
                <w:szCs w:val="28"/>
              </w:rPr>
            </w:pPr>
            <w:r w:rsidRPr="00930CEB">
              <w:rPr>
                <w:rFonts w:ascii="Times New Roman" w:hAnsi="Times New Roman"/>
                <w:sz w:val="28"/>
                <w:szCs w:val="28"/>
              </w:rPr>
              <w:t>106,5</w:t>
            </w:r>
          </w:p>
        </w:tc>
        <w:tc>
          <w:tcPr>
            <w:tcW w:w="1058" w:type="dxa"/>
            <w:vAlign w:val="center"/>
          </w:tcPr>
          <w:p w14:paraId="085E142F" w14:textId="26630DF8" w:rsidR="00967118" w:rsidRPr="00930CEB" w:rsidRDefault="00A635D2" w:rsidP="00C94C62">
            <w:pPr>
              <w:jc w:val="center"/>
              <w:rPr>
                <w:rFonts w:ascii="Times New Roman" w:hAnsi="Times New Roman"/>
                <w:sz w:val="28"/>
                <w:szCs w:val="28"/>
              </w:rPr>
            </w:pPr>
            <w:r w:rsidRPr="00930CEB">
              <w:rPr>
                <w:rFonts w:ascii="Times New Roman" w:hAnsi="Times New Roman"/>
                <w:sz w:val="28"/>
                <w:szCs w:val="28"/>
              </w:rPr>
              <w:t>65,3</w:t>
            </w:r>
          </w:p>
        </w:tc>
        <w:tc>
          <w:tcPr>
            <w:tcW w:w="1059" w:type="dxa"/>
            <w:vAlign w:val="center"/>
          </w:tcPr>
          <w:p w14:paraId="5E0320F6" w14:textId="25E994C6" w:rsidR="00967118" w:rsidRPr="00930CEB" w:rsidRDefault="00A635D2" w:rsidP="00C94C62">
            <w:pPr>
              <w:jc w:val="center"/>
              <w:rPr>
                <w:rFonts w:ascii="Times New Roman" w:hAnsi="Times New Roman"/>
                <w:sz w:val="28"/>
                <w:szCs w:val="28"/>
              </w:rPr>
            </w:pPr>
            <w:r w:rsidRPr="00930CEB">
              <w:rPr>
                <w:rFonts w:ascii="Times New Roman" w:hAnsi="Times New Roman"/>
                <w:sz w:val="28"/>
                <w:szCs w:val="28"/>
              </w:rPr>
              <w:t>69,7</w:t>
            </w:r>
          </w:p>
        </w:tc>
      </w:tr>
    </w:tbl>
    <w:p w14:paraId="5BEBBA82" w14:textId="2F1A94FB" w:rsidR="00563A50" w:rsidRPr="00792440" w:rsidRDefault="00FA70DC" w:rsidP="00C94C62">
      <w:pPr>
        <w:spacing w:line="240" w:lineRule="auto"/>
        <w:ind w:firstLine="709"/>
        <w:jc w:val="both"/>
        <w:rPr>
          <w:rFonts w:ascii="Times New Roman" w:hAnsi="Times New Roman"/>
          <w:sz w:val="28"/>
        </w:rPr>
      </w:pPr>
      <w:r w:rsidRPr="00792440">
        <w:rPr>
          <w:rFonts w:ascii="Times New Roman" w:hAnsi="Times New Roman"/>
          <w:sz w:val="28"/>
        </w:rPr>
        <w:t xml:space="preserve">Среднесписочная численность работников организаций обрабатывающей промышленности в </w:t>
      </w:r>
      <w:r w:rsidR="009E78AB" w:rsidRPr="00792440">
        <w:rPr>
          <w:rFonts w:ascii="Times New Roman" w:hAnsi="Times New Roman"/>
          <w:sz w:val="28"/>
        </w:rPr>
        <w:t>2024</w:t>
      </w:r>
      <w:r w:rsidRPr="00792440">
        <w:rPr>
          <w:rFonts w:ascii="Times New Roman" w:hAnsi="Times New Roman"/>
          <w:sz w:val="28"/>
        </w:rPr>
        <w:t xml:space="preserve"> году сократилась по сравнению с 2019 годом на </w:t>
      </w:r>
      <w:r w:rsidR="009E78AB" w:rsidRPr="00792440">
        <w:rPr>
          <w:rFonts w:ascii="Times New Roman" w:hAnsi="Times New Roman"/>
          <w:sz w:val="28"/>
        </w:rPr>
        <w:t>15,6%</w:t>
      </w:r>
      <w:r w:rsidRPr="00792440">
        <w:rPr>
          <w:rFonts w:ascii="Times New Roman" w:hAnsi="Times New Roman"/>
          <w:sz w:val="28"/>
        </w:rPr>
        <w:t>. Аналогичная проблема фиксируется и в других</w:t>
      </w:r>
      <w:r w:rsidR="00430A8F" w:rsidRPr="00792440">
        <w:rPr>
          <w:rFonts w:ascii="Times New Roman" w:hAnsi="Times New Roman"/>
          <w:sz w:val="28"/>
        </w:rPr>
        <w:t xml:space="preserve"> основных</w:t>
      </w:r>
      <w:r w:rsidRPr="00792440">
        <w:rPr>
          <w:rFonts w:ascii="Times New Roman" w:hAnsi="Times New Roman"/>
          <w:sz w:val="28"/>
        </w:rPr>
        <w:t xml:space="preserve"> о</w:t>
      </w:r>
      <w:r w:rsidR="00A635D2" w:rsidRPr="00792440">
        <w:rPr>
          <w:rFonts w:ascii="Times New Roman" w:hAnsi="Times New Roman"/>
          <w:sz w:val="28"/>
        </w:rPr>
        <w:t>траслях промышленности</w:t>
      </w:r>
      <w:r w:rsidRPr="00792440">
        <w:rPr>
          <w:rFonts w:ascii="Times New Roman" w:hAnsi="Times New Roman"/>
          <w:sz w:val="28"/>
        </w:rPr>
        <w:t>.</w:t>
      </w:r>
    </w:p>
    <w:p w14:paraId="78F62E32" w14:textId="529D3A54" w:rsidR="00FA70DC" w:rsidRPr="00792440" w:rsidRDefault="00A635D2" w:rsidP="00C94C62">
      <w:pPr>
        <w:spacing w:line="240" w:lineRule="auto"/>
        <w:ind w:firstLine="709"/>
        <w:jc w:val="both"/>
        <w:rPr>
          <w:rFonts w:ascii="Times New Roman" w:hAnsi="Times New Roman"/>
          <w:sz w:val="28"/>
          <w:szCs w:val="28"/>
        </w:rPr>
      </w:pPr>
      <w:r w:rsidRPr="00792440">
        <w:rPr>
          <w:rFonts w:ascii="Times New Roman" w:hAnsi="Times New Roman"/>
          <w:sz w:val="28"/>
          <w:szCs w:val="28"/>
        </w:rPr>
        <w:t>В 2023-2024</w:t>
      </w:r>
      <w:r w:rsidR="00FA70DC" w:rsidRPr="00792440">
        <w:rPr>
          <w:rFonts w:ascii="Times New Roman" w:hAnsi="Times New Roman"/>
          <w:sz w:val="28"/>
          <w:szCs w:val="28"/>
        </w:rPr>
        <w:t xml:space="preserve"> году в рамках приоритетного регионального проекта «Адресная поддержка повышения производительности труда на малых и средних предприятиях» </w:t>
      </w:r>
      <w:r w:rsidRPr="00792440">
        <w:rPr>
          <w:rFonts w:ascii="Times New Roman" w:hAnsi="Times New Roman"/>
          <w:sz w:val="28"/>
          <w:szCs w:val="28"/>
        </w:rPr>
        <w:t>р</w:t>
      </w:r>
      <w:r w:rsidR="00FA70DC" w:rsidRPr="00792440">
        <w:rPr>
          <w:rFonts w:ascii="Times New Roman" w:hAnsi="Times New Roman"/>
          <w:sz w:val="28"/>
          <w:szCs w:val="28"/>
        </w:rPr>
        <w:t xml:space="preserve">еализовано </w:t>
      </w:r>
      <w:r w:rsidRPr="00792440">
        <w:rPr>
          <w:rFonts w:ascii="Times New Roman" w:hAnsi="Times New Roman"/>
          <w:sz w:val="28"/>
          <w:szCs w:val="28"/>
        </w:rPr>
        <w:t>2 проекта</w:t>
      </w:r>
      <w:r w:rsidR="00FA70DC" w:rsidRPr="00792440">
        <w:rPr>
          <w:rFonts w:ascii="Times New Roman" w:hAnsi="Times New Roman"/>
          <w:sz w:val="28"/>
          <w:szCs w:val="28"/>
        </w:rPr>
        <w:t xml:space="preserve"> по внедрению методов бережливого производства. На базе проектно-учебного центра «Производительность труда» </w:t>
      </w:r>
      <w:r w:rsidR="00AA022A" w:rsidRPr="00792440">
        <w:rPr>
          <w:rFonts w:ascii="Times New Roman" w:hAnsi="Times New Roman"/>
          <w:sz w:val="28"/>
          <w:szCs w:val="28"/>
        </w:rPr>
        <w:t xml:space="preserve">ГОАУ «ЦИП» </w:t>
      </w:r>
      <w:r w:rsidRPr="00792440">
        <w:rPr>
          <w:rFonts w:ascii="Times New Roman" w:hAnsi="Times New Roman"/>
          <w:sz w:val="28"/>
          <w:szCs w:val="28"/>
        </w:rPr>
        <w:t>учебно-производственной</w:t>
      </w:r>
      <w:r w:rsidR="00FA70DC" w:rsidRPr="00792440">
        <w:rPr>
          <w:rFonts w:ascii="Times New Roman" w:hAnsi="Times New Roman"/>
          <w:sz w:val="28"/>
          <w:szCs w:val="28"/>
        </w:rPr>
        <w:t xml:space="preserve"> площа</w:t>
      </w:r>
      <w:r w:rsidRPr="00792440">
        <w:rPr>
          <w:rFonts w:ascii="Times New Roman" w:hAnsi="Times New Roman"/>
          <w:sz w:val="28"/>
          <w:szCs w:val="28"/>
        </w:rPr>
        <w:t>дки</w:t>
      </w:r>
      <w:r w:rsidR="00FA70DC" w:rsidRPr="00792440">
        <w:rPr>
          <w:rFonts w:ascii="Times New Roman" w:hAnsi="Times New Roman"/>
          <w:sz w:val="28"/>
          <w:szCs w:val="28"/>
        </w:rPr>
        <w:t xml:space="preserve"> «Фабрика производственных процессов» и учебно-методическая площад</w:t>
      </w:r>
      <w:r w:rsidRPr="00792440">
        <w:rPr>
          <w:rFonts w:ascii="Times New Roman" w:hAnsi="Times New Roman"/>
          <w:sz w:val="28"/>
          <w:szCs w:val="28"/>
        </w:rPr>
        <w:t xml:space="preserve">ка «Фабрика офисных процессов» </w:t>
      </w:r>
      <w:r w:rsidR="00FA70DC" w:rsidRPr="00792440">
        <w:rPr>
          <w:rFonts w:ascii="Times New Roman" w:hAnsi="Times New Roman"/>
          <w:sz w:val="28"/>
          <w:szCs w:val="28"/>
        </w:rPr>
        <w:t>прошли обучение</w:t>
      </w:r>
      <w:r w:rsidRPr="00792440">
        <w:rPr>
          <w:rFonts w:ascii="Times New Roman" w:hAnsi="Times New Roman"/>
          <w:sz w:val="28"/>
          <w:szCs w:val="28"/>
        </w:rPr>
        <w:t xml:space="preserve"> 10 человек</w:t>
      </w:r>
      <w:r w:rsidR="00FA70DC" w:rsidRPr="00792440">
        <w:rPr>
          <w:rFonts w:ascii="Times New Roman" w:hAnsi="Times New Roman"/>
          <w:sz w:val="28"/>
          <w:szCs w:val="28"/>
        </w:rPr>
        <w:t>.</w:t>
      </w:r>
    </w:p>
    <w:p w14:paraId="737ABD2C" w14:textId="5428F9E0" w:rsidR="00D1453A" w:rsidRPr="00792440" w:rsidRDefault="00FA70DC" w:rsidP="00C94C62">
      <w:pPr>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В таблице </w:t>
      </w:r>
      <w:r w:rsidR="002A102E">
        <w:rPr>
          <w:rFonts w:ascii="Times New Roman" w:eastAsia="Times New Roman" w:hAnsi="Times New Roman" w:cs="Times New Roman"/>
          <w:kern w:val="0"/>
          <w:sz w:val="28"/>
          <w:szCs w:val="28"/>
          <w:lang w:eastAsia="ru-RU"/>
          <w14:ligatures w14:val="none"/>
        </w:rPr>
        <w:t>8</w:t>
      </w:r>
      <w:r w:rsidRPr="00792440">
        <w:rPr>
          <w:rFonts w:ascii="Times New Roman" w:eastAsia="Times New Roman" w:hAnsi="Times New Roman" w:cs="Times New Roman"/>
          <w:kern w:val="0"/>
          <w:sz w:val="28"/>
          <w:szCs w:val="28"/>
          <w:lang w:eastAsia="ru-RU"/>
          <w14:ligatures w14:val="none"/>
        </w:rPr>
        <w:t xml:space="preserve"> представлены результаты проведенного SWOT-анализа направления «Конкурентоспособная промышленность».</w:t>
      </w:r>
    </w:p>
    <w:p w14:paraId="3F42D8CD" w14:textId="11E14DC9" w:rsidR="00731A04" w:rsidRPr="00792440" w:rsidRDefault="00731A04" w:rsidP="00C94C62">
      <w:pPr>
        <w:spacing w:line="240" w:lineRule="auto"/>
        <w:ind w:firstLine="709"/>
        <w:jc w:val="both"/>
        <w:rPr>
          <w:rFonts w:ascii="Times New Roman" w:eastAsia="Times New Roman" w:hAnsi="Times New Roman" w:cs="Times New Roman"/>
          <w:kern w:val="0"/>
          <w:sz w:val="28"/>
          <w:szCs w:val="28"/>
          <w:lang w:eastAsia="ru-RU"/>
          <w14:ligatures w14:val="none"/>
        </w:rPr>
      </w:pPr>
    </w:p>
    <w:p w14:paraId="0B71C847" w14:textId="74005CDE" w:rsidR="00731A04" w:rsidRPr="0026110A" w:rsidRDefault="00731A04" w:rsidP="00C94C62">
      <w:pPr>
        <w:spacing w:line="240" w:lineRule="auto"/>
        <w:ind w:firstLine="709"/>
        <w:jc w:val="right"/>
        <w:rPr>
          <w:rFonts w:ascii="Times New Roman" w:eastAsia="Times New Roman" w:hAnsi="Times New Roman" w:cs="Times New Roman"/>
          <w:kern w:val="0"/>
          <w:sz w:val="28"/>
          <w:szCs w:val="28"/>
          <w:lang w:eastAsia="ru-RU"/>
          <w14:ligatures w14:val="none"/>
        </w:rPr>
      </w:pPr>
      <w:r w:rsidRPr="0026110A">
        <w:rPr>
          <w:rFonts w:ascii="Times New Roman" w:eastAsia="Times New Roman" w:hAnsi="Times New Roman" w:cs="Times New Roman"/>
          <w:kern w:val="0"/>
          <w:sz w:val="28"/>
          <w:szCs w:val="28"/>
          <w:lang w:eastAsia="ru-RU"/>
          <w14:ligatures w14:val="none"/>
        </w:rPr>
        <w:t xml:space="preserve">Таблица </w:t>
      </w:r>
      <w:r w:rsidR="002A102E" w:rsidRPr="0026110A">
        <w:rPr>
          <w:rFonts w:ascii="Times New Roman" w:eastAsia="Times New Roman" w:hAnsi="Times New Roman" w:cs="Times New Roman"/>
          <w:kern w:val="0"/>
          <w:sz w:val="28"/>
          <w:szCs w:val="28"/>
          <w:lang w:eastAsia="ru-RU"/>
          <w14:ligatures w14:val="none"/>
        </w:rPr>
        <w:t>8</w:t>
      </w:r>
    </w:p>
    <w:p w14:paraId="3B7B6596" w14:textId="0305D1DD" w:rsidR="00FA70DC" w:rsidRPr="00930CEB" w:rsidRDefault="00FA70DC" w:rsidP="00C94C62">
      <w:pPr>
        <w:spacing w:line="240" w:lineRule="auto"/>
        <w:jc w:val="center"/>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val="en-US" w:eastAsia="ru-RU"/>
          <w14:ligatures w14:val="none"/>
        </w:rPr>
        <w:t>SWOT</w:t>
      </w:r>
      <w:r w:rsidRPr="00930CEB">
        <w:rPr>
          <w:rFonts w:ascii="Times New Roman" w:eastAsia="Times New Roman" w:hAnsi="Times New Roman" w:cs="Times New Roman"/>
          <w:kern w:val="0"/>
          <w:sz w:val="28"/>
          <w:szCs w:val="28"/>
          <w:lang w:eastAsia="ru-RU"/>
          <w14:ligatures w14:val="none"/>
        </w:rPr>
        <w:t>-анализ направления «Конкурентоспособная промышленность»</w:t>
      </w:r>
    </w:p>
    <w:tbl>
      <w:tblPr>
        <w:tblStyle w:val="a3"/>
        <w:tblW w:w="9354" w:type="dxa"/>
        <w:tblLook w:val="04A0" w:firstRow="1" w:lastRow="0" w:firstColumn="1" w:lastColumn="0" w:noHBand="0" w:noVBand="1"/>
      </w:tblPr>
      <w:tblGrid>
        <w:gridCol w:w="4677"/>
        <w:gridCol w:w="4677"/>
      </w:tblGrid>
      <w:tr w:rsidR="00FA70DC" w:rsidRPr="00930CEB" w14:paraId="2F6930D4" w14:textId="77777777" w:rsidTr="00CB0EA9">
        <w:trPr>
          <w:trHeight w:val="340"/>
        </w:trPr>
        <w:tc>
          <w:tcPr>
            <w:tcW w:w="4677" w:type="dxa"/>
            <w:shd w:val="clear" w:color="auto" w:fill="auto"/>
            <w:vAlign w:val="center"/>
          </w:tcPr>
          <w:p w14:paraId="07F50064" w14:textId="77777777" w:rsidR="00FA70DC" w:rsidRPr="00930CEB" w:rsidRDefault="00FA70DC" w:rsidP="00C94C62">
            <w:pPr>
              <w:jc w:val="center"/>
              <w:rPr>
                <w:rFonts w:ascii="Times New Roman" w:eastAsia="Times New Roman" w:hAnsi="Times New Roman" w:cs="Times New Roman"/>
                <w:b/>
                <w:bCs/>
                <w:kern w:val="0"/>
                <w:sz w:val="28"/>
                <w:szCs w:val="28"/>
                <w:lang w:eastAsia="ru-RU"/>
                <w14:ligatures w14:val="none"/>
              </w:rPr>
            </w:pPr>
            <w:r w:rsidRPr="00930CEB">
              <w:rPr>
                <w:rFonts w:ascii="Times New Roman" w:eastAsia="Times New Roman" w:hAnsi="Times New Roman" w:cs="Times New Roman"/>
                <w:bCs/>
                <w:kern w:val="0"/>
                <w:sz w:val="28"/>
                <w:szCs w:val="28"/>
                <w:lang w:eastAsia="ru-RU"/>
                <w14:ligatures w14:val="none"/>
              </w:rPr>
              <w:t>Сильные стороны</w:t>
            </w:r>
          </w:p>
        </w:tc>
        <w:tc>
          <w:tcPr>
            <w:tcW w:w="4677" w:type="dxa"/>
            <w:shd w:val="clear" w:color="auto" w:fill="auto"/>
            <w:vAlign w:val="center"/>
          </w:tcPr>
          <w:p w14:paraId="5D1CA816" w14:textId="77777777" w:rsidR="00FA70DC" w:rsidRPr="00930CEB" w:rsidRDefault="00FA70DC" w:rsidP="00C94C62">
            <w:pPr>
              <w:jc w:val="center"/>
              <w:rPr>
                <w:rFonts w:ascii="Times New Roman" w:eastAsia="Times New Roman" w:hAnsi="Times New Roman" w:cs="Times New Roman"/>
                <w:b/>
                <w:bCs/>
                <w:kern w:val="0"/>
                <w:sz w:val="28"/>
                <w:szCs w:val="28"/>
                <w:lang w:eastAsia="ru-RU"/>
                <w14:ligatures w14:val="none"/>
              </w:rPr>
            </w:pPr>
            <w:r w:rsidRPr="00930CEB">
              <w:rPr>
                <w:rFonts w:ascii="Times New Roman" w:eastAsia="Times New Roman" w:hAnsi="Times New Roman" w:cs="Times New Roman"/>
                <w:bCs/>
                <w:kern w:val="0"/>
                <w:sz w:val="28"/>
                <w:szCs w:val="28"/>
                <w:lang w:eastAsia="ru-RU"/>
                <w14:ligatures w14:val="none"/>
              </w:rPr>
              <w:t>Слабые стороны</w:t>
            </w:r>
          </w:p>
        </w:tc>
      </w:tr>
      <w:tr w:rsidR="00FA70DC" w:rsidRPr="00930CEB" w14:paraId="4ED939F1" w14:textId="77777777" w:rsidTr="00820E90">
        <w:trPr>
          <w:trHeight w:val="1842"/>
        </w:trPr>
        <w:tc>
          <w:tcPr>
            <w:tcW w:w="4677" w:type="dxa"/>
            <w:shd w:val="clear" w:color="auto" w:fill="auto"/>
          </w:tcPr>
          <w:p w14:paraId="718310E0" w14:textId="45BBA96A" w:rsidR="00FA70DC" w:rsidRPr="00930CEB" w:rsidRDefault="00FA70DC"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благоприятный инвестиционный климат, стабильное снижение административной нагрузки на бизнес;</w:t>
            </w:r>
          </w:p>
          <w:p w14:paraId="796AAD57" w14:textId="70810EB2" w:rsidR="0023475D" w:rsidRPr="00930CEB" w:rsidRDefault="00FA70DC"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наличие инвестиционно-инновационной инфраструктуры: большое количество инвестиционных площадок для реализации новых проектов</w:t>
            </w:r>
          </w:p>
        </w:tc>
        <w:tc>
          <w:tcPr>
            <w:tcW w:w="4677" w:type="dxa"/>
            <w:shd w:val="clear" w:color="auto" w:fill="auto"/>
          </w:tcPr>
          <w:p w14:paraId="0C88E86E" w14:textId="77777777" w:rsidR="00FA70DC" w:rsidRPr="00930CEB" w:rsidRDefault="00FA70DC"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нехватка квалифицированных кадров, в том числе научно-технических;</w:t>
            </w:r>
          </w:p>
          <w:p w14:paraId="7B498751" w14:textId="119FBDF9" w:rsidR="00FA70DC" w:rsidRPr="00930CEB" w:rsidRDefault="00FA70DC" w:rsidP="00C94C62">
            <w:pPr>
              <w:pStyle w:val="a7"/>
              <w:snapToGrid w:val="0"/>
              <w:ind w:left="0"/>
              <w:contextualSpacing w:val="0"/>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недостаточность льготного финансирования</w:t>
            </w:r>
          </w:p>
        </w:tc>
      </w:tr>
      <w:tr w:rsidR="00FA70DC" w:rsidRPr="00930CEB" w14:paraId="561C0F4B" w14:textId="77777777" w:rsidTr="00CB0EA9">
        <w:trPr>
          <w:trHeight w:val="340"/>
        </w:trPr>
        <w:tc>
          <w:tcPr>
            <w:tcW w:w="4677" w:type="dxa"/>
            <w:shd w:val="clear" w:color="auto" w:fill="auto"/>
            <w:vAlign w:val="center"/>
          </w:tcPr>
          <w:p w14:paraId="7E90B4C7" w14:textId="77777777" w:rsidR="00FA70DC" w:rsidRPr="00930CEB" w:rsidRDefault="00FA70DC" w:rsidP="00C94C62">
            <w:pPr>
              <w:jc w:val="center"/>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bCs/>
                <w:kern w:val="0"/>
                <w:sz w:val="28"/>
                <w:szCs w:val="28"/>
                <w:lang w:eastAsia="ru-RU"/>
                <w14:ligatures w14:val="none"/>
              </w:rPr>
              <w:t>Возможности</w:t>
            </w:r>
          </w:p>
        </w:tc>
        <w:tc>
          <w:tcPr>
            <w:tcW w:w="4677" w:type="dxa"/>
            <w:shd w:val="clear" w:color="auto" w:fill="auto"/>
            <w:vAlign w:val="center"/>
          </w:tcPr>
          <w:p w14:paraId="10743B85" w14:textId="77777777" w:rsidR="00FA70DC" w:rsidRPr="00930CEB" w:rsidRDefault="00FA70DC" w:rsidP="00C94C62">
            <w:pPr>
              <w:jc w:val="center"/>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bCs/>
                <w:kern w:val="0"/>
                <w:sz w:val="28"/>
                <w:szCs w:val="28"/>
                <w:lang w:eastAsia="ru-RU"/>
                <w14:ligatures w14:val="none"/>
              </w:rPr>
              <w:t>Угрозы</w:t>
            </w:r>
          </w:p>
        </w:tc>
      </w:tr>
      <w:tr w:rsidR="00FA70DC" w:rsidRPr="00930CEB" w14:paraId="6EF43F34" w14:textId="77777777" w:rsidTr="00184526">
        <w:trPr>
          <w:trHeight w:val="699"/>
        </w:trPr>
        <w:tc>
          <w:tcPr>
            <w:tcW w:w="4677" w:type="dxa"/>
            <w:shd w:val="clear" w:color="auto" w:fill="auto"/>
          </w:tcPr>
          <w:p w14:paraId="0B385573" w14:textId="77777777" w:rsidR="00FA70DC" w:rsidRPr="00930CEB" w:rsidRDefault="00FA70DC"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географическая близость к «инвестиционным центрам» Российской Федерации - Москве и Санкт-Петербургу;</w:t>
            </w:r>
          </w:p>
          <w:p w14:paraId="420D98FB" w14:textId="5B8C6D31" w:rsidR="00FA70DC" w:rsidRPr="00930CEB" w:rsidRDefault="00FA70DC"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p>
        </w:tc>
        <w:tc>
          <w:tcPr>
            <w:tcW w:w="4677" w:type="dxa"/>
            <w:shd w:val="clear" w:color="auto" w:fill="auto"/>
          </w:tcPr>
          <w:p w14:paraId="1EB2B0AC" w14:textId="55CB9596" w:rsidR="00FA70DC" w:rsidRPr="00930CEB" w:rsidRDefault="00FA70DC"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 xml:space="preserve">снижение численности населения </w:t>
            </w:r>
            <w:r w:rsidR="00820E90" w:rsidRPr="00930CEB">
              <w:rPr>
                <w:rFonts w:ascii="Times New Roman" w:eastAsia="Times New Roman" w:hAnsi="Times New Roman" w:cs="Times New Roman"/>
                <w:kern w:val="0"/>
                <w:sz w:val="28"/>
                <w:szCs w:val="28"/>
                <w:lang w:eastAsia="ru-RU"/>
                <w14:ligatures w14:val="none"/>
              </w:rPr>
              <w:t>округа</w:t>
            </w:r>
            <w:r w:rsidRPr="00930CEB">
              <w:rPr>
                <w:rFonts w:ascii="Times New Roman" w:eastAsia="Times New Roman" w:hAnsi="Times New Roman" w:cs="Times New Roman"/>
                <w:kern w:val="0"/>
                <w:sz w:val="28"/>
                <w:szCs w:val="28"/>
                <w:lang w:eastAsia="ru-RU"/>
                <w14:ligatures w14:val="none"/>
              </w:rPr>
              <w:t xml:space="preserve"> и отток рабочей силы;</w:t>
            </w:r>
          </w:p>
          <w:p w14:paraId="48308802" w14:textId="77777777" w:rsidR="00FA70DC" w:rsidRPr="00930CEB" w:rsidRDefault="00FA70DC"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конкуренция за высококвалифицированные кадры со стороны промышленного сектора других регионов России, высокая привлекательность Московской и Санкт-Петербургской агломераций для талантливой молодежи;</w:t>
            </w:r>
          </w:p>
          <w:p w14:paraId="08DE802F" w14:textId="77777777" w:rsidR="00FA70DC" w:rsidRPr="00930CEB" w:rsidRDefault="00FA70DC"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удорожание кредитов, нехватка дешевых заемных средств для развития;</w:t>
            </w:r>
          </w:p>
          <w:p w14:paraId="5AE83B2D" w14:textId="77777777" w:rsidR="00FA70DC" w:rsidRPr="00930CEB" w:rsidRDefault="00FA70DC"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рост цен на производственное оборудование, сырье и материалы (в том числе импортируемое);</w:t>
            </w:r>
          </w:p>
          <w:p w14:paraId="1A331EB7" w14:textId="77777777" w:rsidR="00FA70DC" w:rsidRPr="00930CEB" w:rsidRDefault="00FA70DC"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технологическая изоляция, расширение международных санкций;</w:t>
            </w:r>
          </w:p>
          <w:p w14:paraId="2361833B" w14:textId="0E7E9EAB" w:rsidR="00FA70DC" w:rsidRPr="00930CEB" w:rsidRDefault="00FA70DC"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рост кредитной нагрузки на предприятия, использующие заемный оборотный капитал</w:t>
            </w:r>
          </w:p>
        </w:tc>
      </w:tr>
    </w:tbl>
    <w:p w14:paraId="77EEED23" w14:textId="2A9D4D93" w:rsidR="00FA70DC" w:rsidRPr="00792440" w:rsidRDefault="00FA70DC" w:rsidP="00C94C62">
      <w:pPr>
        <w:spacing w:line="240" w:lineRule="auto"/>
        <w:ind w:firstLine="709"/>
        <w:jc w:val="both"/>
        <w:rPr>
          <w:rFonts w:ascii="Times New Roman" w:hAnsi="Times New Roman"/>
          <w:sz w:val="28"/>
        </w:rPr>
      </w:pPr>
      <w:r w:rsidRPr="00792440">
        <w:rPr>
          <w:rFonts w:ascii="Times New Roman" w:hAnsi="Times New Roman"/>
          <w:sz w:val="28"/>
        </w:rPr>
        <w:t xml:space="preserve">Описанные факторы формируют ряд стратегических рисков для обеспечения конкурентоспособной промышленности </w:t>
      </w:r>
      <w:r w:rsidR="00820E90" w:rsidRPr="00792440">
        <w:rPr>
          <w:rFonts w:ascii="Times New Roman" w:hAnsi="Times New Roman"/>
          <w:sz w:val="28"/>
        </w:rPr>
        <w:t>Мошенского округа</w:t>
      </w:r>
      <w:r w:rsidRPr="00792440">
        <w:rPr>
          <w:rFonts w:ascii="Times New Roman" w:hAnsi="Times New Roman"/>
          <w:sz w:val="28"/>
        </w:rPr>
        <w:t xml:space="preserve">, среди которых наиболее значимыми </w:t>
      </w:r>
      <w:r w:rsidR="00D87B56" w:rsidRPr="00792440">
        <w:rPr>
          <w:rFonts w:ascii="Times New Roman" w:hAnsi="Times New Roman"/>
          <w:sz w:val="28"/>
        </w:rPr>
        <w:t>являются следующие</w:t>
      </w:r>
      <w:r w:rsidRPr="00792440">
        <w:rPr>
          <w:rFonts w:ascii="Times New Roman" w:hAnsi="Times New Roman"/>
          <w:sz w:val="28"/>
        </w:rPr>
        <w:t>:</w:t>
      </w:r>
    </w:p>
    <w:p w14:paraId="240C4C4E" w14:textId="77777777" w:rsidR="00FA70DC" w:rsidRPr="00792440" w:rsidRDefault="00FA70DC"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дефицит квалифицированных кадров и дальнейшее снижение доступности необходимых трудовых ресурсов увеличивает производственные риски, мешает нарастить производственные мощности и может затормозить развитие конкурентноспособных промышленных производств. Кроме того, на ситуацию может негативно повлиять ужесточение конкуренции за высококвалифицированные кадры со стороны промышленного сектора других регионов России;</w:t>
      </w:r>
    </w:p>
    <w:p w14:paraId="06D81818" w14:textId="50057655" w:rsidR="00FA70DC" w:rsidRPr="00792440" w:rsidRDefault="00FA70DC"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удорожание кредитов, нехватка дешевых заемных средств на фоне роста цен на производственное оборудование, сырье и материалы может привести к увеличению издержек на производство и логистику, что может оказать негативное влияние на фина</w:t>
      </w:r>
      <w:r w:rsidR="00820E90" w:rsidRPr="00792440">
        <w:rPr>
          <w:rFonts w:ascii="Times New Roman" w:eastAsia="Times New Roman" w:hAnsi="Times New Roman" w:cs="Times New Roman"/>
          <w:kern w:val="0"/>
          <w:sz w:val="28"/>
          <w:szCs w:val="28"/>
          <w:lang w:eastAsia="ru-RU"/>
          <w14:ligatures w14:val="none"/>
        </w:rPr>
        <w:t>нсовую стабильность предприятий;</w:t>
      </w:r>
    </w:p>
    <w:p w14:paraId="2A96FBC3" w14:textId="0BF973F5" w:rsidR="00FA70DC" w:rsidRPr="00792440" w:rsidRDefault="00FA70DC"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ограниченность финансовых ресурсов при снижении финансирования из</w:t>
      </w:r>
      <w:r w:rsidR="00820E90" w:rsidRPr="00792440">
        <w:rPr>
          <w:rFonts w:ascii="Times New Roman" w:eastAsia="Times New Roman" w:hAnsi="Times New Roman" w:cs="Times New Roman"/>
          <w:kern w:val="0"/>
          <w:sz w:val="28"/>
          <w:szCs w:val="28"/>
          <w:lang w:eastAsia="ru-RU"/>
          <w14:ligatures w14:val="none"/>
        </w:rPr>
        <w:t xml:space="preserve"> областного и </w:t>
      </w:r>
      <w:r w:rsidRPr="00792440">
        <w:rPr>
          <w:rFonts w:ascii="Times New Roman" w:eastAsia="Times New Roman" w:hAnsi="Times New Roman" w:cs="Times New Roman"/>
          <w:kern w:val="0"/>
          <w:sz w:val="28"/>
          <w:szCs w:val="28"/>
          <w:lang w:eastAsia="ru-RU"/>
          <w14:ligatures w14:val="none"/>
        </w:rPr>
        <w:t xml:space="preserve"> федерального бюджета может снизить поддержку производств, а также затормозить реализацию проектов по расширению инвестицион</w:t>
      </w:r>
      <w:r w:rsidR="00820E90" w:rsidRPr="00792440">
        <w:rPr>
          <w:rFonts w:ascii="Times New Roman" w:eastAsia="Times New Roman" w:hAnsi="Times New Roman" w:cs="Times New Roman"/>
          <w:kern w:val="0"/>
          <w:sz w:val="28"/>
          <w:szCs w:val="28"/>
          <w:lang w:eastAsia="ru-RU"/>
          <w14:ligatures w14:val="none"/>
        </w:rPr>
        <w:t>но-инновационной инфраструктуры.</w:t>
      </w:r>
    </w:p>
    <w:p w14:paraId="64296B10" w14:textId="22927C23" w:rsidR="00FA70DC" w:rsidRPr="00792440" w:rsidRDefault="00820E90" w:rsidP="00C94C62">
      <w:pPr>
        <w:spacing w:line="240" w:lineRule="auto"/>
        <w:ind w:firstLine="709"/>
        <w:jc w:val="both"/>
        <w:rPr>
          <w:rFonts w:ascii="Times New Roman" w:hAnsi="Times New Roman"/>
          <w:sz w:val="28"/>
          <w:szCs w:val="28"/>
        </w:rPr>
      </w:pPr>
      <w:r w:rsidRPr="00792440">
        <w:rPr>
          <w:rFonts w:ascii="Times New Roman" w:hAnsi="Times New Roman"/>
          <w:sz w:val="28"/>
          <w:szCs w:val="28"/>
        </w:rPr>
        <w:t>Стратегической</w:t>
      </w:r>
      <w:r w:rsidR="00FA70DC" w:rsidRPr="00792440">
        <w:rPr>
          <w:rFonts w:ascii="Times New Roman" w:hAnsi="Times New Roman"/>
          <w:sz w:val="28"/>
          <w:szCs w:val="28"/>
        </w:rPr>
        <w:t xml:space="preserve"> </w:t>
      </w:r>
      <w:r w:rsidRPr="00792440">
        <w:rPr>
          <w:rFonts w:ascii="Times New Roman" w:hAnsi="Times New Roman"/>
          <w:sz w:val="28"/>
          <w:szCs w:val="28"/>
        </w:rPr>
        <w:t>целью</w:t>
      </w:r>
      <w:r w:rsidR="00033ECA" w:rsidRPr="00792440">
        <w:rPr>
          <w:rFonts w:ascii="Times New Roman" w:hAnsi="Times New Roman"/>
          <w:sz w:val="28"/>
          <w:szCs w:val="28"/>
        </w:rPr>
        <w:t xml:space="preserve"> развития </w:t>
      </w:r>
      <w:r w:rsidR="00FA70DC" w:rsidRPr="00792440">
        <w:rPr>
          <w:rFonts w:ascii="Times New Roman" w:hAnsi="Times New Roman"/>
          <w:sz w:val="28"/>
          <w:szCs w:val="28"/>
        </w:rPr>
        <w:t>приоритетного направления «</w:t>
      </w:r>
      <w:r w:rsidR="00FA70DC" w:rsidRPr="00792440">
        <w:rPr>
          <w:rFonts w:ascii="Times New Roman" w:eastAsia="Times New Roman" w:hAnsi="Times New Roman" w:cs="Times New Roman"/>
          <w:kern w:val="0"/>
          <w:sz w:val="28"/>
          <w:szCs w:val="28"/>
          <w:lang w:eastAsia="ru-RU"/>
          <w14:ligatures w14:val="none"/>
        </w:rPr>
        <w:t>Конкурентоспособная промышленность</w:t>
      </w:r>
      <w:r w:rsidRPr="00792440">
        <w:rPr>
          <w:rFonts w:ascii="Times New Roman" w:hAnsi="Times New Roman"/>
          <w:sz w:val="28"/>
          <w:szCs w:val="28"/>
        </w:rPr>
        <w:t xml:space="preserve">» является </w:t>
      </w:r>
      <w:r w:rsidR="00FA70DC" w:rsidRPr="00792440">
        <w:rPr>
          <w:rFonts w:ascii="Times New Roman" w:hAnsi="Times New Roman"/>
          <w:sz w:val="28"/>
        </w:rPr>
        <w:t xml:space="preserve">повышение конкурентоспособности предприятий на территории </w:t>
      </w:r>
      <w:r w:rsidRPr="00792440">
        <w:rPr>
          <w:rFonts w:ascii="Times New Roman" w:hAnsi="Times New Roman"/>
          <w:sz w:val="28"/>
        </w:rPr>
        <w:t>Мошенского округа.</w:t>
      </w:r>
    </w:p>
    <w:p w14:paraId="37B69E72" w14:textId="4D72FDDD" w:rsidR="00FA70DC" w:rsidRPr="00792440" w:rsidRDefault="00484D65"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Достижение поставленных целей</w:t>
      </w:r>
      <w:r w:rsidR="00FA70DC" w:rsidRPr="00792440">
        <w:rPr>
          <w:rFonts w:ascii="Times New Roman" w:hAnsi="Times New Roman" w:cs="Times New Roman"/>
          <w:sz w:val="28"/>
          <w:szCs w:val="28"/>
        </w:rPr>
        <w:t xml:space="preserve"> определяется выполнением следующих стратегических задач:</w:t>
      </w:r>
    </w:p>
    <w:p w14:paraId="58395EA4" w14:textId="77777777" w:rsidR="00FA70DC" w:rsidRPr="00792440" w:rsidRDefault="00FA70DC" w:rsidP="00C94C62">
      <w:pPr>
        <w:spacing w:line="240" w:lineRule="auto"/>
        <w:ind w:firstLine="709"/>
        <w:jc w:val="both"/>
        <w:rPr>
          <w:rFonts w:ascii="Times New Roman" w:hAnsi="Times New Roman"/>
          <w:sz w:val="28"/>
        </w:rPr>
      </w:pPr>
      <w:r w:rsidRPr="00792440">
        <w:rPr>
          <w:rFonts w:ascii="Times New Roman" w:hAnsi="Times New Roman"/>
          <w:sz w:val="28"/>
        </w:rPr>
        <w:t>повышение заработной платы и производительности труда;</w:t>
      </w:r>
    </w:p>
    <w:p w14:paraId="2BF0901F" w14:textId="6386AB69" w:rsidR="00FA70DC" w:rsidRPr="00792440" w:rsidRDefault="00FA70DC" w:rsidP="00C94C62">
      <w:pPr>
        <w:spacing w:line="240" w:lineRule="auto"/>
        <w:ind w:firstLine="709"/>
        <w:jc w:val="both"/>
        <w:rPr>
          <w:rFonts w:ascii="Times New Roman" w:hAnsi="Times New Roman"/>
          <w:sz w:val="28"/>
        </w:rPr>
      </w:pPr>
      <w:r w:rsidRPr="00792440">
        <w:rPr>
          <w:rFonts w:ascii="Times New Roman" w:hAnsi="Times New Roman"/>
          <w:sz w:val="28"/>
        </w:rPr>
        <w:t xml:space="preserve">строительство </w:t>
      </w:r>
      <w:r w:rsidR="00820E90" w:rsidRPr="00792440">
        <w:rPr>
          <w:rFonts w:ascii="Times New Roman" w:hAnsi="Times New Roman"/>
          <w:sz w:val="28"/>
        </w:rPr>
        <w:t>производственных площадей.</w:t>
      </w:r>
    </w:p>
    <w:p w14:paraId="3A780309" w14:textId="0C2D94F1" w:rsidR="008479A0" w:rsidRPr="00792440" w:rsidRDefault="008479A0" w:rsidP="00C94C62">
      <w:pPr>
        <w:spacing w:line="240" w:lineRule="auto"/>
        <w:ind w:firstLine="709"/>
        <w:jc w:val="both"/>
        <w:rPr>
          <w:rFonts w:ascii="Times New Roman" w:hAnsi="Times New Roman"/>
          <w:sz w:val="28"/>
        </w:rPr>
      </w:pPr>
    </w:p>
    <w:p w14:paraId="119C9DAD" w14:textId="5F4EBA5D" w:rsidR="00696C72" w:rsidRPr="00792440" w:rsidRDefault="00E112CB" w:rsidP="00C94C62">
      <w:pPr>
        <w:pStyle w:val="1"/>
        <w:numPr>
          <w:ilvl w:val="2"/>
          <w:numId w:val="1"/>
        </w:numPr>
        <w:spacing w:line="240" w:lineRule="auto"/>
        <w:jc w:val="both"/>
      </w:pPr>
      <w:bookmarkStart w:id="32" w:name="_Toc188257785"/>
      <w:bookmarkStart w:id="33" w:name="_Toc209619980"/>
      <w:r w:rsidRPr="00792440">
        <w:t>М</w:t>
      </w:r>
      <w:r w:rsidR="00A71EAF" w:rsidRPr="00792440">
        <w:t>алое и среднее предпринимательство</w:t>
      </w:r>
      <w:bookmarkEnd w:id="32"/>
      <w:bookmarkEnd w:id="33"/>
    </w:p>
    <w:p w14:paraId="22AA9D62" w14:textId="77777777" w:rsidR="00696C72" w:rsidRPr="00792440" w:rsidRDefault="00696C72" w:rsidP="00C94C62">
      <w:pPr>
        <w:spacing w:line="240" w:lineRule="auto"/>
      </w:pPr>
    </w:p>
    <w:p w14:paraId="18960F56" w14:textId="77777777" w:rsidR="00E34387" w:rsidRPr="00792440" w:rsidRDefault="00E34387" w:rsidP="00930CEB">
      <w:pPr>
        <w:pStyle w:val="ConsPlusNormal"/>
        <w:ind w:firstLine="709"/>
        <w:jc w:val="both"/>
        <w:rPr>
          <w:rFonts w:ascii="Times New Roman" w:hAnsi="Times New Roman" w:cs="Times New Roman"/>
          <w:sz w:val="28"/>
          <w:szCs w:val="28"/>
        </w:rPr>
      </w:pPr>
      <w:r w:rsidRPr="00792440">
        <w:rPr>
          <w:rFonts w:ascii="Times New Roman" w:hAnsi="Times New Roman" w:cs="Times New Roman"/>
          <w:sz w:val="28"/>
          <w:szCs w:val="28"/>
        </w:rPr>
        <w:t>Малые и средние предприятия (далее – МСП) играют ключевую роль в реализации двух важнейших задач:</w:t>
      </w:r>
    </w:p>
    <w:p w14:paraId="4FD71E53" w14:textId="77777777" w:rsidR="00E34387" w:rsidRPr="00792440" w:rsidRDefault="00E34387" w:rsidP="00930CEB">
      <w:pPr>
        <w:pStyle w:val="ConsPlusNormal"/>
        <w:ind w:firstLine="709"/>
        <w:jc w:val="both"/>
        <w:rPr>
          <w:rFonts w:ascii="Times New Roman" w:hAnsi="Times New Roman" w:cs="Times New Roman"/>
          <w:sz w:val="28"/>
          <w:szCs w:val="28"/>
        </w:rPr>
      </w:pPr>
      <w:r w:rsidRPr="00792440">
        <w:rPr>
          <w:rFonts w:ascii="Times New Roman" w:hAnsi="Times New Roman" w:cs="Times New Roman"/>
          <w:sz w:val="28"/>
          <w:szCs w:val="28"/>
        </w:rPr>
        <w:t>Экономическая функция – производство товаров и услуг.</w:t>
      </w:r>
    </w:p>
    <w:p w14:paraId="0AB325F4" w14:textId="77777777" w:rsidR="00E34387" w:rsidRPr="00792440" w:rsidRDefault="00E34387" w:rsidP="00930CEB">
      <w:pPr>
        <w:pStyle w:val="ConsPlusNormal"/>
        <w:ind w:firstLine="709"/>
        <w:jc w:val="both"/>
        <w:rPr>
          <w:rFonts w:ascii="Times New Roman" w:hAnsi="Times New Roman" w:cs="Times New Roman"/>
          <w:sz w:val="28"/>
          <w:szCs w:val="28"/>
        </w:rPr>
      </w:pPr>
      <w:r w:rsidRPr="00792440">
        <w:rPr>
          <w:rFonts w:ascii="Times New Roman" w:hAnsi="Times New Roman" w:cs="Times New Roman"/>
          <w:sz w:val="28"/>
          <w:szCs w:val="28"/>
        </w:rPr>
        <w:t>Социальная функция – обеспечение занятости населения.</w:t>
      </w:r>
    </w:p>
    <w:p w14:paraId="15C3C647" w14:textId="77777777" w:rsidR="00E34387" w:rsidRPr="00792440" w:rsidRDefault="00E34387" w:rsidP="00930CEB">
      <w:pPr>
        <w:pStyle w:val="ConsPlusNormal"/>
        <w:ind w:firstLine="709"/>
        <w:jc w:val="both"/>
        <w:rPr>
          <w:rFonts w:ascii="Times New Roman" w:hAnsi="Times New Roman" w:cs="Times New Roman"/>
          <w:sz w:val="28"/>
          <w:szCs w:val="28"/>
        </w:rPr>
      </w:pPr>
      <w:r w:rsidRPr="00792440">
        <w:rPr>
          <w:rFonts w:ascii="Times New Roman" w:hAnsi="Times New Roman" w:cs="Times New Roman"/>
          <w:sz w:val="28"/>
          <w:szCs w:val="28"/>
        </w:rPr>
        <w:t>Развитие малого и среднего предпринимательства оказывает значительное влияние на экономическое развитие, а также способствует решению ключевых социальных проблем. В малых городах и сельских населенных пунктах увеличение числа малых предприятий приобретает особую актуальность. МСП способствуют созданию новых рабочих мест, расширению спектра услуг населению и увеличению налоговых поступлений в бюджет.</w:t>
      </w:r>
    </w:p>
    <w:p w14:paraId="129A53F5" w14:textId="77777777" w:rsidR="00E34387" w:rsidRPr="00792440" w:rsidRDefault="00E34387" w:rsidP="00930CEB">
      <w:pPr>
        <w:pStyle w:val="afb"/>
        <w:ind w:firstLine="709"/>
        <w:jc w:val="both"/>
        <w:rPr>
          <w:rFonts w:ascii="Times New Roman" w:hAnsi="Times New Roman"/>
          <w:sz w:val="28"/>
          <w:szCs w:val="28"/>
        </w:rPr>
      </w:pPr>
      <w:r w:rsidRPr="00792440">
        <w:rPr>
          <w:rFonts w:ascii="Times New Roman" w:hAnsi="Times New Roman"/>
          <w:sz w:val="28"/>
          <w:szCs w:val="28"/>
        </w:rPr>
        <w:t>По данным Новгородстата  за 2020 год в Мошенском муниципальном округе осуществляли деятельность 119 индивидуальных предпринимателей (0,8% от общего количества индивидуальных предпринимателей по Новгородской области), 99 зарегистрированных в качестве самозанятых и 24 юридических лица - субъектов малого и среднего предпринимательства (0,4%).  В 2022 году численность субъектов малого и среднего предпринимательства увеличилась на 32%. В 2025 году число индивидуальных предпринимателей и самозанятых достигло 551 человек, увеличилось на 191,3% за трехлетний период.</w:t>
      </w:r>
    </w:p>
    <w:p w14:paraId="4593A064" w14:textId="77777777" w:rsidR="00E34387" w:rsidRPr="00792440" w:rsidRDefault="00E34387" w:rsidP="00930CEB">
      <w:pPr>
        <w:pStyle w:val="afb"/>
        <w:ind w:firstLine="709"/>
        <w:jc w:val="both"/>
        <w:rPr>
          <w:rFonts w:ascii="Times New Roman" w:hAnsi="Times New Roman"/>
          <w:sz w:val="28"/>
          <w:szCs w:val="28"/>
        </w:rPr>
      </w:pPr>
      <w:r w:rsidRPr="00792440">
        <w:rPr>
          <w:rFonts w:ascii="Times New Roman" w:hAnsi="Times New Roman"/>
          <w:sz w:val="28"/>
          <w:szCs w:val="28"/>
        </w:rPr>
        <w:t>Основное количество малых и средних предприятий – юридических лиц осуществляют деятельность в сфере сельского хозяйства, охоты и лесного хозяйства (42%), оптовой и розничной торговли; ремонта автотранспортных средств, мотоциклов, бытовых изделий и предметов личного пользования (21%), обрабатывающих производств (16%), транспорта и связи (11%).</w:t>
      </w:r>
    </w:p>
    <w:p w14:paraId="4B7CF39F" w14:textId="77777777" w:rsidR="00E34387" w:rsidRPr="00792440" w:rsidRDefault="00E34387" w:rsidP="00930CEB">
      <w:pPr>
        <w:spacing w:line="240" w:lineRule="auto"/>
        <w:ind w:firstLine="709"/>
        <w:jc w:val="both"/>
        <w:rPr>
          <w:rFonts w:ascii="Times New Roman" w:hAnsi="Times New Roman"/>
          <w:sz w:val="28"/>
          <w:szCs w:val="28"/>
        </w:rPr>
      </w:pPr>
      <w:r w:rsidRPr="00792440">
        <w:rPr>
          <w:rFonts w:ascii="Times New Roman" w:hAnsi="Times New Roman"/>
          <w:sz w:val="28"/>
          <w:szCs w:val="28"/>
        </w:rPr>
        <w:t xml:space="preserve">Наибольшее количество индивидуальных предпринимателей (45%) занимаются сельским хозяйством, охотой и лесным хозяйством, 28% - оптовой и розничной торговлей, ремонтом автотранспортных средств, мотоциклов, бытовых изделий и предметов личного пользования, 12% - транспортной деятельностью, 6% - обрабатывающими производствами. </w:t>
      </w:r>
    </w:p>
    <w:p w14:paraId="139AE5B1" w14:textId="77777777" w:rsidR="00E34387" w:rsidRPr="00792440" w:rsidRDefault="00E34387" w:rsidP="00930CEB">
      <w:pPr>
        <w:spacing w:line="240" w:lineRule="auto"/>
        <w:ind w:firstLine="709"/>
        <w:jc w:val="both"/>
        <w:rPr>
          <w:rFonts w:ascii="Times New Roman" w:hAnsi="Times New Roman"/>
          <w:sz w:val="28"/>
          <w:szCs w:val="28"/>
        </w:rPr>
      </w:pPr>
      <w:r w:rsidRPr="00792440">
        <w:rPr>
          <w:rFonts w:ascii="Times New Roman" w:hAnsi="Times New Roman"/>
          <w:sz w:val="28"/>
          <w:szCs w:val="28"/>
        </w:rPr>
        <w:t>Объем оборота малых и средних  предприятий в расчете на душу населения в 2022 году составил 48,2 тыс. рублей, за I полугодие  2025 года  46,6 тыс. рублей.</w:t>
      </w:r>
    </w:p>
    <w:p w14:paraId="386A835B" w14:textId="77777777" w:rsidR="00E34387" w:rsidRPr="00792440" w:rsidRDefault="00E34387" w:rsidP="00930CEB">
      <w:pPr>
        <w:pStyle w:val="afb"/>
        <w:ind w:firstLine="709"/>
        <w:jc w:val="both"/>
        <w:rPr>
          <w:rFonts w:ascii="Times New Roman" w:hAnsi="Times New Roman"/>
          <w:sz w:val="28"/>
          <w:szCs w:val="28"/>
        </w:rPr>
      </w:pPr>
      <w:r w:rsidRPr="00792440">
        <w:rPr>
          <w:rFonts w:ascii="Times New Roman" w:hAnsi="Times New Roman"/>
          <w:sz w:val="28"/>
          <w:szCs w:val="28"/>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за 2025 год составляет 28,8 %.</w:t>
      </w:r>
    </w:p>
    <w:p w14:paraId="693DFB8B" w14:textId="77777777" w:rsidR="00E34387" w:rsidRPr="00792440" w:rsidRDefault="00E34387" w:rsidP="00930CEB">
      <w:pPr>
        <w:pStyle w:val="afb"/>
        <w:ind w:firstLine="709"/>
        <w:jc w:val="both"/>
        <w:rPr>
          <w:rFonts w:ascii="Times New Roman" w:hAnsi="Times New Roman"/>
          <w:sz w:val="28"/>
          <w:szCs w:val="28"/>
        </w:rPr>
      </w:pPr>
      <w:r w:rsidRPr="00792440">
        <w:rPr>
          <w:rFonts w:ascii="Times New Roman" w:hAnsi="Times New Roman"/>
          <w:sz w:val="28"/>
          <w:szCs w:val="28"/>
        </w:rPr>
        <w:t xml:space="preserve">Малый бизнес выступает важной частью функционирования и социально-экономического развития Мошенского муниципального округа. Он создает рабочие места, разрабатывает и внедряет новые технологии, максимально учитывает местные условия Мошенского муниципального округа, проникает в невыгодные для крупных предприятий сферы. </w:t>
      </w:r>
    </w:p>
    <w:p w14:paraId="09775A30" w14:textId="51657B8D" w:rsidR="00D1453A" w:rsidRPr="00792440" w:rsidRDefault="00FA70DC" w:rsidP="00930CEB">
      <w:pPr>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В таблице </w:t>
      </w:r>
      <w:r w:rsidR="002A102E">
        <w:rPr>
          <w:rFonts w:ascii="Times New Roman" w:eastAsia="Times New Roman" w:hAnsi="Times New Roman" w:cs="Times New Roman"/>
          <w:kern w:val="0"/>
          <w:sz w:val="28"/>
          <w:szCs w:val="28"/>
          <w:lang w:eastAsia="ru-RU"/>
          <w14:ligatures w14:val="none"/>
        </w:rPr>
        <w:t>9</w:t>
      </w:r>
      <w:r w:rsidRPr="00792440">
        <w:rPr>
          <w:rFonts w:ascii="Times New Roman" w:eastAsia="Times New Roman" w:hAnsi="Times New Roman" w:cs="Times New Roman"/>
          <w:kern w:val="0"/>
          <w:sz w:val="28"/>
          <w:szCs w:val="28"/>
          <w:lang w:eastAsia="ru-RU"/>
          <w14:ligatures w14:val="none"/>
        </w:rPr>
        <w:t xml:space="preserve"> представлены результаты проведенного SWOT-анализа направления «Малое и среднее предпринимательство». </w:t>
      </w:r>
    </w:p>
    <w:p w14:paraId="429277E8" w14:textId="2EF69AC6" w:rsidR="005F50F6" w:rsidRPr="00792440" w:rsidRDefault="005F50F6" w:rsidP="00930CEB">
      <w:pPr>
        <w:spacing w:line="240" w:lineRule="auto"/>
        <w:ind w:firstLine="709"/>
        <w:jc w:val="both"/>
        <w:rPr>
          <w:rFonts w:ascii="Times New Roman" w:eastAsia="Times New Roman" w:hAnsi="Times New Roman" w:cs="Times New Roman"/>
          <w:kern w:val="0"/>
          <w:sz w:val="28"/>
          <w:szCs w:val="28"/>
          <w:lang w:eastAsia="ru-RU"/>
          <w14:ligatures w14:val="none"/>
        </w:rPr>
      </w:pPr>
    </w:p>
    <w:p w14:paraId="459C6CD4" w14:textId="79531578" w:rsidR="005F50F6" w:rsidRPr="00792440" w:rsidRDefault="005F50F6" w:rsidP="00C94C62">
      <w:pPr>
        <w:spacing w:line="240" w:lineRule="auto"/>
        <w:ind w:firstLine="709"/>
        <w:jc w:val="right"/>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4"/>
          <w:szCs w:val="24"/>
          <w:lang w:eastAsia="ru-RU"/>
          <w14:ligatures w14:val="none"/>
        </w:rPr>
        <w:t xml:space="preserve">Таблица </w:t>
      </w:r>
      <w:r w:rsidR="002A102E">
        <w:rPr>
          <w:rFonts w:ascii="Times New Roman" w:eastAsia="Times New Roman" w:hAnsi="Times New Roman" w:cs="Times New Roman"/>
          <w:kern w:val="0"/>
          <w:sz w:val="24"/>
          <w:szCs w:val="24"/>
          <w:lang w:eastAsia="ru-RU"/>
          <w14:ligatures w14:val="none"/>
        </w:rPr>
        <w:t>9</w:t>
      </w:r>
    </w:p>
    <w:p w14:paraId="59952835" w14:textId="15FB83EE" w:rsidR="00FA70DC" w:rsidRPr="00930CEB" w:rsidRDefault="00FA70DC" w:rsidP="00C94C62">
      <w:pPr>
        <w:spacing w:line="240" w:lineRule="auto"/>
        <w:jc w:val="center"/>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val="en-US" w:eastAsia="ru-RU"/>
          <w14:ligatures w14:val="none"/>
        </w:rPr>
        <w:t>SWOT</w:t>
      </w:r>
      <w:r w:rsidRPr="00930CEB">
        <w:rPr>
          <w:rFonts w:ascii="Times New Roman" w:eastAsia="Times New Roman" w:hAnsi="Times New Roman" w:cs="Times New Roman"/>
          <w:kern w:val="0"/>
          <w:sz w:val="28"/>
          <w:szCs w:val="28"/>
          <w:lang w:eastAsia="ru-RU"/>
          <w14:ligatures w14:val="none"/>
        </w:rPr>
        <w:t>-анализ направления «Малое и среднее предпринимательство»</w:t>
      </w:r>
    </w:p>
    <w:tbl>
      <w:tblPr>
        <w:tblStyle w:val="a3"/>
        <w:tblW w:w="9354" w:type="dxa"/>
        <w:tblLook w:val="04A0" w:firstRow="1" w:lastRow="0" w:firstColumn="1" w:lastColumn="0" w:noHBand="0" w:noVBand="1"/>
      </w:tblPr>
      <w:tblGrid>
        <w:gridCol w:w="4677"/>
        <w:gridCol w:w="4677"/>
      </w:tblGrid>
      <w:tr w:rsidR="00FA70DC" w:rsidRPr="00930CEB" w14:paraId="7404D8CF" w14:textId="77777777" w:rsidTr="00CB0EA9">
        <w:trPr>
          <w:trHeight w:val="340"/>
        </w:trPr>
        <w:tc>
          <w:tcPr>
            <w:tcW w:w="4677" w:type="dxa"/>
            <w:shd w:val="clear" w:color="auto" w:fill="auto"/>
            <w:vAlign w:val="center"/>
          </w:tcPr>
          <w:p w14:paraId="4A345724" w14:textId="77777777" w:rsidR="00FA70DC" w:rsidRPr="00930CEB" w:rsidRDefault="00FA70DC" w:rsidP="00C94C62">
            <w:pPr>
              <w:jc w:val="center"/>
              <w:rPr>
                <w:rFonts w:ascii="Times New Roman" w:eastAsia="Times New Roman" w:hAnsi="Times New Roman" w:cs="Times New Roman"/>
                <w:b/>
                <w:bCs/>
                <w:kern w:val="0"/>
                <w:sz w:val="28"/>
                <w:szCs w:val="28"/>
                <w:lang w:eastAsia="ru-RU"/>
                <w14:ligatures w14:val="none"/>
              </w:rPr>
            </w:pPr>
            <w:r w:rsidRPr="00930CEB">
              <w:rPr>
                <w:rFonts w:ascii="Times New Roman" w:eastAsia="Times New Roman" w:hAnsi="Times New Roman" w:cs="Times New Roman"/>
                <w:bCs/>
                <w:kern w:val="0"/>
                <w:sz w:val="28"/>
                <w:szCs w:val="28"/>
                <w:lang w:eastAsia="ru-RU"/>
                <w14:ligatures w14:val="none"/>
              </w:rPr>
              <w:t>Сильные стороны</w:t>
            </w:r>
          </w:p>
        </w:tc>
        <w:tc>
          <w:tcPr>
            <w:tcW w:w="4677" w:type="dxa"/>
            <w:shd w:val="clear" w:color="auto" w:fill="auto"/>
            <w:vAlign w:val="center"/>
          </w:tcPr>
          <w:p w14:paraId="54FFCA68" w14:textId="77777777" w:rsidR="00FA70DC" w:rsidRPr="00930CEB" w:rsidRDefault="00FA70DC" w:rsidP="00C94C62">
            <w:pPr>
              <w:jc w:val="center"/>
              <w:rPr>
                <w:rFonts w:ascii="Times New Roman" w:eastAsia="Times New Roman" w:hAnsi="Times New Roman" w:cs="Times New Roman"/>
                <w:b/>
                <w:bCs/>
                <w:kern w:val="0"/>
                <w:sz w:val="28"/>
                <w:szCs w:val="28"/>
                <w:lang w:eastAsia="ru-RU"/>
                <w14:ligatures w14:val="none"/>
              </w:rPr>
            </w:pPr>
            <w:r w:rsidRPr="00930CEB">
              <w:rPr>
                <w:rFonts w:ascii="Times New Roman" w:eastAsia="Times New Roman" w:hAnsi="Times New Roman" w:cs="Times New Roman"/>
                <w:bCs/>
                <w:kern w:val="0"/>
                <w:sz w:val="28"/>
                <w:szCs w:val="28"/>
                <w:lang w:eastAsia="ru-RU"/>
                <w14:ligatures w14:val="none"/>
              </w:rPr>
              <w:t>Слабые стороны</w:t>
            </w:r>
          </w:p>
        </w:tc>
      </w:tr>
      <w:tr w:rsidR="00FA70DC" w:rsidRPr="00930CEB" w14:paraId="54A4DEF4" w14:textId="77777777" w:rsidTr="00184526">
        <w:trPr>
          <w:trHeight w:val="841"/>
        </w:trPr>
        <w:tc>
          <w:tcPr>
            <w:tcW w:w="4677" w:type="dxa"/>
            <w:shd w:val="clear" w:color="auto" w:fill="auto"/>
          </w:tcPr>
          <w:p w14:paraId="78FE8604" w14:textId="77777777" w:rsidR="00FA70DC" w:rsidRPr="00930CEB" w:rsidRDefault="00FA70DC"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качество регуляторной среды для ведения бизнеса;</w:t>
            </w:r>
          </w:p>
          <w:p w14:paraId="57683B5E" w14:textId="77777777" w:rsidR="00FA70DC" w:rsidRPr="00930CEB" w:rsidRDefault="00FA70DC"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развитые институты поддержки МСП;</w:t>
            </w:r>
          </w:p>
          <w:p w14:paraId="54BA5EFD" w14:textId="15840694" w:rsidR="00FA70DC" w:rsidRPr="00930CEB" w:rsidRDefault="00FA70DC"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качественные информационные каналы</w:t>
            </w:r>
            <w:r w:rsidRPr="00930CEB">
              <w:rPr>
                <w:rFonts w:ascii="Times New Roman" w:eastAsia="Times New Roman" w:hAnsi="Times New Roman" w:cs="Times New Roman"/>
                <w:color w:val="FF0000"/>
                <w:kern w:val="0"/>
                <w:sz w:val="28"/>
                <w:szCs w:val="28"/>
                <w:lang w:eastAsia="ru-RU"/>
                <w14:ligatures w14:val="none"/>
              </w:rPr>
              <w:t xml:space="preserve"> </w:t>
            </w:r>
            <w:r w:rsidRPr="00930CEB">
              <w:rPr>
                <w:rFonts w:ascii="Times New Roman" w:eastAsia="Times New Roman" w:hAnsi="Times New Roman" w:cs="Times New Roman"/>
                <w:kern w:val="0"/>
                <w:sz w:val="28"/>
                <w:szCs w:val="28"/>
                <w:lang w:eastAsia="ru-RU"/>
                <w14:ligatures w14:val="none"/>
              </w:rPr>
              <w:t>по вопросам поддержки и развития МСП;</w:t>
            </w:r>
          </w:p>
          <w:p w14:paraId="0CDAE196" w14:textId="77777777" w:rsidR="00FA70DC" w:rsidRPr="00930CEB" w:rsidRDefault="00FA70DC"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относительно дешевые ресурсы для бизнеса (трудовые, земельные), низкий инвестиционный порог входа на рынок;</w:t>
            </w:r>
          </w:p>
          <w:p w14:paraId="440CEA85" w14:textId="73B4885F" w:rsidR="00CD7EBA" w:rsidRPr="00930CEB" w:rsidRDefault="00CD7EBA"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наличие налоговых льгот для от</w:t>
            </w:r>
            <w:r w:rsidR="005659D4" w:rsidRPr="00930CEB">
              <w:rPr>
                <w:rFonts w:ascii="Times New Roman" w:eastAsia="Times New Roman" w:hAnsi="Times New Roman" w:cs="Times New Roman"/>
                <w:kern w:val="0"/>
                <w:sz w:val="28"/>
                <w:szCs w:val="28"/>
                <w:lang w:eastAsia="ru-RU"/>
                <w14:ligatures w14:val="none"/>
              </w:rPr>
              <w:t>дельных категорий субъектов МСП</w:t>
            </w:r>
          </w:p>
        </w:tc>
        <w:tc>
          <w:tcPr>
            <w:tcW w:w="4677" w:type="dxa"/>
            <w:shd w:val="clear" w:color="auto" w:fill="auto"/>
          </w:tcPr>
          <w:p w14:paraId="3E8DBE8B" w14:textId="77777777" w:rsidR="00FA70DC" w:rsidRPr="00930CEB" w:rsidRDefault="00FA70DC"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недостаточное количество оборудованных площадей для размещения субъектов предпринимательства и инновационной инфраструктуры;</w:t>
            </w:r>
          </w:p>
          <w:p w14:paraId="789DB139" w14:textId="0DA4007D" w:rsidR="00E86740" w:rsidRPr="00930CEB" w:rsidRDefault="00E86740"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низкий уровень вовлеченнос</w:t>
            </w:r>
            <w:r w:rsidR="005659D4" w:rsidRPr="00930CEB">
              <w:rPr>
                <w:rFonts w:ascii="Times New Roman" w:eastAsia="Times New Roman" w:hAnsi="Times New Roman" w:cs="Times New Roman"/>
                <w:kern w:val="0"/>
                <w:sz w:val="28"/>
                <w:szCs w:val="28"/>
                <w:lang w:eastAsia="ru-RU"/>
                <w14:ligatures w14:val="none"/>
              </w:rPr>
              <w:t>ти субъектов МСП в цифровизацию</w:t>
            </w:r>
          </w:p>
        </w:tc>
      </w:tr>
      <w:tr w:rsidR="00FA70DC" w:rsidRPr="00930CEB" w14:paraId="4B6A581A" w14:textId="77777777" w:rsidTr="00CB0EA9">
        <w:trPr>
          <w:trHeight w:val="340"/>
        </w:trPr>
        <w:tc>
          <w:tcPr>
            <w:tcW w:w="4677" w:type="dxa"/>
            <w:shd w:val="clear" w:color="auto" w:fill="auto"/>
            <w:vAlign w:val="center"/>
          </w:tcPr>
          <w:p w14:paraId="540A0B3C" w14:textId="77777777" w:rsidR="00FA70DC" w:rsidRPr="00930CEB" w:rsidRDefault="00FA70DC" w:rsidP="00C94C62">
            <w:pPr>
              <w:jc w:val="center"/>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bCs/>
                <w:kern w:val="0"/>
                <w:sz w:val="28"/>
                <w:szCs w:val="28"/>
                <w:lang w:eastAsia="ru-RU"/>
                <w14:ligatures w14:val="none"/>
              </w:rPr>
              <w:t>Возможности</w:t>
            </w:r>
          </w:p>
        </w:tc>
        <w:tc>
          <w:tcPr>
            <w:tcW w:w="4677" w:type="dxa"/>
            <w:shd w:val="clear" w:color="auto" w:fill="auto"/>
            <w:vAlign w:val="center"/>
          </w:tcPr>
          <w:p w14:paraId="205DD969" w14:textId="77777777" w:rsidR="00FA70DC" w:rsidRPr="00930CEB" w:rsidRDefault="00FA70DC" w:rsidP="00C94C62">
            <w:pPr>
              <w:jc w:val="center"/>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bCs/>
                <w:kern w:val="0"/>
                <w:sz w:val="28"/>
                <w:szCs w:val="28"/>
                <w:lang w:eastAsia="ru-RU"/>
                <w14:ligatures w14:val="none"/>
              </w:rPr>
              <w:t>Угрозы</w:t>
            </w:r>
          </w:p>
        </w:tc>
      </w:tr>
      <w:tr w:rsidR="00FA70DC" w:rsidRPr="00930CEB" w14:paraId="5CA98A53" w14:textId="77777777" w:rsidTr="00184526">
        <w:trPr>
          <w:trHeight w:val="699"/>
        </w:trPr>
        <w:tc>
          <w:tcPr>
            <w:tcW w:w="4677" w:type="dxa"/>
            <w:shd w:val="clear" w:color="auto" w:fill="auto"/>
          </w:tcPr>
          <w:p w14:paraId="4E125C49" w14:textId="77777777" w:rsidR="00FA70DC" w:rsidRPr="00930CEB" w:rsidRDefault="00FA70DC"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увеличение площади инновационной инфраструктуры поддержки предпринимательства и создание новых объектов инфраструктуры поддержки предпринимательства;</w:t>
            </w:r>
          </w:p>
          <w:p w14:paraId="316B3F6D" w14:textId="38D637A9" w:rsidR="00FA70DC" w:rsidRPr="00930CEB" w:rsidRDefault="002A512E"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создание</w:t>
            </w:r>
            <w:r w:rsidR="00FA70DC" w:rsidRPr="00930CEB">
              <w:rPr>
                <w:rFonts w:ascii="Times New Roman" w:eastAsia="Times New Roman" w:hAnsi="Times New Roman" w:cs="Times New Roman"/>
                <w:kern w:val="0"/>
                <w:sz w:val="28"/>
                <w:szCs w:val="28"/>
                <w:lang w:eastAsia="ru-RU"/>
                <w14:ligatures w14:val="none"/>
              </w:rPr>
              <w:t xml:space="preserve"> мер </w:t>
            </w:r>
            <w:r w:rsidRPr="00930CEB">
              <w:rPr>
                <w:rFonts w:ascii="Times New Roman" w:eastAsia="Times New Roman" w:hAnsi="Times New Roman" w:cs="Times New Roman"/>
                <w:kern w:val="0"/>
                <w:sz w:val="28"/>
                <w:szCs w:val="28"/>
                <w:lang w:eastAsia="ru-RU"/>
                <w14:ligatures w14:val="none"/>
              </w:rPr>
              <w:t>муниципальной поддержки</w:t>
            </w:r>
          </w:p>
        </w:tc>
        <w:tc>
          <w:tcPr>
            <w:tcW w:w="4677" w:type="dxa"/>
            <w:shd w:val="clear" w:color="auto" w:fill="auto"/>
          </w:tcPr>
          <w:p w14:paraId="629B7832" w14:textId="77777777" w:rsidR="002A512E" w:rsidRPr="00930CEB" w:rsidRDefault="002A512E" w:rsidP="00C94C62">
            <w:pPr>
              <w:pStyle w:val="afb"/>
              <w:ind w:left="-141"/>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высокий уровень налогообложения;</w:t>
            </w:r>
          </w:p>
          <w:p w14:paraId="015F0909" w14:textId="77777777" w:rsidR="002A512E" w:rsidRPr="00930CEB" w:rsidRDefault="002A512E" w:rsidP="00C94C62">
            <w:pPr>
              <w:pStyle w:val="afb"/>
              <w:ind w:left="-141"/>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высокие тарифы на энергоресурсы;</w:t>
            </w:r>
          </w:p>
          <w:p w14:paraId="35EA3CD7" w14:textId="77777777" w:rsidR="002A512E" w:rsidRPr="00930CEB" w:rsidRDefault="002A512E" w:rsidP="00C94C62">
            <w:pPr>
              <w:pStyle w:val="afb"/>
              <w:ind w:left="-141"/>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недостаток квалифицированных кадров, прежде всего управленческих;</w:t>
            </w:r>
          </w:p>
          <w:p w14:paraId="762CE223" w14:textId="77777777" w:rsidR="002A512E" w:rsidRPr="00930CEB" w:rsidRDefault="002A512E" w:rsidP="00C94C62">
            <w:pPr>
              <w:pStyle w:val="afb"/>
              <w:ind w:left="-141"/>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непродуктивная инвестиционная среда (недостаток доступных инвестиционных ресурсов).</w:t>
            </w:r>
          </w:p>
          <w:p w14:paraId="3CF34BA3" w14:textId="7F9718B3" w:rsidR="00B441C5" w:rsidRPr="00930CEB" w:rsidRDefault="00B441C5"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p>
        </w:tc>
      </w:tr>
    </w:tbl>
    <w:p w14:paraId="1706B7A3" w14:textId="55B28765" w:rsidR="00FA70DC" w:rsidRPr="00792440" w:rsidRDefault="00FA70DC" w:rsidP="00C94C62">
      <w:pPr>
        <w:spacing w:line="240" w:lineRule="auto"/>
        <w:ind w:firstLine="709"/>
        <w:jc w:val="both"/>
        <w:rPr>
          <w:rFonts w:ascii="Times New Roman" w:hAnsi="Times New Roman" w:cs="Times New Roman"/>
          <w:strike/>
          <w:sz w:val="28"/>
          <w:szCs w:val="28"/>
        </w:rPr>
      </w:pPr>
      <w:r w:rsidRPr="00792440">
        <w:rPr>
          <w:rFonts w:ascii="Times New Roman" w:hAnsi="Times New Roman" w:cs="Times New Roman"/>
          <w:sz w:val="28"/>
          <w:szCs w:val="28"/>
        </w:rPr>
        <w:t xml:space="preserve">Описанные факторы формируют ряд стратегических рисков для развития </w:t>
      </w:r>
      <w:r w:rsidR="005659D4" w:rsidRPr="00792440">
        <w:rPr>
          <w:rFonts w:ascii="Times New Roman" w:hAnsi="Times New Roman" w:cs="Times New Roman"/>
          <w:sz w:val="28"/>
          <w:szCs w:val="28"/>
        </w:rPr>
        <w:t xml:space="preserve">МСП </w:t>
      </w:r>
      <w:r w:rsidRPr="00792440">
        <w:rPr>
          <w:rFonts w:ascii="Times New Roman" w:hAnsi="Times New Roman" w:cs="Times New Roman"/>
          <w:sz w:val="28"/>
          <w:szCs w:val="28"/>
        </w:rPr>
        <w:t xml:space="preserve">на территории </w:t>
      </w:r>
      <w:r w:rsidR="002A512E" w:rsidRPr="00792440">
        <w:rPr>
          <w:rFonts w:ascii="Times New Roman" w:hAnsi="Times New Roman" w:cs="Times New Roman"/>
          <w:sz w:val="28"/>
          <w:szCs w:val="28"/>
        </w:rPr>
        <w:t>Мошенского округа</w:t>
      </w:r>
      <w:r w:rsidRPr="00792440">
        <w:rPr>
          <w:rFonts w:ascii="Times New Roman" w:hAnsi="Times New Roman" w:cs="Times New Roman"/>
          <w:sz w:val="28"/>
          <w:szCs w:val="28"/>
        </w:rPr>
        <w:t>, среди которых наиболее значимыми являются</w:t>
      </w:r>
      <w:r w:rsidR="007C2AD2" w:rsidRPr="00792440">
        <w:rPr>
          <w:rFonts w:ascii="Times New Roman" w:hAnsi="Times New Roman" w:cs="Times New Roman"/>
          <w:sz w:val="28"/>
          <w:szCs w:val="28"/>
        </w:rPr>
        <w:t>:</w:t>
      </w:r>
      <w:r w:rsidRPr="00792440">
        <w:rPr>
          <w:rFonts w:ascii="Times New Roman" w:hAnsi="Times New Roman" w:cs="Times New Roman"/>
          <w:sz w:val="28"/>
          <w:szCs w:val="28"/>
        </w:rPr>
        <w:t xml:space="preserve"> </w:t>
      </w:r>
    </w:p>
    <w:p w14:paraId="17092DBE" w14:textId="146625F5" w:rsidR="00C474D9" w:rsidRPr="00792440" w:rsidRDefault="00C474D9"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ограниченная доступность кредитных ресурсов для реализации инвестиционных проектов субъектами МСП существенно усложняет их финансовую устойчивость, снижает возможности долгосрочного планирования и реализации инновационных инициатив. Это, в свою очередь, препятствует обновлению основных фондов, внедрению передовых технологий и расширению масштабов их предпринимательской деятельности;</w:t>
      </w:r>
    </w:p>
    <w:p w14:paraId="562C9EF9" w14:textId="369FF391" w:rsidR="00C474D9" w:rsidRPr="00792440" w:rsidRDefault="00C474D9"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снижение объемов софинансирования из</w:t>
      </w:r>
      <w:r w:rsidR="002A512E" w:rsidRPr="00792440">
        <w:rPr>
          <w:rFonts w:ascii="Times New Roman" w:hAnsi="Times New Roman" w:cs="Times New Roman"/>
          <w:sz w:val="28"/>
          <w:szCs w:val="28"/>
        </w:rPr>
        <w:t xml:space="preserve"> областного и </w:t>
      </w:r>
      <w:r w:rsidRPr="00792440">
        <w:rPr>
          <w:rFonts w:ascii="Times New Roman" w:hAnsi="Times New Roman" w:cs="Times New Roman"/>
          <w:sz w:val="28"/>
          <w:szCs w:val="28"/>
        </w:rPr>
        <w:t xml:space="preserve"> федерального бюдже</w:t>
      </w:r>
      <w:r w:rsidR="002A512E" w:rsidRPr="00792440">
        <w:rPr>
          <w:rFonts w:ascii="Times New Roman" w:hAnsi="Times New Roman" w:cs="Times New Roman"/>
          <w:sz w:val="28"/>
          <w:szCs w:val="28"/>
        </w:rPr>
        <w:t>тов</w:t>
      </w:r>
      <w:r w:rsidRPr="00792440">
        <w:rPr>
          <w:rFonts w:ascii="Times New Roman" w:hAnsi="Times New Roman" w:cs="Times New Roman"/>
          <w:sz w:val="28"/>
          <w:szCs w:val="28"/>
        </w:rPr>
        <w:t>, направленного на развитие и поддержку субъектов МСП, приводит к сокращению доступности мер государственной поддержки. Это ограничивает возможности роста вновь созданных субъектов МСП.</w:t>
      </w:r>
    </w:p>
    <w:p w14:paraId="3588C927" w14:textId="58CD1385" w:rsidR="00AB524E" w:rsidRPr="00792440" w:rsidRDefault="00FA70DC"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 xml:space="preserve">Стратегической целью </w:t>
      </w:r>
      <w:r w:rsidR="00EC71FF" w:rsidRPr="00792440">
        <w:rPr>
          <w:rFonts w:ascii="Times New Roman" w:hAnsi="Times New Roman" w:cs="Times New Roman"/>
          <w:sz w:val="28"/>
          <w:szCs w:val="28"/>
        </w:rPr>
        <w:t>развития</w:t>
      </w:r>
      <w:r w:rsidRPr="00792440">
        <w:rPr>
          <w:rFonts w:ascii="Times New Roman" w:hAnsi="Times New Roman" w:cs="Times New Roman"/>
          <w:sz w:val="28"/>
          <w:szCs w:val="28"/>
        </w:rPr>
        <w:t xml:space="preserve"> приоритетного направления «Малое и среднее предпринимательство» является </w:t>
      </w:r>
      <w:r w:rsidR="00AB524E" w:rsidRPr="00792440">
        <w:rPr>
          <w:rFonts w:ascii="Times New Roman" w:hAnsi="Times New Roman" w:cs="Times New Roman"/>
          <w:sz w:val="28"/>
          <w:szCs w:val="28"/>
        </w:rPr>
        <w:t xml:space="preserve">обеспечение условий для устойчивого функционирования и роста </w:t>
      </w:r>
      <w:r w:rsidR="005659D4" w:rsidRPr="00792440">
        <w:rPr>
          <w:rFonts w:ascii="Times New Roman" w:hAnsi="Times New Roman" w:cs="Times New Roman"/>
          <w:sz w:val="28"/>
          <w:szCs w:val="28"/>
        </w:rPr>
        <w:t xml:space="preserve">МСП </w:t>
      </w:r>
      <w:r w:rsidR="00AB524E" w:rsidRPr="00792440">
        <w:rPr>
          <w:rFonts w:ascii="Times New Roman" w:hAnsi="Times New Roman" w:cs="Times New Roman"/>
          <w:sz w:val="28"/>
          <w:szCs w:val="28"/>
        </w:rPr>
        <w:t>в регионе.</w:t>
      </w:r>
    </w:p>
    <w:p w14:paraId="0EB633ED" w14:textId="77777777" w:rsidR="00FA70DC" w:rsidRPr="00792440" w:rsidRDefault="00FA70DC"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Достижение поставленной цели определяется выполнением следующих стратегических задач:</w:t>
      </w:r>
    </w:p>
    <w:p w14:paraId="67D99DCE" w14:textId="314FDD50" w:rsidR="009F68D6" w:rsidRPr="00792440" w:rsidRDefault="009F68D6"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увеличение доли МСП;</w:t>
      </w:r>
    </w:p>
    <w:p w14:paraId="2287DAC7" w14:textId="5A8B407F" w:rsidR="009F68D6" w:rsidRPr="00792440" w:rsidRDefault="009F68D6"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повышение информированности о мерах государственной поддержки;</w:t>
      </w:r>
    </w:p>
    <w:p w14:paraId="50E0D032" w14:textId="59126ADA" w:rsidR="009F68D6" w:rsidRPr="00792440" w:rsidRDefault="009F68D6"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увеличение площадей инновационной инфраструктуры поддержки предпринимательства;</w:t>
      </w:r>
    </w:p>
    <w:p w14:paraId="5B9FE814" w14:textId="29208979" w:rsidR="009F68D6" w:rsidRPr="00792440" w:rsidRDefault="009F68D6"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обеспечение тем</w:t>
      </w:r>
      <w:r w:rsidR="00287051" w:rsidRPr="00792440">
        <w:rPr>
          <w:rFonts w:ascii="Times New Roman" w:hAnsi="Times New Roman" w:cs="Times New Roman"/>
          <w:sz w:val="28"/>
          <w:szCs w:val="28"/>
        </w:rPr>
        <w:t xml:space="preserve">па роста объема доходов МСП </w:t>
      </w:r>
      <w:r w:rsidR="008870FC" w:rsidRPr="00792440">
        <w:rPr>
          <w:rFonts w:ascii="Times New Roman" w:hAnsi="Times New Roman" w:cs="Times New Roman"/>
          <w:sz w:val="28"/>
          <w:szCs w:val="28"/>
        </w:rPr>
        <w:t xml:space="preserve">в расчете </w:t>
      </w:r>
      <w:r w:rsidR="00287051" w:rsidRPr="00792440">
        <w:rPr>
          <w:rFonts w:ascii="Times New Roman" w:hAnsi="Times New Roman" w:cs="Times New Roman"/>
          <w:sz w:val="28"/>
          <w:szCs w:val="28"/>
        </w:rPr>
        <w:t>на одного</w:t>
      </w:r>
      <w:r w:rsidRPr="00792440">
        <w:rPr>
          <w:rFonts w:ascii="Times New Roman" w:hAnsi="Times New Roman" w:cs="Times New Roman"/>
          <w:sz w:val="28"/>
          <w:szCs w:val="28"/>
        </w:rPr>
        <w:t xml:space="preserve"> работника к 2031 году.</w:t>
      </w:r>
    </w:p>
    <w:p w14:paraId="38F4E2AC" w14:textId="6F08D4C4" w:rsidR="00B45041" w:rsidRPr="00792440" w:rsidRDefault="00257B7F" w:rsidP="00C94C62">
      <w:pPr>
        <w:spacing w:line="240" w:lineRule="auto"/>
        <w:ind w:firstLine="708"/>
        <w:jc w:val="both"/>
        <w:rPr>
          <w:rFonts w:ascii="Times New Roman" w:eastAsia="Times New Roman" w:hAnsi="Times New Roman" w:cs="Times New Roman"/>
          <w:sz w:val="28"/>
          <w:szCs w:val="28"/>
          <w:lang w:eastAsia="ru-RU"/>
        </w:rPr>
      </w:pPr>
      <w:r w:rsidRPr="00792440">
        <w:rPr>
          <w:rFonts w:ascii="Times New Roman" w:eastAsia="Times New Roman" w:hAnsi="Times New Roman" w:cs="Times New Roman"/>
          <w:sz w:val="28"/>
          <w:szCs w:val="28"/>
          <w:lang w:eastAsia="ru-RU"/>
        </w:rPr>
        <w:t>Процессные мероприятия,</w:t>
      </w:r>
      <w:r w:rsidRPr="00792440">
        <w:t xml:space="preserve"> </w:t>
      </w:r>
      <w:r w:rsidRPr="00792440">
        <w:rPr>
          <w:rFonts w:ascii="Times New Roman" w:eastAsia="Times New Roman" w:hAnsi="Times New Roman" w:cs="Times New Roman"/>
          <w:sz w:val="28"/>
          <w:szCs w:val="28"/>
          <w:lang w:eastAsia="ru-RU"/>
        </w:rPr>
        <w:t>направленные на достижение целей и решение задач:</w:t>
      </w:r>
    </w:p>
    <w:p w14:paraId="3CC1D1DB" w14:textId="1D2F2A0C" w:rsidR="00B45041" w:rsidRPr="00792440" w:rsidRDefault="009E6327"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п</w:t>
      </w:r>
      <w:r w:rsidR="00B45041" w:rsidRPr="00792440">
        <w:rPr>
          <w:rFonts w:ascii="Times New Roman" w:hAnsi="Times New Roman" w:cs="Times New Roman"/>
          <w:sz w:val="28"/>
          <w:szCs w:val="28"/>
        </w:rPr>
        <w:t xml:space="preserve">овышение уровня информированности субъектов МСП о доступных мерах </w:t>
      </w:r>
      <w:r w:rsidR="002A512E" w:rsidRPr="00792440">
        <w:rPr>
          <w:rFonts w:ascii="Times New Roman" w:hAnsi="Times New Roman" w:cs="Times New Roman"/>
          <w:sz w:val="28"/>
          <w:szCs w:val="28"/>
        </w:rPr>
        <w:t xml:space="preserve">региональной и </w:t>
      </w:r>
      <w:r w:rsidR="00B45041" w:rsidRPr="00792440">
        <w:rPr>
          <w:rFonts w:ascii="Times New Roman" w:hAnsi="Times New Roman" w:cs="Times New Roman"/>
          <w:sz w:val="28"/>
          <w:szCs w:val="28"/>
        </w:rPr>
        <w:t>государственной поддержки</w:t>
      </w:r>
      <w:r w:rsidR="002A512E" w:rsidRPr="00792440">
        <w:rPr>
          <w:rFonts w:ascii="Times New Roman" w:hAnsi="Times New Roman" w:cs="Times New Roman"/>
          <w:sz w:val="28"/>
          <w:szCs w:val="28"/>
        </w:rPr>
        <w:t>,</w:t>
      </w:r>
      <w:r w:rsidR="00B45041" w:rsidRPr="00792440">
        <w:rPr>
          <w:rFonts w:ascii="Times New Roman" w:hAnsi="Times New Roman" w:cs="Times New Roman"/>
          <w:sz w:val="28"/>
          <w:szCs w:val="28"/>
        </w:rPr>
        <w:t xml:space="preserve"> а также активное использование социальных сетей и региональных СМИ</w:t>
      </w:r>
      <w:r w:rsidR="0068410E" w:rsidRPr="00792440">
        <w:rPr>
          <w:rFonts w:ascii="Times New Roman" w:hAnsi="Times New Roman" w:cs="Times New Roman"/>
          <w:sz w:val="28"/>
          <w:szCs w:val="28"/>
        </w:rPr>
        <w:t>;</w:t>
      </w:r>
    </w:p>
    <w:p w14:paraId="729CA5BB" w14:textId="6814BD96" w:rsidR="00B45041" w:rsidRPr="00792440" w:rsidRDefault="002A512E"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проведение мониторинга, включающего</w:t>
      </w:r>
      <w:r w:rsidR="00B45041" w:rsidRPr="00792440">
        <w:rPr>
          <w:rFonts w:ascii="Times New Roman" w:hAnsi="Times New Roman" w:cs="Times New Roman"/>
          <w:sz w:val="28"/>
          <w:szCs w:val="28"/>
        </w:rPr>
        <w:t xml:space="preserve"> сбор, анализ и обработку статистики о секторе МСП для оценки ключевых угроз, слабых сторон и изменений в структурах</w:t>
      </w:r>
      <w:r w:rsidR="0068410E" w:rsidRPr="00792440">
        <w:rPr>
          <w:rFonts w:ascii="Times New Roman" w:hAnsi="Times New Roman" w:cs="Times New Roman"/>
          <w:sz w:val="28"/>
          <w:szCs w:val="28"/>
        </w:rPr>
        <w:t>;</w:t>
      </w:r>
    </w:p>
    <w:p w14:paraId="7E8EFBB4" w14:textId="3B90816B" w:rsidR="00B45041" w:rsidRPr="00792440" w:rsidRDefault="0068410E"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р</w:t>
      </w:r>
      <w:r w:rsidR="00B45041" w:rsidRPr="00792440">
        <w:rPr>
          <w:rFonts w:ascii="Times New Roman" w:hAnsi="Times New Roman" w:cs="Times New Roman"/>
          <w:sz w:val="28"/>
          <w:szCs w:val="28"/>
        </w:rPr>
        <w:t>егулярный пересмотр и актуализация стратегических задач и инструментария развития сектора МСП на основании качественных исследований динамики бизнеса.</w:t>
      </w:r>
    </w:p>
    <w:p w14:paraId="59C37FD3" w14:textId="51753F2F" w:rsidR="00FA70DC" w:rsidRPr="00792440" w:rsidRDefault="00FA70DC"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sz w:val="28"/>
          <w:szCs w:val="28"/>
          <w:lang w:eastAsia="ru-RU"/>
        </w:rPr>
        <w:t xml:space="preserve">Реализация поставленных задач </w:t>
      </w:r>
      <w:r w:rsidR="00F20D72" w:rsidRPr="00792440">
        <w:rPr>
          <w:rFonts w:ascii="Times New Roman" w:eastAsia="Times New Roman" w:hAnsi="Times New Roman" w:cs="Times New Roman"/>
          <w:kern w:val="0"/>
          <w:sz w:val="28"/>
          <w:szCs w:val="28"/>
          <w:lang w:eastAsia="ru-RU"/>
          <w14:ligatures w14:val="none"/>
        </w:rPr>
        <w:t xml:space="preserve">по направлению «Малое и среднее предпринимательство» </w:t>
      </w:r>
      <w:r w:rsidRPr="00792440">
        <w:rPr>
          <w:rFonts w:ascii="Times New Roman" w:eastAsia="Times New Roman" w:hAnsi="Times New Roman" w:cs="Times New Roman"/>
          <w:sz w:val="28"/>
          <w:szCs w:val="28"/>
          <w:lang w:eastAsia="ru-RU"/>
        </w:rPr>
        <w:t xml:space="preserve">обеспечивает достижение </w:t>
      </w:r>
      <w:r w:rsidRPr="00792440">
        <w:rPr>
          <w:rFonts w:ascii="Times New Roman" w:eastAsia="Times New Roman" w:hAnsi="Times New Roman" w:cs="Times New Roman"/>
          <w:kern w:val="0"/>
          <w:sz w:val="28"/>
          <w:szCs w:val="28"/>
          <w:lang w:eastAsia="ru-RU"/>
          <w14:ligatures w14:val="none"/>
        </w:rPr>
        <w:t xml:space="preserve">целевых показателей: </w:t>
      </w:r>
    </w:p>
    <w:p w14:paraId="1975CB0D" w14:textId="7EBA0F9C" w:rsidR="00DA6895" w:rsidRPr="00792440" w:rsidRDefault="00DA6895"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увеличение доли МСП;</w:t>
      </w:r>
    </w:p>
    <w:p w14:paraId="046372D8" w14:textId="6273E3D8" w:rsidR="00DA6895" w:rsidRPr="00792440" w:rsidRDefault="00DA6895"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 xml:space="preserve">увеличение </w:t>
      </w:r>
      <w:r w:rsidR="00AD017A" w:rsidRPr="00792440">
        <w:rPr>
          <w:rFonts w:ascii="Times New Roman" w:hAnsi="Times New Roman" w:cs="Times New Roman"/>
          <w:sz w:val="28"/>
          <w:szCs w:val="28"/>
        </w:rPr>
        <w:t xml:space="preserve">к 2031 году </w:t>
      </w:r>
      <w:r w:rsidRPr="00792440">
        <w:rPr>
          <w:rFonts w:ascii="Times New Roman" w:hAnsi="Times New Roman" w:cs="Times New Roman"/>
          <w:sz w:val="28"/>
          <w:szCs w:val="28"/>
        </w:rPr>
        <w:t>количества</w:t>
      </w:r>
      <w:r w:rsidR="002A512E" w:rsidRPr="00792440">
        <w:rPr>
          <w:rFonts w:ascii="Times New Roman" w:hAnsi="Times New Roman" w:cs="Times New Roman"/>
          <w:sz w:val="28"/>
          <w:szCs w:val="28"/>
        </w:rPr>
        <w:t xml:space="preserve"> объектов</w:t>
      </w:r>
      <w:r w:rsidRPr="00792440">
        <w:rPr>
          <w:rFonts w:ascii="Times New Roman" w:hAnsi="Times New Roman" w:cs="Times New Roman"/>
          <w:sz w:val="28"/>
          <w:szCs w:val="28"/>
        </w:rPr>
        <w:t xml:space="preserve"> инфраструктуры поддержки предпринимательства</w:t>
      </w:r>
      <w:r w:rsidR="00AD017A" w:rsidRPr="00792440">
        <w:rPr>
          <w:rFonts w:ascii="Times New Roman" w:hAnsi="Times New Roman" w:cs="Times New Roman"/>
          <w:sz w:val="28"/>
          <w:szCs w:val="28"/>
        </w:rPr>
        <w:t xml:space="preserve"> по отношению к 2024 году </w:t>
      </w:r>
      <w:r w:rsidR="007F1EFE" w:rsidRPr="00792440">
        <w:rPr>
          <w:rFonts w:ascii="Times New Roman" w:hAnsi="Times New Roman" w:cs="Times New Roman"/>
          <w:sz w:val="28"/>
          <w:szCs w:val="28"/>
        </w:rPr>
        <w:t xml:space="preserve">на </w:t>
      </w:r>
      <w:r w:rsidR="002A512E" w:rsidRPr="00792440">
        <w:rPr>
          <w:rFonts w:ascii="Times New Roman" w:hAnsi="Times New Roman" w:cs="Times New Roman"/>
          <w:sz w:val="28"/>
          <w:szCs w:val="28"/>
        </w:rPr>
        <w:t>20%.</w:t>
      </w:r>
    </w:p>
    <w:p w14:paraId="64DCC2F8" w14:textId="77777777" w:rsidR="007A1FD6" w:rsidRPr="00792440" w:rsidRDefault="007A1FD6" w:rsidP="00C94C62">
      <w:pPr>
        <w:spacing w:line="240" w:lineRule="auto"/>
        <w:ind w:firstLine="708"/>
        <w:jc w:val="both"/>
        <w:rPr>
          <w:rFonts w:ascii="Times New Roman" w:hAnsi="Times New Roman" w:cs="Times New Roman"/>
          <w:sz w:val="28"/>
          <w:szCs w:val="28"/>
        </w:rPr>
      </w:pPr>
    </w:p>
    <w:p w14:paraId="006C6D63" w14:textId="654744CE" w:rsidR="003018E1" w:rsidRPr="00792440" w:rsidRDefault="003018E1" w:rsidP="00C94C62">
      <w:pPr>
        <w:pStyle w:val="1"/>
        <w:numPr>
          <w:ilvl w:val="2"/>
          <w:numId w:val="1"/>
        </w:numPr>
        <w:spacing w:line="240" w:lineRule="auto"/>
        <w:jc w:val="both"/>
      </w:pPr>
      <w:bookmarkStart w:id="34" w:name="_Toc188257787"/>
      <w:bookmarkStart w:id="35" w:name="_Toc209619981"/>
      <w:r w:rsidRPr="00792440">
        <w:t>Инвестиционный потенциал</w:t>
      </w:r>
      <w:bookmarkEnd w:id="34"/>
      <w:bookmarkEnd w:id="35"/>
    </w:p>
    <w:p w14:paraId="5AAD1122" w14:textId="77777777" w:rsidR="003018E1" w:rsidRPr="00792440" w:rsidRDefault="003018E1" w:rsidP="00C94C62">
      <w:pPr>
        <w:spacing w:line="240" w:lineRule="auto"/>
      </w:pPr>
    </w:p>
    <w:p w14:paraId="34ABCEDC" w14:textId="68ADC15B" w:rsidR="0038630A" w:rsidRPr="00792440" w:rsidRDefault="0038630A"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Инвестиционный климат является ключевым индикатором экономической ситуации и перспектив развития муниципальных образований. В</w:t>
      </w:r>
      <w:r w:rsidR="00EC539B">
        <w:rPr>
          <w:rFonts w:ascii="Times New Roman" w:hAnsi="Times New Roman" w:cs="Times New Roman"/>
          <w:sz w:val="28"/>
          <w:szCs w:val="28"/>
        </w:rPr>
        <w:t xml:space="preserve"> контексте Мошенского  округа </w:t>
      </w:r>
      <w:r w:rsidRPr="00792440">
        <w:rPr>
          <w:rFonts w:ascii="Times New Roman" w:hAnsi="Times New Roman" w:cs="Times New Roman"/>
          <w:sz w:val="28"/>
          <w:szCs w:val="28"/>
        </w:rPr>
        <w:t xml:space="preserve"> анализ инвестиционной активности приобретает особую значимость.</w:t>
      </w:r>
    </w:p>
    <w:p w14:paraId="3E2B9E05" w14:textId="1B1EF995" w:rsidR="0038630A" w:rsidRPr="00792440" w:rsidRDefault="0038630A"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В 2024 году организ</w:t>
      </w:r>
      <w:r w:rsidR="00EC539B">
        <w:rPr>
          <w:rFonts w:ascii="Times New Roman" w:hAnsi="Times New Roman" w:cs="Times New Roman"/>
          <w:sz w:val="28"/>
          <w:szCs w:val="28"/>
        </w:rPr>
        <w:t>ациями Мошенского</w:t>
      </w:r>
      <w:r w:rsidRPr="00792440">
        <w:rPr>
          <w:rFonts w:ascii="Times New Roman" w:hAnsi="Times New Roman" w:cs="Times New Roman"/>
          <w:sz w:val="28"/>
          <w:szCs w:val="28"/>
        </w:rPr>
        <w:t xml:space="preserve"> округа направлено инв</w:t>
      </w:r>
      <w:r w:rsidR="00EC539B">
        <w:rPr>
          <w:rFonts w:ascii="Times New Roman" w:hAnsi="Times New Roman" w:cs="Times New Roman"/>
          <w:sz w:val="28"/>
          <w:szCs w:val="28"/>
        </w:rPr>
        <w:t>естиций в основной капитал 112,8</w:t>
      </w:r>
      <w:r w:rsidRPr="00792440">
        <w:rPr>
          <w:rFonts w:ascii="Times New Roman" w:hAnsi="Times New Roman" w:cs="Times New Roman"/>
          <w:sz w:val="28"/>
          <w:szCs w:val="28"/>
        </w:rPr>
        <w:t xml:space="preserve"> тыс. рублей.</w:t>
      </w:r>
    </w:p>
    <w:p w14:paraId="2A5A0653" w14:textId="29469D5B" w:rsidR="0038630A" w:rsidRPr="00792440" w:rsidRDefault="0038630A"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 xml:space="preserve">Индекс физического объема инвестиций </w:t>
      </w:r>
      <w:r w:rsidR="00EC539B">
        <w:rPr>
          <w:rFonts w:ascii="Times New Roman" w:hAnsi="Times New Roman" w:cs="Times New Roman"/>
          <w:sz w:val="28"/>
          <w:szCs w:val="28"/>
        </w:rPr>
        <w:t>в основной капитал составил 105,8 процентов</w:t>
      </w:r>
      <w:r w:rsidRPr="00792440">
        <w:rPr>
          <w:rFonts w:ascii="Times New Roman" w:hAnsi="Times New Roman" w:cs="Times New Roman"/>
          <w:sz w:val="28"/>
          <w:szCs w:val="28"/>
        </w:rPr>
        <w:t>.</w:t>
      </w:r>
    </w:p>
    <w:p w14:paraId="5AB17631" w14:textId="77777777" w:rsidR="0038630A" w:rsidRPr="00792440" w:rsidRDefault="0038630A"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За период с 2020 по 2024 годы на территории муниципального округа было успешно завершены четыре инвестиционных проекта. Из них три проекта были реализованы в 2020 году и один  в 2024 году. Эти проекты способствовали развитию инфраструктуры и повышению производственного потенциала округа.</w:t>
      </w:r>
    </w:p>
    <w:p w14:paraId="6510200C" w14:textId="77777777" w:rsidR="0038630A" w:rsidRPr="00792440" w:rsidRDefault="0038630A"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В 2025 году на территории муниципального округа запланировано к реализации два инвестиционных проекта. Это свидетельствует о сохранении интереса инвесторов к развитию округа и необходимости создания благоприятных условий для их деятельности.</w:t>
      </w:r>
    </w:p>
    <w:p w14:paraId="36AA5BEE" w14:textId="77777777" w:rsidR="0038630A" w:rsidRPr="00792440" w:rsidRDefault="0038630A"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На территории муниципального округа сформирован перечень инвестиционных площадок. Данная информация является общедоступной и размещена на официальном сайте Мошенского муниципального округа Новгородской области и инвестиционном портале Новгородской области. Это способствует повышению прозрачности и доступности информации для потенциальных инвесторов.</w:t>
      </w:r>
    </w:p>
    <w:p w14:paraId="40957EB2" w14:textId="443EC6DB" w:rsidR="0038630A" w:rsidRPr="00792440" w:rsidRDefault="0038630A"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Состояние инвестиционного климата является одним из важнейших показателей общеэкономической ситуации и перспектив ра</w:t>
      </w:r>
      <w:r w:rsidR="00EC539B">
        <w:rPr>
          <w:rFonts w:ascii="Times New Roman" w:hAnsi="Times New Roman" w:cs="Times New Roman"/>
          <w:sz w:val="28"/>
          <w:szCs w:val="28"/>
        </w:rPr>
        <w:t xml:space="preserve">звития Мошенского </w:t>
      </w:r>
      <w:r w:rsidRPr="00792440">
        <w:rPr>
          <w:rFonts w:ascii="Times New Roman" w:hAnsi="Times New Roman" w:cs="Times New Roman"/>
          <w:sz w:val="28"/>
          <w:szCs w:val="28"/>
        </w:rPr>
        <w:t xml:space="preserve"> округа.</w:t>
      </w:r>
    </w:p>
    <w:p w14:paraId="422A4636" w14:textId="375F8FF5" w:rsidR="0038630A" w:rsidRPr="00792440" w:rsidRDefault="0038630A"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Наличие ряда преимуществ в инвестиционном поте</w:t>
      </w:r>
      <w:r w:rsidR="00EC539B">
        <w:rPr>
          <w:rFonts w:ascii="Times New Roman" w:hAnsi="Times New Roman" w:cs="Times New Roman"/>
          <w:sz w:val="28"/>
          <w:szCs w:val="28"/>
        </w:rPr>
        <w:t>нциале Мошенского</w:t>
      </w:r>
      <w:r w:rsidRPr="00792440">
        <w:rPr>
          <w:rFonts w:ascii="Times New Roman" w:hAnsi="Times New Roman" w:cs="Times New Roman"/>
          <w:sz w:val="28"/>
          <w:szCs w:val="28"/>
        </w:rPr>
        <w:t xml:space="preserve">  округа создает условия для привлечения инвесторов к развитию своего бизнеса на территории Мошенского муниципального округа.</w:t>
      </w:r>
    </w:p>
    <w:p w14:paraId="6AD44D65" w14:textId="68228005" w:rsidR="0038630A" w:rsidRPr="00792440" w:rsidRDefault="0038630A"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Инвесторов привлекает выгодное географическое распол</w:t>
      </w:r>
      <w:r w:rsidR="00EC539B">
        <w:rPr>
          <w:rFonts w:ascii="Times New Roman" w:hAnsi="Times New Roman" w:cs="Times New Roman"/>
          <w:sz w:val="28"/>
          <w:szCs w:val="28"/>
        </w:rPr>
        <w:t>ожение Мошенского</w:t>
      </w:r>
      <w:r w:rsidRPr="00792440">
        <w:rPr>
          <w:rFonts w:ascii="Times New Roman" w:hAnsi="Times New Roman" w:cs="Times New Roman"/>
          <w:sz w:val="28"/>
          <w:szCs w:val="28"/>
        </w:rPr>
        <w:t xml:space="preserve"> округа, который находится между Москвой и Санкт-Петербургом.</w:t>
      </w:r>
    </w:p>
    <w:p w14:paraId="6DAA1C57" w14:textId="0E962DBD" w:rsidR="0038630A" w:rsidRPr="00792440" w:rsidRDefault="0038630A"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Несмотря на некоторые преиму</w:t>
      </w:r>
      <w:r w:rsidR="00EC539B">
        <w:rPr>
          <w:rFonts w:ascii="Times New Roman" w:hAnsi="Times New Roman" w:cs="Times New Roman"/>
          <w:sz w:val="28"/>
          <w:szCs w:val="28"/>
        </w:rPr>
        <w:t>щества Мошенского</w:t>
      </w:r>
      <w:r w:rsidRPr="00792440">
        <w:rPr>
          <w:rFonts w:ascii="Times New Roman" w:hAnsi="Times New Roman" w:cs="Times New Roman"/>
          <w:sz w:val="28"/>
          <w:szCs w:val="28"/>
        </w:rPr>
        <w:t xml:space="preserve"> округа, существуют проблемы, которые необходимо решить: обеспечение сокращения сроков вхождения инвесторов в Мошенской округ, создание подготовленных инвестиционных площадок и ряд других мер.</w:t>
      </w:r>
    </w:p>
    <w:p w14:paraId="71F7EAE0" w14:textId="7B98D6AA" w:rsidR="00BB6AD3" w:rsidRDefault="003018E1"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В период с 2019 по 2024 годы наблюдалась следующая динамика инвестиций</w:t>
      </w:r>
      <w:r w:rsidR="00DC593C" w:rsidRPr="00792440">
        <w:rPr>
          <w:rFonts w:ascii="Times New Roman" w:hAnsi="Times New Roman" w:cs="Times New Roman"/>
          <w:sz w:val="28"/>
          <w:szCs w:val="28"/>
        </w:rPr>
        <w:t xml:space="preserve"> </w:t>
      </w:r>
      <w:r w:rsidR="004D422D" w:rsidRPr="00792440">
        <w:rPr>
          <w:rFonts w:ascii="Times New Roman" w:hAnsi="Times New Roman" w:cs="Times New Roman"/>
          <w:sz w:val="28"/>
          <w:szCs w:val="28"/>
        </w:rPr>
        <w:t xml:space="preserve">в основной капитал </w:t>
      </w:r>
      <w:r w:rsidR="002A102E">
        <w:rPr>
          <w:rFonts w:ascii="Times New Roman" w:hAnsi="Times New Roman" w:cs="Times New Roman"/>
          <w:sz w:val="28"/>
          <w:szCs w:val="28"/>
        </w:rPr>
        <w:t>(таблица 10</w:t>
      </w:r>
      <w:r w:rsidR="00DC593C" w:rsidRPr="00792440">
        <w:rPr>
          <w:rFonts w:ascii="Times New Roman" w:hAnsi="Times New Roman" w:cs="Times New Roman"/>
          <w:sz w:val="28"/>
          <w:szCs w:val="28"/>
        </w:rPr>
        <w:t>)</w:t>
      </w:r>
      <w:r w:rsidR="00D87B56" w:rsidRPr="00792440">
        <w:rPr>
          <w:rFonts w:ascii="Times New Roman" w:hAnsi="Times New Roman" w:cs="Times New Roman"/>
          <w:sz w:val="28"/>
          <w:szCs w:val="28"/>
        </w:rPr>
        <w:t>.</w:t>
      </w:r>
    </w:p>
    <w:p w14:paraId="3265710B" w14:textId="77777777" w:rsidR="0026110A" w:rsidRPr="00792440" w:rsidRDefault="0026110A" w:rsidP="00C94C62">
      <w:pPr>
        <w:spacing w:line="240" w:lineRule="auto"/>
        <w:ind w:firstLine="709"/>
        <w:jc w:val="both"/>
        <w:rPr>
          <w:rFonts w:ascii="Times New Roman" w:hAnsi="Times New Roman" w:cs="Times New Roman"/>
          <w:sz w:val="28"/>
          <w:szCs w:val="28"/>
        </w:rPr>
      </w:pPr>
    </w:p>
    <w:p w14:paraId="40FE9AE6" w14:textId="3A976602" w:rsidR="00BB6AD3" w:rsidRPr="0026110A" w:rsidRDefault="002A102E" w:rsidP="00C94C62">
      <w:pPr>
        <w:spacing w:line="240" w:lineRule="auto"/>
        <w:ind w:firstLine="709"/>
        <w:jc w:val="right"/>
        <w:rPr>
          <w:rFonts w:ascii="Times New Roman" w:hAnsi="Times New Roman" w:cs="Times New Roman"/>
          <w:sz w:val="28"/>
          <w:szCs w:val="28"/>
        </w:rPr>
      </w:pPr>
      <w:r w:rsidRPr="0026110A">
        <w:rPr>
          <w:rFonts w:ascii="Times New Roman" w:eastAsia="Times New Roman" w:hAnsi="Times New Roman" w:cs="Times New Roman"/>
          <w:sz w:val="28"/>
          <w:szCs w:val="28"/>
          <w:lang w:eastAsia="ru-RU"/>
        </w:rPr>
        <w:t>Таблица 10</w:t>
      </w:r>
    </w:p>
    <w:p w14:paraId="4BB56EFD" w14:textId="438D08FA" w:rsidR="003018E1" w:rsidRPr="00930CEB" w:rsidRDefault="003018E1" w:rsidP="00C94C62">
      <w:pPr>
        <w:spacing w:line="240" w:lineRule="auto"/>
        <w:jc w:val="center"/>
        <w:rPr>
          <w:rFonts w:ascii="Times New Roman" w:eastAsia="Times New Roman" w:hAnsi="Times New Roman" w:cs="Times New Roman"/>
          <w:sz w:val="28"/>
          <w:szCs w:val="28"/>
          <w:lang w:eastAsia="ru-RU"/>
        </w:rPr>
      </w:pPr>
      <w:r w:rsidRPr="00930CEB">
        <w:rPr>
          <w:rFonts w:ascii="Times New Roman" w:eastAsia="Times New Roman" w:hAnsi="Times New Roman" w:cs="Times New Roman"/>
          <w:sz w:val="28"/>
          <w:szCs w:val="28"/>
          <w:lang w:eastAsia="ru-RU"/>
        </w:rPr>
        <w:t>Динамика инвестиций в основной капитал</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993"/>
        <w:gridCol w:w="992"/>
        <w:gridCol w:w="992"/>
        <w:gridCol w:w="992"/>
        <w:gridCol w:w="993"/>
        <w:gridCol w:w="992"/>
      </w:tblGrid>
      <w:tr w:rsidR="00665434" w:rsidRPr="00930CEB" w14:paraId="009F377C" w14:textId="77777777" w:rsidTr="00930CEB">
        <w:trPr>
          <w:trHeight w:val="238"/>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tcPr>
          <w:p w14:paraId="7DDC6AD6" w14:textId="77777777" w:rsidR="00665434" w:rsidRPr="00930CEB" w:rsidRDefault="00665434" w:rsidP="00C94C62">
            <w:pPr>
              <w:pStyle w:val="a7"/>
              <w:snapToGrid w:val="0"/>
              <w:spacing w:line="240" w:lineRule="auto"/>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Наименование показателя</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FB815E" w14:textId="77777777" w:rsidR="00665434" w:rsidRPr="00930CEB" w:rsidRDefault="00665434" w:rsidP="00930CEB">
            <w:pPr>
              <w:spacing w:line="240" w:lineRule="auto"/>
              <w:jc w:val="center"/>
              <w:rPr>
                <w:rFonts w:ascii="Times New Roman" w:hAnsi="Times New Roman" w:cs="Times New Roman"/>
                <w:sz w:val="28"/>
                <w:szCs w:val="28"/>
              </w:rPr>
            </w:pPr>
            <w:r w:rsidRPr="00930CEB">
              <w:rPr>
                <w:rFonts w:ascii="Times New Roman" w:hAnsi="Times New Roman" w:cs="Times New Roman"/>
                <w:sz w:val="28"/>
                <w:szCs w:val="28"/>
              </w:rPr>
              <w:t>2019 год</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9E9CBC" w14:textId="77777777" w:rsidR="00665434" w:rsidRPr="00930CEB" w:rsidRDefault="00665434" w:rsidP="00930CEB">
            <w:pPr>
              <w:spacing w:line="240" w:lineRule="auto"/>
              <w:jc w:val="center"/>
              <w:rPr>
                <w:rFonts w:ascii="Times New Roman" w:hAnsi="Times New Roman" w:cs="Times New Roman"/>
                <w:sz w:val="28"/>
                <w:szCs w:val="28"/>
              </w:rPr>
            </w:pPr>
            <w:r w:rsidRPr="00930CEB">
              <w:rPr>
                <w:rFonts w:ascii="Times New Roman" w:hAnsi="Times New Roman" w:cs="Times New Roman"/>
                <w:sz w:val="28"/>
                <w:szCs w:val="28"/>
              </w:rPr>
              <w:t>2020 год</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EFAADE" w14:textId="77777777" w:rsidR="00665434" w:rsidRPr="00930CEB" w:rsidRDefault="00665434" w:rsidP="00930CEB">
            <w:pPr>
              <w:spacing w:line="240" w:lineRule="auto"/>
              <w:jc w:val="center"/>
              <w:rPr>
                <w:rFonts w:ascii="Times New Roman" w:hAnsi="Times New Roman" w:cs="Times New Roman"/>
                <w:sz w:val="28"/>
                <w:szCs w:val="28"/>
              </w:rPr>
            </w:pPr>
            <w:r w:rsidRPr="00930CEB">
              <w:rPr>
                <w:rFonts w:ascii="Times New Roman" w:hAnsi="Times New Roman" w:cs="Times New Roman"/>
                <w:sz w:val="28"/>
                <w:szCs w:val="28"/>
              </w:rPr>
              <w:t>2021 год</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7AE6EF" w14:textId="77777777" w:rsidR="00665434" w:rsidRPr="00930CEB" w:rsidRDefault="00665434" w:rsidP="00930CEB">
            <w:pPr>
              <w:spacing w:line="240" w:lineRule="auto"/>
              <w:jc w:val="center"/>
              <w:rPr>
                <w:rFonts w:ascii="Times New Roman" w:hAnsi="Times New Roman" w:cs="Times New Roman"/>
                <w:sz w:val="28"/>
                <w:szCs w:val="28"/>
              </w:rPr>
            </w:pPr>
            <w:r w:rsidRPr="00930CEB">
              <w:rPr>
                <w:rFonts w:ascii="Times New Roman" w:hAnsi="Times New Roman" w:cs="Times New Roman"/>
                <w:sz w:val="28"/>
                <w:szCs w:val="28"/>
              </w:rPr>
              <w:t>2022 год</w:t>
            </w:r>
          </w:p>
        </w:tc>
        <w:tc>
          <w:tcPr>
            <w:tcW w:w="993" w:type="dxa"/>
            <w:tcBorders>
              <w:top w:val="single" w:sz="4" w:space="0" w:color="auto"/>
              <w:left w:val="single" w:sz="4" w:space="0" w:color="auto"/>
              <w:bottom w:val="single" w:sz="4" w:space="0" w:color="auto"/>
              <w:right w:val="single" w:sz="4" w:space="0" w:color="auto"/>
            </w:tcBorders>
          </w:tcPr>
          <w:p w14:paraId="5FFA21F5" w14:textId="77777777" w:rsidR="00665434" w:rsidRPr="00930CEB" w:rsidRDefault="00665434" w:rsidP="00930CEB">
            <w:pPr>
              <w:spacing w:line="240" w:lineRule="auto"/>
              <w:jc w:val="center"/>
              <w:rPr>
                <w:rFonts w:ascii="Times New Roman" w:hAnsi="Times New Roman" w:cs="Times New Roman"/>
                <w:sz w:val="28"/>
                <w:szCs w:val="28"/>
              </w:rPr>
            </w:pPr>
            <w:r w:rsidRPr="00930CEB">
              <w:rPr>
                <w:rFonts w:ascii="Times New Roman" w:hAnsi="Times New Roman" w:cs="Times New Roman"/>
                <w:sz w:val="28"/>
                <w:szCs w:val="28"/>
              </w:rPr>
              <w:t>2023 год</w:t>
            </w:r>
          </w:p>
        </w:tc>
        <w:tc>
          <w:tcPr>
            <w:tcW w:w="992" w:type="dxa"/>
            <w:tcBorders>
              <w:top w:val="single" w:sz="4" w:space="0" w:color="auto"/>
              <w:left w:val="single" w:sz="4" w:space="0" w:color="auto"/>
              <w:bottom w:val="single" w:sz="4" w:space="0" w:color="auto"/>
              <w:right w:val="single" w:sz="4" w:space="0" w:color="auto"/>
            </w:tcBorders>
          </w:tcPr>
          <w:p w14:paraId="19F5AA9E" w14:textId="77777777" w:rsidR="00665434" w:rsidRPr="00930CEB" w:rsidRDefault="00665434" w:rsidP="00930CEB">
            <w:pPr>
              <w:spacing w:line="240" w:lineRule="auto"/>
              <w:jc w:val="center"/>
              <w:rPr>
                <w:rFonts w:ascii="Times New Roman" w:hAnsi="Times New Roman" w:cs="Times New Roman"/>
                <w:sz w:val="28"/>
                <w:szCs w:val="28"/>
              </w:rPr>
            </w:pPr>
            <w:r w:rsidRPr="00930CEB">
              <w:rPr>
                <w:rFonts w:ascii="Times New Roman" w:hAnsi="Times New Roman" w:cs="Times New Roman"/>
                <w:sz w:val="28"/>
                <w:szCs w:val="28"/>
              </w:rPr>
              <w:t>2024 год</w:t>
            </w:r>
          </w:p>
        </w:tc>
      </w:tr>
      <w:tr w:rsidR="00665434" w:rsidRPr="00930CEB" w14:paraId="10C18D0A" w14:textId="77777777" w:rsidTr="00930CEB">
        <w:trPr>
          <w:trHeight w:val="238"/>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tcPr>
          <w:p w14:paraId="7720397B" w14:textId="77777777" w:rsidR="00665434" w:rsidRPr="00930CEB" w:rsidRDefault="00665434" w:rsidP="00C94C62">
            <w:pPr>
              <w:pStyle w:val="a7"/>
              <w:snapToGrid w:val="0"/>
              <w:spacing w:line="240" w:lineRule="auto"/>
              <w:ind w:left="0"/>
              <w:contextualSpacing w:val="0"/>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 xml:space="preserve">Инвестиции в основной капитал, </w:t>
            </w:r>
            <w:r w:rsidRPr="00930CEB">
              <w:rPr>
                <w:rFonts w:ascii="Times New Roman" w:eastAsia="Times New Roman" w:hAnsi="Times New Roman" w:cs="Times New Roman"/>
                <w:kern w:val="0"/>
                <w:sz w:val="28"/>
                <w:szCs w:val="28"/>
                <w:lang w:eastAsia="ru-RU"/>
                <w14:ligatures w14:val="none"/>
              </w:rPr>
              <w:br/>
              <w:t>млн рублей</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4A0EAF" w14:textId="48AE41B7" w:rsidR="00665434" w:rsidRPr="00930CEB" w:rsidRDefault="0038630A" w:rsidP="00930CEB">
            <w:pPr>
              <w:spacing w:line="240" w:lineRule="auto"/>
              <w:jc w:val="center"/>
              <w:rPr>
                <w:rFonts w:ascii="Times New Roman" w:hAnsi="Times New Roman" w:cs="Times New Roman"/>
                <w:sz w:val="28"/>
                <w:szCs w:val="28"/>
              </w:rPr>
            </w:pPr>
            <w:r w:rsidRPr="00930CEB">
              <w:rPr>
                <w:rFonts w:ascii="Times New Roman" w:hAnsi="Times New Roman" w:cs="Times New Roman"/>
                <w:sz w:val="28"/>
                <w:szCs w:val="28"/>
              </w:rPr>
              <w:t>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221D46" w14:textId="72F07825" w:rsidR="00665434" w:rsidRPr="00930CEB" w:rsidRDefault="0038630A" w:rsidP="00930CEB">
            <w:pPr>
              <w:spacing w:line="240" w:lineRule="auto"/>
              <w:jc w:val="center"/>
              <w:rPr>
                <w:rFonts w:ascii="Times New Roman" w:hAnsi="Times New Roman" w:cs="Times New Roman"/>
                <w:sz w:val="28"/>
                <w:szCs w:val="28"/>
              </w:rPr>
            </w:pPr>
            <w:r w:rsidRPr="00930CEB">
              <w:rPr>
                <w:rFonts w:ascii="Times New Roman" w:hAnsi="Times New Roman" w:cs="Times New Roman"/>
                <w:sz w:val="28"/>
                <w:szCs w:val="28"/>
              </w:rPr>
              <w:t>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C9EE22" w14:textId="336D08B6" w:rsidR="00665434" w:rsidRPr="00930CEB" w:rsidRDefault="0038630A" w:rsidP="00930CEB">
            <w:pPr>
              <w:spacing w:line="240" w:lineRule="auto"/>
              <w:jc w:val="center"/>
              <w:rPr>
                <w:rFonts w:ascii="Times New Roman" w:hAnsi="Times New Roman" w:cs="Times New Roman"/>
                <w:sz w:val="28"/>
                <w:szCs w:val="28"/>
              </w:rPr>
            </w:pPr>
            <w:r w:rsidRPr="00930CEB">
              <w:rPr>
                <w:rFonts w:ascii="Times New Roman" w:hAnsi="Times New Roman" w:cs="Times New Roman"/>
                <w:sz w:val="28"/>
                <w:szCs w:val="28"/>
              </w:rPr>
              <w:t>54,67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C150CF" w14:textId="393A989F" w:rsidR="00665434" w:rsidRPr="00930CEB" w:rsidRDefault="0038630A" w:rsidP="00930CEB">
            <w:pPr>
              <w:spacing w:line="240" w:lineRule="auto"/>
              <w:jc w:val="center"/>
              <w:rPr>
                <w:rFonts w:ascii="Times New Roman" w:hAnsi="Times New Roman" w:cs="Times New Roman"/>
                <w:sz w:val="28"/>
                <w:szCs w:val="28"/>
              </w:rPr>
            </w:pPr>
            <w:r w:rsidRPr="00930CEB">
              <w:rPr>
                <w:rFonts w:ascii="Times New Roman" w:hAnsi="Times New Roman" w:cs="Times New Roman"/>
                <w:sz w:val="28"/>
                <w:szCs w:val="28"/>
              </w:rPr>
              <w:t>146,6</w:t>
            </w:r>
          </w:p>
        </w:tc>
        <w:tc>
          <w:tcPr>
            <w:tcW w:w="993" w:type="dxa"/>
            <w:tcBorders>
              <w:top w:val="single" w:sz="4" w:space="0" w:color="auto"/>
              <w:left w:val="single" w:sz="4" w:space="0" w:color="auto"/>
              <w:bottom w:val="single" w:sz="4" w:space="0" w:color="auto"/>
              <w:right w:val="single" w:sz="4" w:space="0" w:color="auto"/>
            </w:tcBorders>
          </w:tcPr>
          <w:p w14:paraId="594619D2" w14:textId="4483EA69" w:rsidR="00665434" w:rsidRPr="00930CEB" w:rsidRDefault="0038630A" w:rsidP="00930CEB">
            <w:pPr>
              <w:spacing w:line="240" w:lineRule="auto"/>
              <w:jc w:val="center"/>
              <w:rPr>
                <w:rFonts w:ascii="Times New Roman" w:hAnsi="Times New Roman" w:cs="Times New Roman"/>
                <w:sz w:val="28"/>
                <w:szCs w:val="28"/>
              </w:rPr>
            </w:pPr>
            <w:r w:rsidRPr="00930CEB">
              <w:rPr>
                <w:rFonts w:ascii="Times New Roman" w:hAnsi="Times New Roman" w:cs="Times New Roman"/>
                <w:sz w:val="28"/>
                <w:szCs w:val="28"/>
              </w:rPr>
              <w:t>106,1</w:t>
            </w:r>
          </w:p>
        </w:tc>
        <w:tc>
          <w:tcPr>
            <w:tcW w:w="992" w:type="dxa"/>
            <w:tcBorders>
              <w:top w:val="single" w:sz="4" w:space="0" w:color="auto"/>
              <w:left w:val="single" w:sz="4" w:space="0" w:color="auto"/>
              <w:bottom w:val="single" w:sz="4" w:space="0" w:color="auto"/>
              <w:right w:val="single" w:sz="4" w:space="0" w:color="auto"/>
            </w:tcBorders>
          </w:tcPr>
          <w:p w14:paraId="71597A9B" w14:textId="78E14EA8" w:rsidR="00665434" w:rsidRPr="00930CEB" w:rsidRDefault="0038630A" w:rsidP="00930CEB">
            <w:pPr>
              <w:spacing w:line="240" w:lineRule="auto"/>
              <w:jc w:val="center"/>
              <w:rPr>
                <w:rFonts w:ascii="Times New Roman" w:hAnsi="Times New Roman" w:cs="Times New Roman"/>
                <w:sz w:val="28"/>
                <w:szCs w:val="28"/>
              </w:rPr>
            </w:pPr>
            <w:r w:rsidRPr="00930CEB">
              <w:rPr>
                <w:rFonts w:ascii="Times New Roman" w:hAnsi="Times New Roman" w:cs="Times New Roman"/>
                <w:sz w:val="28"/>
                <w:szCs w:val="28"/>
              </w:rPr>
              <w:t>112,8</w:t>
            </w:r>
          </w:p>
        </w:tc>
      </w:tr>
      <w:tr w:rsidR="00665434" w:rsidRPr="00930CEB" w14:paraId="3C9A3CF2" w14:textId="77777777" w:rsidTr="00930CEB">
        <w:trPr>
          <w:trHeight w:val="238"/>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tcPr>
          <w:p w14:paraId="6C4C6E81" w14:textId="77777777" w:rsidR="00665434" w:rsidRPr="00930CEB" w:rsidRDefault="00665434" w:rsidP="00C94C62">
            <w:pPr>
              <w:pStyle w:val="a7"/>
              <w:snapToGrid w:val="0"/>
              <w:spacing w:line="240" w:lineRule="auto"/>
              <w:ind w:left="0"/>
              <w:contextualSpacing w:val="0"/>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Индекс физического объема инвестиций в основной капитал в % к предыдущему году</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383BB4" w14:textId="28B3150D" w:rsidR="00665434" w:rsidRPr="00930CEB" w:rsidRDefault="0038630A" w:rsidP="00930CEB">
            <w:pPr>
              <w:spacing w:line="240" w:lineRule="auto"/>
              <w:jc w:val="center"/>
              <w:rPr>
                <w:rFonts w:ascii="Times New Roman" w:hAnsi="Times New Roman" w:cs="Times New Roman"/>
                <w:sz w:val="28"/>
                <w:szCs w:val="28"/>
              </w:rPr>
            </w:pPr>
            <w:r w:rsidRPr="00930CEB">
              <w:rPr>
                <w:rFonts w:ascii="Times New Roman" w:hAnsi="Times New Roman" w:cs="Times New Roman"/>
                <w:sz w:val="28"/>
                <w:szCs w:val="28"/>
              </w:rPr>
              <w:t>105,4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575782" w14:textId="26E3B8FB" w:rsidR="00665434" w:rsidRPr="00930CEB" w:rsidRDefault="0038630A" w:rsidP="00930CEB">
            <w:pPr>
              <w:spacing w:line="240" w:lineRule="auto"/>
              <w:jc w:val="center"/>
              <w:rPr>
                <w:rFonts w:ascii="Times New Roman" w:hAnsi="Times New Roman" w:cs="Times New Roman"/>
                <w:sz w:val="28"/>
                <w:szCs w:val="28"/>
              </w:rPr>
            </w:pPr>
            <w:r w:rsidRPr="00930CEB">
              <w:rPr>
                <w:rFonts w:ascii="Times New Roman" w:hAnsi="Times New Roman" w:cs="Times New Roman"/>
                <w:sz w:val="28"/>
                <w:szCs w:val="28"/>
              </w:rPr>
              <w:t>в 3,7 раза</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C4FE60" w14:textId="44BCB55B" w:rsidR="00665434" w:rsidRPr="00930CEB" w:rsidRDefault="0038630A" w:rsidP="00930CEB">
            <w:pPr>
              <w:spacing w:line="240" w:lineRule="auto"/>
              <w:jc w:val="center"/>
              <w:rPr>
                <w:rFonts w:ascii="Times New Roman" w:hAnsi="Times New Roman" w:cs="Times New Roman"/>
                <w:sz w:val="28"/>
                <w:szCs w:val="28"/>
              </w:rPr>
            </w:pPr>
            <w:r w:rsidRPr="00930CEB">
              <w:rPr>
                <w:rFonts w:ascii="Times New Roman" w:hAnsi="Times New Roman" w:cs="Times New Roman"/>
                <w:sz w:val="28"/>
                <w:szCs w:val="28"/>
              </w:rPr>
              <w:t>154,4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5F9526" w14:textId="00C0293F" w:rsidR="00665434" w:rsidRPr="00930CEB" w:rsidRDefault="0038630A" w:rsidP="00930CEB">
            <w:pPr>
              <w:spacing w:line="240" w:lineRule="auto"/>
              <w:jc w:val="center"/>
              <w:rPr>
                <w:rFonts w:ascii="Times New Roman" w:hAnsi="Times New Roman" w:cs="Times New Roman"/>
                <w:sz w:val="28"/>
                <w:szCs w:val="28"/>
              </w:rPr>
            </w:pPr>
            <w:r w:rsidRPr="00930CEB">
              <w:rPr>
                <w:rFonts w:ascii="Times New Roman" w:hAnsi="Times New Roman" w:cs="Times New Roman"/>
                <w:sz w:val="28"/>
                <w:szCs w:val="28"/>
              </w:rPr>
              <w:t>240,7</w:t>
            </w:r>
          </w:p>
        </w:tc>
        <w:tc>
          <w:tcPr>
            <w:tcW w:w="993" w:type="dxa"/>
            <w:tcBorders>
              <w:top w:val="single" w:sz="4" w:space="0" w:color="auto"/>
              <w:left w:val="single" w:sz="4" w:space="0" w:color="auto"/>
              <w:bottom w:val="single" w:sz="4" w:space="0" w:color="auto"/>
              <w:right w:val="single" w:sz="4" w:space="0" w:color="auto"/>
            </w:tcBorders>
          </w:tcPr>
          <w:p w14:paraId="69E99869" w14:textId="5F75292C" w:rsidR="00665434" w:rsidRPr="00930CEB" w:rsidRDefault="0038630A" w:rsidP="00930CEB">
            <w:pPr>
              <w:spacing w:line="240" w:lineRule="auto"/>
              <w:jc w:val="center"/>
              <w:rPr>
                <w:rFonts w:ascii="Times New Roman" w:hAnsi="Times New Roman" w:cs="Times New Roman"/>
                <w:sz w:val="28"/>
                <w:szCs w:val="28"/>
              </w:rPr>
            </w:pPr>
            <w:r w:rsidRPr="00930CEB">
              <w:rPr>
                <w:rFonts w:ascii="Times New Roman" w:hAnsi="Times New Roman" w:cs="Times New Roman"/>
                <w:sz w:val="28"/>
                <w:szCs w:val="28"/>
              </w:rPr>
              <w:t>72,3</w:t>
            </w:r>
          </w:p>
        </w:tc>
        <w:tc>
          <w:tcPr>
            <w:tcW w:w="992" w:type="dxa"/>
            <w:tcBorders>
              <w:top w:val="single" w:sz="4" w:space="0" w:color="auto"/>
              <w:left w:val="single" w:sz="4" w:space="0" w:color="auto"/>
              <w:bottom w:val="single" w:sz="4" w:space="0" w:color="auto"/>
              <w:right w:val="single" w:sz="4" w:space="0" w:color="auto"/>
            </w:tcBorders>
          </w:tcPr>
          <w:p w14:paraId="4188EA88" w14:textId="158B7632" w:rsidR="00665434" w:rsidRPr="00930CEB" w:rsidRDefault="0038630A" w:rsidP="00930CEB">
            <w:pPr>
              <w:spacing w:line="240" w:lineRule="auto"/>
              <w:jc w:val="center"/>
              <w:rPr>
                <w:rFonts w:ascii="Times New Roman" w:hAnsi="Times New Roman" w:cs="Times New Roman"/>
                <w:sz w:val="28"/>
                <w:szCs w:val="28"/>
              </w:rPr>
            </w:pPr>
            <w:r w:rsidRPr="00930CEB">
              <w:rPr>
                <w:rFonts w:ascii="Times New Roman" w:hAnsi="Times New Roman" w:cs="Times New Roman"/>
                <w:sz w:val="28"/>
                <w:szCs w:val="28"/>
              </w:rPr>
              <w:t>105,8</w:t>
            </w:r>
          </w:p>
        </w:tc>
      </w:tr>
    </w:tbl>
    <w:p w14:paraId="0A06D7BD" w14:textId="16E1DF89" w:rsidR="003018E1" w:rsidRPr="00792440" w:rsidRDefault="004A5117" w:rsidP="00C94C62">
      <w:pPr>
        <w:pStyle w:val="21"/>
        <w:ind w:firstLine="709"/>
        <w:rPr>
          <w:b w:val="0"/>
          <w:bCs w:val="0"/>
          <w:sz w:val="28"/>
          <w:szCs w:val="28"/>
        </w:rPr>
      </w:pPr>
      <w:r w:rsidRPr="00792440">
        <w:rPr>
          <w:b w:val="0"/>
          <w:bCs w:val="0"/>
          <w:sz w:val="28"/>
          <w:szCs w:val="28"/>
        </w:rPr>
        <w:t xml:space="preserve">За последние годы наблюдается увеличение инвестиций в основной капитал. </w:t>
      </w:r>
    </w:p>
    <w:p w14:paraId="38AC5C47" w14:textId="44B1A53A" w:rsidR="00095FC5" w:rsidRPr="00792440" w:rsidRDefault="003018E1" w:rsidP="00C94C62">
      <w:pPr>
        <w:pStyle w:val="21"/>
        <w:ind w:firstLine="709"/>
        <w:rPr>
          <w:b w:val="0"/>
          <w:sz w:val="28"/>
          <w:szCs w:val="28"/>
        </w:rPr>
      </w:pPr>
      <w:r w:rsidRPr="00792440">
        <w:rPr>
          <w:b w:val="0"/>
          <w:sz w:val="28"/>
          <w:szCs w:val="28"/>
        </w:rPr>
        <w:t xml:space="preserve">В таблице </w:t>
      </w:r>
      <w:r w:rsidR="002A102E">
        <w:rPr>
          <w:b w:val="0"/>
          <w:sz w:val="28"/>
          <w:szCs w:val="28"/>
        </w:rPr>
        <w:t>11</w:t>
      </w:r>
      <w:r w:rsidRPr="00792440">
        <w:rPr>
          <w:b w:val="0"/>
          <w:sz w:val="28"/>
          <w:szCs w:val="28"/>
        </w:rPr>
        <w:t xml:space="preserve"> представлены результаты проведенного SWOT-анализа направления «Инвестиционный потенциал».</w:t>
      </w:r>
    </w:p>
    <w:p w14:paraId="08A448E5" w14:textId="545A7BDF" w:rsidR="00095FC5" w:rsidRPr="0026110A" w:rsidRDefault="00095FC5" w:rsidP="00C94C62">
      <w:pPr>
        <w:pStyle w:val="21"/>
        <w:ind w:firstLine="709"/>
        <w:jc w:val="right"/>
        <w:rPr>
          <w:b w:val="0"/>
          <w:sz w:val="28"/>
          <w:szCs w:val="28"/>
        </w:rPr>
      </w:pPr>
      <w:r w:rsidRPr="0026110A">
        <w:rPr>
          <w:b w:val="0"/>
          <w:sz w:val="28"/>
          <w:szCs w:val="28"/>
        </w:rPr>
        <w:t xml:space="preserve">Таблица </w:t>
      </w:r>
      <w:r w:rsidR="002A102E" w:rsidRPr="0026110A">
        <w:rPr>
          <w:b w:val="0"/>
          <w:sz w:val="28"/>
          <w:szCs w:val="28"/>
        </w:rPr>
        <w:t>11</w:t>
      </w:r>
    </w:p>
    <w:p w14:paraId="6F436205" w14:textId="4E3EABE9" w:rsidR="00FF006B" w:rsidRPr="00930CEB" w:rsidRDefault="00FF006B" w:rsidP="00C94C62">
      <w:pPr>
        <w:spacing w:line="240" w:lineRule="auto"/>
        <w:jc w:val="center"/>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val="en-US" w:eastAsia="ru-RU"/>
          <w14:ligatures w14:val="none"/>
        </w:rPr>
        <w:t>SWOT</w:t>
      </w:r>
      <w:r w:rsidRPr="00930CEB">
        <w:rPr>
          <w:rFonts w:ascii="Times New Roman" w:eastAsia="Times New Roman" w:hAnsi="Times New Roman" w:cs="Times New Roman"/>
          <w:kern w:val="0"/>
          <w:sz w:val="28"/>
          <w:szCs w:val="28"/>
          <w:lang w:eastAsia="ru-RU"/>
          <w14:ligatures w14:val="none"/>
        </w:rPr>
        <w:t>-анализ направления «</w:t>
      </w:r>
      <w:r w:rsidR="000F733D" w:rsidRPr="00930CEB">
        <w:rPr>
          <w:rFonts w:ascii="Times New Roman" w:eastAsia="Times New Roman" w:hAnsi="Times New Roman" w:cs="Times New Roman"/>
          <w:kern w:val="0"/>
          <w:sz w:val="28"/>
          <w:szCs w:val="28"/>
          <w:lang w:eastAsia="ru-RU"/>
          <w14:ligatures w14:val="none"/>
        </w:rPr>
        <w:t>Инвестиционный потенциал</w:t>
      </w:r>
      <w:r w:rsidRPr="00930CEB">
        <w:rPr>
          <w:rFonts w:ascii="Times New Roman" w:eastAsia="Times New Roman" w:hAnsi="Times New Roman" w:cs="Times New Roman"/>
          <w:kern w:val="0"/>
          <w:sz w:val="28"/>
          <w:szCs w:val="28"/>
          <w:lang w:eastAsia="ru-RU"/>
          <w14:ligatures w14:val="none"/>
        </w:rPr>
        <w:t>»</w:t>
      </w:r>
    </w:p>
    <w:tbl>
      <w:tblPr>
        <w:tblStyle w:val="a3"/>
        <w:tblW w:w="0" w:type="auto"/>
        <w:tblInd w:w="-5" w:type="dxa"/>
        <w:tblLook w:val="04A0" w:firstRow="1" w:lastRow="0" w:firstColumn="1" w:lastColumn="0" w:noHBand="0" w:noVBand="1"/>
      </w:tblPr>
      <w:tblGrid>
        <w:gridCol w:w="4674"/>
        <w:gridCol w:w="4675"/>
      </w:tblGrid>
      <w:tr w:rsidR="005E6771" w:rsidRPr="00930CEB" w14:paraId="5EFC66AC" w14:textId="77777777" w:rsidTr="00CB0EA9">
        <w:trPr>
          <w:trHeight w:val="340"/>
        </w:trPr>
        <w:tc>
          <w:tcPr>
            <w:tcW w:w="4674" w:type="dxa"/>
            <w:vAlign w:val="center"/>
          </w:tcPr>
          <w:p w14:paraId="40714003" w14:textId="77777777" w:rsidR="005E6771" w:rsidRPr="00930CEB" w:rsidRDefault="005E6771" w:rsidP="00C94C62">
            <w:pPr>
              <w:shd w:val="clear" w:color="auto" w:fill="FFFFFF"/>
              <w:jc w:val="center"/>
              <w:rPr>
                <w:rFonts w:ascii="Times New Roman" w:eastAsia="Times New Roman" w:hAnsi="Times New Roman" w:cs="Times New Roman"/>
                <w:bCs/>
                <w:kern w:val="0"/>
                <w:sz w:val="28"/>
                <w:szCs w:val="28"/>
                <w:lang w:eastAsia="ru-RU"/>
                <w14:ligatures w14:val="none"/>
              </w:rPr>
            </w:pPr>
            <w:r w:rsidRPr="00930CEB">
              <w:rPr>
                <w:rFonts w:ascii="Times New Roman" w:eastAsia="Times New Roman" w:hAnsi="Times New Roman" w:cs="Times New Roman"/>
                <w:bCs/>
                <w:kern w:val="0"/>
                <w:sz w:val="28"/>
                <w:szCs w:val="28"/>
                <w:lang w:eastAsia="ru-RU"/>
                <w14:ligatures w14:val="none"/>
              </w:rPr>
              <w:t>Сильные стороны</w:t>
            </w:r>
          </w:p>
        </w:tc>
        <w:tc>
          <w:tcPr>
            <w:tcW w:w="4675" w:type="dxa"/>
            <w:vAlign w:val="center"/>
          </w:tcPr>
          <w:p w14:paraId="53B1970B" w14:textId="77777777" w:rsidR="005E6771" w:rsidRPr="00930CEB" w:rsidRDefault="005E6771" w:rsidP="00C94C62">
            <w:pPr>
              <w:shd w:val="clear" w:color="auto" w:fill="FFFFFF"/>
              <w:jc w:val="center"/>
              <w:rPr>
                <w:rFonts w:ascii="Times New Roman" w:eastAsia="Times New Roman" w:hAnsi="Times New Roman" w:cs="Times New Roman"/>
                <w:bCs/>
                <w:kern w:val="0"/>
                <w:sz w:val="28"/>
                <w:szCs w:val="28"/>
                <w:lang w:eastAsia="ru-RU"/>
                <w14:ligatures w14:val="none"/>
              </w:rPr>
            </w:pPr>
            <w:r w:rsidRPr="00930CEB">
              <w:rPr>
                <w:rFonts w:ascii="Times New Roman" w:eastAsia="Times New Roman" w:hAnsi="Times New Roman" w:cs="Times New Roman"/>
                <w:bCs/>
                <w:kern w:val="0"/>
                <w:sz w:val="28"/>
                <w:szCs w:val="28"/>
                <w:lang w:eastAsia="ru-RU"/>
                <w14:ligatures w14:val="none"/>
              </w:rPr>
              <w:t>Слабые стороны</w:t>
            </w:r>
          </w:p>
        </w:tc>
      </w:tr>
      <w:tr w:rsidR="005E6771" w:rsidRPr="00930CEB" w14:paraId="349FF249" w14:textId="77777777" w:rsidTr="00184526">
        <w:tc>
          <w:tcPr>
            <w:tcW w:w="4674" w:type="dxa"/>
          </w:tcPr>
          <w:p w14:paraId="6B6F1372" w14:textId="680A1D2E" w:rsidR="001841A0" w:rsidRPr="00930CEB" w:rsidRDefault="001841A0"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выгодное географическое положение между Москвой и Санкт-Петербургом;</w:t>
            </w:r>
          </w:p>
          <w:p w14:paraId="7D3086B2" w14:textId="5457F1AE" w:rsidR="001841A0" w:rsidRPr="00930CEB" w:rsidRDefault="001841A0"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значительный природно-ресурсный потенциал (лесные ресурсы, торф, общераспростр</w:t>
            </w:r>
            <w:r w:rsidR="00E42268" w:rsidRPr="00930CEB">
              <w:rPr>
                <w:rFonts w:ascii="Times New Roman" w:eastAsia="Times New Roman" w:hAnsi="Times New Roman" w:cs="Times New Roman"/>
                <w:kern w:val="0"/>
                <w:sz w:val="28"/>
                <w:szCs w:val="28"/>
                <w:lang w:eastAsia="ru-RU"/>
                <w14:ligatures w14:val="none"/>
              </w:rPr>
              <w:t>аненные полезные ископаемые, дикоросы</w:t>
            </w:r>
            <w:r w:rsidRPr="00930CEB">
              <w:rPr>
                <w:rFonts w:ascii="Times New Roman" w:eastAsia="Times New Roman" w:hAnsi="Times New Roman" w:cs="Times New Roman"/>
                <w:kern w:val="0"/>
                <w:sz w:val="28"/>
                <w:szCs w:val="28"/>
                <w:lang w:eastAsia="ru-RU"/>
                <w14:ligatures w14:val="none"/>
              </w:rPr>
              <w:t>);</w:t>
            </w:r>
          </w:p>
          <w:p w14:paraId="2C2A9268" w14:textId="4CDF7F25" w:rsidR="005E6771" w:rsidRPr="00930CEB" w:rsidRDefault="00256E51"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наличие инвестиционных площадок</w:t>
            </w:r>
            <w:r w:rsidR="005E6771" w:rsidRPr="00930CEB">
              <w:rPr>
                <w:rFonts w:ascii="Times New Roman" w:eastAsia="Times New Roman" w:hAnsi="Times New Roman" w:cs="Times New Roman"/>
                <w:kern w:val="0"/>
                <w:sz w:val="28"/>
                <w:szCs w:val="28"/>
                <w:lang w:eastAsia="ru-RU"/>
                <w14:ligatures w14:val="none"/>
              </w:rPr>
              <w:t xml:space="preserve"> для инвесторов и предпринимателей;</w:t>
            </w:r>
          </w:p>
          <w:p w14:paraId="478DB1D1" w14:textId="5A96AE5F" w:rsidR="004425D6" w:rsidRPr="00930CEB" w:rsidRDefault="00C841B0" w:rsidP="00C94C62">
            <w:pPr>
              <w:snapToGrid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о</w:t>
            </w:r>
            <w:r w:rsidR="004425D6" w:rsidRPr="00930CEB">
              <w:rPr>
                <w:rFonts w:ascii="Times New Roman" w:eastAsia="Times New Roman" w:hAnsi="Times New Roman" w:cs="Times New Roman"/>
                <w:kern w:val="0"/>
                <w:sz w:val="28"/>
                <w:szCs w:val="28"/>
                <w:lang w:eastAsia="ru-RU"/>
                <w14:ligatures w14:val="none"/>
              </w:rPr>
              <w:t xml:space="preserve">тносительно дешевая стоимость </w:t>
            </w:r>
            <w:r w:rsidR="006E6972" w:rsidRPr="00930CEB">
              <w:rPr>
                <w:rFonts w:ascii="Times New Roman" w:eastAsia="Times New Roman" w:hAnsi="Times New Roman" w:cs="Times New Roman"/>
                <w:kern w:val="0"/>
                <w:sz w:val="28"/>
                <w:szCs w:val="28"/>
                <w:lang w:eastAsia="ru-RU"/>
                <w14:ligatures w14:val="none"/>
              </w:rPr>
              <w:t>ресурсов (трудовые, земельные)</w:t>
            </w:r>
          </w:p>
        </w:tc>
        <w:tc>
          <w:tcPr>
            <w:tcW w:w="4675" w:type="dxa"/>
          </w:tcPr>
          <w:p w14:paraId="51E0B20F" w14:textId="77777777" w:rsidR="00FB4596" w:rsidRPr="00930CEB" w:rsidRDefault="00FB4596"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дефицит свободных земельных участков, оснащенных инженерной и транспортной инфраструктурой, и готовых производственных площадей для реализации инвестиционных проектов;</w:t>
            </w:r>
          </w:p>
          <w:p w14:paraId="0FC2777D" w14:textId="43403CC3" w:rsidR="00925A10" w:rsidRPr="00930CEB" w:rsidRDefault="00925A10"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 xml:space="preserve">ограниченность финансовых ресурсов для оснащения инвестиционных площадок инженерной и транспортной инфраструктурой; </w:t>
            </w:r>
          </w:p>
          <w:p w14:paraId="1267E19B" w14:textId="22BC6D92" w:rsidR="00925A10" w:rsidRPr="00930CEB" w:rsidRDefault="00925A10"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высокая стоимость подключения к сетям инженерно-технического обеспечения и высокая степень изношенности существующей инфраструктуры;</w:t>
            </w:r>
          </w:p>
          <w:p w14:paraId="31C439A8" w14:textId="735F0DDC" w:rsidR="00925A10" w:rsidRPr="00930CEB" w:rsidRDefault="00925A10"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недостаток высококвалифицированных кадров в отдельных отраслях;</w:t>
            </w:r>
          </w:p>
          <w:p w14:paraId="1F204912" w14:textId="62AEB51F" w:rsidR="00FB4596" w:rsidRPr="00930CEB" w:rsidRDefault="00FB4596" w:rsidP="00C94C62">
            <w:pPr>
              <w:pStyle w:val="a7"/>
              <w:snapToGrid w:val="0"/>
              <w:ind w:left="0"/>
              <w:contextualSpacing w:val="0"/>
              <w:jc w:val="both"/>
              <w:rPr>
                <w:rFonts w:ascii="Times New Roman" w:eastAsia="Times New Roman" w:hAnsi="Times New Roman" w:cs="Times New Roman"/>
                <w:strike/>
                <w:color w:val="FF0000"/>
                <w:kern w:val="0"/>
                <w:sz w:val="28"/>
                <w:szCs w:val="28"/>
                <w:lang w:eastAsia="ru-RU"/>
                <w14:ligatures w14:val="none"/>
              </w:rPr>
            </w:pPr>
          </w:p>
        </w:tc>
      </w:tr>
      <w:tr w:rsidR="005E6771" w:rsidRPr="00930CEB" w14:paraId="711E567E" w14:textId="77777777" w:rsidTr="00CB0EA9">
        <w:trPr>
          <w:trHeight w:val="340"/>
        </w:trPr>
        <w:tc>
          <w:tcPr>
            <w:tcW w:w="4674" w:type="dxa"/>
            <w:vAlign w:val="center"/>
          </w:tcPr>
          <w:p w14:paraId="771E9D94" w14:textId="77777777" w:rsidR="005E6771" w:rsidRPr="00930CEB" w:rsidRDefault="005E6771" w:rsidP="00C94C62">
            <w:pPr>
              <w:shd w:val="clear" w:color="auto" w:fill="FFFFFF"/>
              <w:jc w:val="center"/>
              <w:rPr>
                <w:rFonts w:ascii="Times New Roman" w:eastAsia="Times New Roman" w:hAnsi="Times New Roman" w:cs="Times New Roman"/>
                <w:bCs/>
                <w:kern w:val="0"/>
                <w:sz w:val="28"/>
                <w:szCs w:val="28"/>
                <w:lang w:eastAsia="ru-RU"/>
                <w14:ligatures w14:val="none"/>
              </w:rPr>
            </w:pPr>
            <w:r w:rsidRPr="00930CEB">
              <w:rPr>
                <w:rFonts w:ascii="Times New Roman" w:eastAsia="Times New Roman" w:hAnsi="Times New Roman" w:cs="Times New Roman"/>
                <w:bCs/>
                <w:kern w:val="0"/>
                <w:sz w:val="28"/>
                <w:szCs w:val="28"/>
                <w:lang w:eastAsia="ru-RU"/>
                <w14:ligatures w14:val="none"/>
              </w:rPr>
              <w:t>Возможности</w:t>
            </w:r>
          </w:p>
        </w:tc>
        <w:tc>
          <w:tcPr>
            <w:tcW w:w="4675" w:type="dxa"/>
            <w:vAlign w:val="center"/>
          </w:tcPr>
          <w:p w14:paraId="6C902668" w14:textId="77777777" w:rsidR="005E6771" w:rsidRPr="00930CEB" w:rsidRDefault="005E6771" w:rsidP="00C94C62">
            <w:pPr>
              <w:shd w:val="clear" w:color="auto" w:fill="FFFFFF"/>
              <w:jc w:val="center"/>
              <w:rPr>
                <w:rFonts w:ascii="Times New Roman" w:eastAsia="Times New Roman" w:hAnsi="Times New Roman" w:cs="Times New Roman"/>
                <w:bCs/>
                <w:kern w:val="0"/>
                <w:sz w:val="28"/>
                <w:szCs w:val="28"/>
                <w:lang w:eastAsia="ru-RU"/>
                <w14:ligatures w14:val="none"/>
              </w:rPr>
            </w:pPr>
            <w:r w:rsidRPr="00930CEB">
              <w:rPr>
                <w:rFonts w:ascii="Times New Roman" w:eastAsia="Times New Roman" w:hAnsi="Times New Roman" w:cs="Times New Roman"/>
                <w:bCs/>
                <w:kern w:val="0"/>
                <w:sz w:val="28"/>
                <w:szCs w:val="28"/>
                <w:lang w:eastAsia="ru-RU"/>
                <w14:ligatures w14:val="none"/>
              </w:rPr>
              <w:t>Угрозы</w:t>
            </w:r>
          </w:p>
        </w:tc>
      </w:tr>
      <w:tr w:rsidR="005E6771" w:rsidRPr="00930CEB" w14:paraId="58BE920E" w14:textId="77777777" w:rsidTr="00184526">
        <w:tc>
          <w:tcPr>
            <w:tcW w:w="4674" w:type="dxa"/>
          </w:tcPr>
          <w:p w14:paraId="3E2496E8" w14:textId="0E34854A" w:rsidR="00E42268" w:rsidRPr="00930CEB" w:rsidRDefault="00145B26" w:rsidP="00C94C62">
            <w:pPr>
              <w:tabs>
                <w:tab w:val="left" w:pos="306"/>
              </w:tabs>
              <w:jc w:val="both"/>
              <w:rPr>
                <w:rFonts w:ascii="Times New Roman" w:hAnsi="Times New Roman"/>
                <w:sz w:val="28"/>
                <w:szCs w:val="28"/>
              </w:rPr>
            </w:pPr>
            <w:r w:rsidRPr="00930CEB">
              <w:rPr>
                <w:rFonts w:ascii="Times New Roman" w:hAnsi="Times New Roman"/>
                <w:sz w:val="28"/>
                <w:szCs w:val="28"/>
              </w:rPr>
              <w:t>увеличение площади и количества территорий с преференциальными режимами;</w:t>
            </w:r>
            <w:r w:rsidR="001C5E3F" w:rsidRPr="00930CEB">
              <w:rPr>
                <w:rFonts w:ascii="Times New Roman" w:eastAsia="Times New Roman" w:hAnsi="Times New Roman" w:cs="Times New Roman"/>
                <w:kern w:val="0"/>
                <w:sz w:val="28"/>
                <w:szCs w:val="28"/>
                <w:lang w:eastAsia="ru-RU"/>
                <w14:ligatures w14:val="none"/>
              </w:rPr>
              <w:t xml:space="preserve"> </w:t>
            </w:r>
          </w:p>
          <w:p w14:paraId="5D67EFB4" w14:textId="24649BDF" w:rsidR="00C4201A" w:rsidRPr="00930CEB" w:rsidRDefault="00BD6BD0"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создание инвестиционных площадок для реализации новых проектов, включая территории с префе</w:t>
            </w:r>
            <w:r w:rsidR="00E42268" w:rsidRPr="00930CEB">
              <w:rPr>
                <w:rFonts w:ascii="Times New Roman" w:eastAsia="Times New Roman" w:hAnsi="Times New Roman" w:cs="Times New Roman"/>
                <w:kern w:val="0"/>
                <w:sz w:val="28"/>
                <w:szCs w:val="28"/>
                <w:lang w:eastAsia="ru-RU"/>
                <w14:ligatures w14:val="none"/>
              </w:rPr>
              <w:t>ренциальными режимами развития;</w:t>
            </w:r>
          </w:p>
          <w:p w14:paraId="1A599F1C" w14:textId="52BE1AB3" w:rsidR="00145B26" w:rsidRPr="00930CEB" w:rsidRDefault="00C4201A"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hAnsi="Times New Roman"/>
                <w:sz w:val="28"/>
                <w:szCs w:val="28"/>
              </w:rPr>
              <w:t>развитие государственно-частного и муниципально-частного партнерства и иных механизмов привлечения внебюджетных средс</w:t>
            </w:r>
            <w:r w:rsidR="006E6972" w:rsidRPr="00930CEB">
              <w:rPr>
                <w:rFonts w:ascii="Times New Roman" w:hAnsi="Times New Roman"/>
                <w:sz w:val="28"/>
                <w:szCs w:val="28"/>
              </w:rPr>
              <w:t>тв</w:t>
            </w:r>
            <w:r w:rsidR="00E42268" w:rsidRPr="00930CEB">
              <w:rPr>
                <w:rFonts w:ascii="Times New Roman" w:hAnsi="Times New Roman"/>
                <w:sz w:val="28"/>
                <w:szCs w:val="28"/>
              </w:rPr>
              <w:t xml:space="preserve"> в развитие экономики округа</w:t>
            </w:r>
          </w:p>
        </w:tc>
        <w:tc>
          <w:tcPr>
            <w:tcW w:w="4675" w:type="dxa"/>
          </w:tcPr>
          <w:p w14:paraId="1310AC9C" w14:textId="17226C77" w:rsidR="00AB1883" w:rsidRPr="00930CEB" w:rsidRDefault="00AB1883" w:rsidP="00C94C62">
            <w:pPr>
              <w:tabs>
                <w:tab w:val="left" w:pos="306"/>
              </w:tabs>
              <w:jc w:val="both"/>
              <w:rPr>
                <w:rFonts w:ascii="Times New Roman" w:hAnsi="Times New Roman"/>
                <w:sz w:val="28"/>
                <w:szCs w:val="28"/>
              </w:rPr>
            </w:pPr>
            <w:r w:rsidRPr="00930CEB">
              <w:rPr>
                <w:rFonts w:ascii="Times New Roman" w:hAnsi="Times New Roman"/>
                <w:sz w:val="28"/>
                <w:szCs w:val="28"/>
              </w:rPr>
              <w:t xml:space="preserve">отток высококвалифицированных кадров и старение населения </w:t>
            </w:r>
            <w:r w:rsidR="00917113" w:rsidRPr="00930CEB">
              <w:rPr>
                <w:rFonts w:ascii="Times New Roman" w:hAnsi="Times New Roman"/>
                <w:sz w:val="28"/>
                <w:szCs w:val="28"/>
              </w:rPr>
              <w:t>Мошенского округа</w:t>
            </w:r>
            <w:r w:rsidRPr="00930CEB">
              <w:rPr>
                <w:rFonts w:ascii="Times New Roman" w:hAnsi="Times New Roman"/>
                <w:sz w:val="28"/>
                <w:szCs w:val="28"/>
              </w:rPr>
              <w:t>;</w:t>
            </w:r>
          </w:p>
          <w:p w14:paraId="7CB7E5C3" w14:textId="4B012A60" w:rsidR="00AB1883" w:rsidRPr="00930CEB" w:rsidRDefault="00917113" w:rsidP="00C94C62">
            <w:pPr>
              <w:tabs>
                <w:tab w:val="left" w:pos="306"/>
              </w:tabs>
              <w:jc w:val="both"/>
              <w:rPr>
                <w:rFonts w:ascii="Times New Roman" w:hAnsi="Times New Roman"/>
                <w:sz w:val="28"/>
                <w:szCs w:val="28"/>
              </w:rPr>
            </w:pPr>
            <w:r w:rsidRPr="00930CEB">
              <w:rPr>
                <w:rFonts w:ascii="Times New Roman" w:hAnsi="Times New Roman"/>
                <w:sz w:val="28"/>
                <w:szCs w:val="28"/>
              </w:rPr>
              <w:t>недостаточность мер поддержки;</w:t>
            </w:r>
          </w:p>
          <w:p w14:paraId="35F662DA" w14:textId="140C4DBA" w:rsidR="00AB1883" w:rsidRPr="00930CEB" w:rsidRDefault="00AB1883" w:rsidP="00C94C62">
            <w:pPr>
              <w:tabs>
                <w:tab w:val="left" w:pos="306"/>
              </w:tabs>
              <w:jc w:val="both"/>
              <w:rPr>
                <w:rFonts w:ascii="Times New Roman" w:hAnsi="Times New Roman"/>
                <w:sz w:val="28"/>
                <w:szCs w:val="28"/>
              </w:rPr>
            </w:pPr>
            <w:r w:rsidRPr="00930CEB">
              <w:rPr>
                <w:rFonts w:ascii="Times New Roman" w:hAnsi="Times New Roman"/>
                <w:sz w:val="28"/>
                <w:szCs w:val="28"/>
              </w:rPr>
              <w:t>нестабильность налоговой и бюджетной политики Р</w:t>
            </w:r>
            <w:r w:rsidR="00F74534" w:rsidRPr="00930CEB">
              <w:rPr>
                <w:rFonts w:ascii="Times New Roman" w:hAnsi="Times New Roman"/>
                <w:sz w:val="28"/>
                <w:szCs w:val="28"/>
              </w:rPr>
              <w:t xml:space="preserve">оссийской </w:t>
            </w:r>
            <w:r w:rsidRPr="00930CEB">
              <w:rPr>
                <w:rFonts w:ascii="Times New Roman" w:hAnsi="Times New Roman"/>
                <w:sz w:val="28"/>
                <w:szCs w:val="28"/>
              </w:rPr>
              <w:t>Ф</w:t>
            </w:r>
            <w:r w:rsidR="00F74534" w:rsidRPr="00930CEB">
              <w:rPr>
                <w:rFonts w:ascii="Times New Roman" w:hAnsi="Times New Roman"/>
                <w:sz w:val="28"/>
                <w:szCs w:val="28"/>
              </w:rPr>
              <w:t>едерации</w:t>
            </w:r>
            <w:r w:rsidRPr="00930CEB">
              <w:rPr>
                <w:rFonts w:ascii="Times New Roman" w:hAnsi="Times New Roman"/>
                <w:sz w:val="28"/>
                <w:szCs w:val="28"/>
              </w:rPr>
              <w:t>, в том числе изменение межбюджетных отношен</w:t>
            </w:r>
            <w:r w:rsidR="00917113" w:rsidRPr="00930CEB">
              <w:rPr>
                <w:rFonts w:ascii="Times New Roman" w:hAnsi="Times New Roman"/>
                <w:sz w:val="28"/>
                <w:szCs w:val="28"/>
              </w:rPr>
              <w:t>ий, ухудшающее положение округа</w:t>
            </w:r>
            <w:r w:rsidRPr="00930CEB">
              <w:rPr>
                <w:rFonts w:ascii="Times New Roman" w:hAnsi="Times New Roman"/>
                <w:sz w:val="28"/>
                <w:szCs w:val="28"/>
              </w:rPr>
              <w:t>;</w:t>
            </w:r>
          </w:p>
          <w:p w14:paraId="6F638A53" w14:textId="370E89A6" w:rsidR="00AB1883" w:rsidRPr="00930CEB" w:rsidRDefault="00AB1883" w:rsidP="00C94C62">
            <w:pPr>
              <w:tabs>
                <w:tab w:val="left" w:pos="306"/>
              </w:tabs>
              <w:jc w:val="both"/>
              <w:rPr>
                <w:rFonts w:ascii="Times New Roman" w:hAnsi="Times New Roman"/>
                <w:sz w:val="28"/>
                <w:szCs w:val="28"/>
              </w:rPr>
            </w:pPr>
          </w:p>
        </w:tc>
      </w:tr>
    </w:tbl>
    <w:p w14:paraId="16943499" w14:textId="7FADDB4F" w:rsidR="003018E1" w:rsidRPr="00792440" w:rsidRDefault="003018E1" w:rsidP="00C94C62">
      <w:pPr>
        <w:spacing w:line="240" w:lineRule="auto"/>
        <w:ind w:firstLine="709"/>
        <w:jc w:val="both"/>
        <w:rPr>
          <w:rFonts w:ascii="Times New Roman" w:hAnsi="Times New Roman"/>
          <w:sz w:val="28"/>
        </w:rPr>
      </w:pPr>
      <w:r w:rsidRPr="00792440">
        <w:rPr>
          <w:rFonts w:ascii="Times New Roman" w:hAnsi="Times New Roman"/>
          <w:sz w:val="28"/>
        </w:rPr>
        <w:t xml:space="preserve">Стратегической целью развития </w:t>
      </w:r>
      <w:r w:rsidR="00D87B56" w:rsidRPr="00792440">
        <w:rPr>
          <w:rFonts w:ascii="Times New Roman" w:hAnsi="Times New Roman"/>
          <w:sz w:val="28"/>
        </w:rPr>
        <w:t>приоритетного</w:t>
      </w:r>
      <w:r w:rsidRPr="00792440">
        <w:rPr>
          <w:rFonts w:ascii="Times New Roman" w:hAnsi="Times New Roman"/>
          <w:sz w:val="28"/>
        </w:rPr>
        <w:t xml:space="preserve"> направлени</w:t>
      </w:r>
      <w:r w:rsidR="00D87B56" w:rsidRPr="00792440">
        <w:rPr>
          <w:rFonts w:ascii="Times New Roman" w:hAnsi="Times New Roman"/>
          <w:sz w:val="28"/>
        </w:rPr>
        <w:t>я</w:t>
      </w:r>
      <w:r w:rsidRPr="00792440">
        <w:rPr>
          <w:rFonts w:ascii="Times New Roman" w:hAnsi="Times New Roman"/>
          <w:sz w:val="28"/>
        </w:rPr>
        <w:t xml:space="preserve"> «Инвестиционный потенциал» является повышение инвестиционной привлекательности путем создания наиболее благоприятных условий для ведения предпринимательской деятельности</w:t>
      </w:r>
      <w:r w:rsidR="0089153B" w:rsidRPr="00792440">
        <w:rPr>
          <w:rFonts w:ascii="Times New Roman" w:hAnsi="Times New Roman"/>
          <w:sz w:val="28"/>
        </w:rPr>
        <w:t>.</w:t>
      </w:r>
    </w:p>
    <w:p w14:paraId="507472B3" w14:textId="37A28906" w:rsidR="00696C72" w:rsidRPr="00792440" w:rsidRDefault="00696C72" w:rsidP="00C94C62">
      <w:pPr>
        <w:pStyle w:val="1"/>
        <w:numPr>
          <w:ilvl w:val="2"/>
          <w:numId w:val="1"/>
        </w:numPr>
        <w:spacing w:line="240" w:lineRule="auto"/>
        <w:ind w:left="1225" w:hanging="505"/>
        <w:jc w:val="both"/>
      </w:pPr>
      <w:bookmarkStart w:id="36" w:name="_Toc188257786"/>
      <w:bookmarkStart w:id="37" w:name="_Toc209619982"/>
      <w:r w:rsidRPr="00792440">
        <w:t>Современный транспортн</w:t>
      </w:r>
      <w:r w:rsidR="00DC317B" w:rsidRPr="00792440">
        <w:t>ы</w:t>
      </w:r>
      <w:r w:rsidRPr="00792440">
        <w:t xml:space="preserve">й комплекс </w:t>
      </w:r>
      <w:bookmarkEnd w:id="36"/>
      <w:bookmarkEnd w:id="37"/>
    </w:p>
    <w:p w14:paraId="16EC767B" w14:textId="6CC09631" w:rsidR="00CD2AAB" w:rsidRPr="00792440" w:rsidRDefault="00CD2AAB" w:rsidP="00C94C62">
      <w:pPr>
        <w:shd w:val="clear" w:color="auto" w:fill="FFFFFF"/>
        <w:spacing w:line="240" w:lineRule="auto"/>
        <w:ind w:firstLine="701"/>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 xml:space="preserve">Доля парка общественного транспорта, имеющего срок эксплуатации </w:t>
      </w:r>
      <w:r w:rsidRPr="00792440">
        <w:rPr>
          <w:rFonts w:ascii="Times New Roman" w:eastAsia="Times New Roman" w:hAnsi="Times New Roman" w:cs="Times New Roman"/>
          <w:bCs/>
          <w:kern w:val="0"/>
          <w:sz w:val="28"/>
          <w:szCs w:val="28"/>
          <w:lang w:eastAsia="ru-RU"/>
          <w14:ligatures w14:val="none"/>
        </w:rPr>
        <w:br/>
        <w:t>не старше нормативного, в агломерациях составляет 90%.</w:t>
      </w:r>
    </w:p>
    <w:p w14:paraId="354E275D" w14:textId="63DC4EE8" w:rsidR="00CD2AAB" w:rsidRPr="00792440" w:rsidRDefault="00CD2AAB" w:rsidP="00C94C62">
      <w:pPr>
        <w:shd w:val="clear" w:color="auto" w:fill="FFFFFF"/>
        <w:spacing w:line="240" w:lineRule="auto"/>
        <w:ind w:firstLine="701"/>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 xml:space="preserve">Общая протяженность дорог </w:t>
      </w:r>
      <w:r w:rsidR="000F2857" w:rsidRPr="00792440">
        <w:rPr>
          <w:rFonts w:ascii="Times New Roman" w:eastAsia="Times New Roman" w:hAnsi="Times New Roman" w:cs="Times New Roman"/>
          <w:bCs/>
          <w:kern w:val="0"/>
          <w:sz w:val="28"/>
          <w:szCs w:val="28"/>
          <w:lang w:eastAsia="ru-RU"/>
          <w14:ligatures w14:val="none"/>
        </w:rPr>
        <w:t xml:space="preserve">общего пользования </w:t>
      </w:r>
      <w:r w:rsidRPr="00792440">
        <w:rPr>
          <w:rFonts w:ascii="Times New Roman" w:eastAsia="Times New Roman" w:hAnsi="Times New Roman" w:cs="Times New Roman"/>
          <w:bCs/>
          <w:kern w:val="0"/>
          <w:sz w:val="28"/>
          <w:szCs w:val="28"/>
          <w:lang w:eastAsia="ru-RU"/>
          <w14:ligatures w14:val="none"/>
        </w:rPr>
        <w:t>на конец 202</w:t>
      </w:r>
      <w:r w:rsidR="00811FFC" w:rsidRPr="00792440">
        <w:rPr>
          <w:rFonts w:ascii="Times New Roman" w:eastAsia="Times New Roman" w:hAnsi="Times New Roman" w:cs="Times New Roman"/>
          <w:bCs/>
          <w:kern w:val="0"/>
          <w:sz w:val="28"/>
          <w:szCs w:val="28"/>
          <w:lang w:eastAsia="ru-RU"/>
          <w14:ligatures w14:val="none"/>
        </w:rPr>
        <w:t>4</w:t>
      </w:r>
      <w:r w:rsidRPr="00792440">
        <w:rPr>
          <w:rFonts w:ascii="Times New Roman" w:eastAsia="Times New Roman" w:hAnsi="Times New Roman" w:cs="Times New Roman"/>
          <w:bCs/>
          <w:kern w:val="0"/>
          <w:sz w:val="28"/>
          <w:szCs w:val="28"/>
          <w:lang w:eastAsia="ru-RU"/>
          <w14:ligatures w14:val="none"/>
        </w:rPr>
        <w:t xml:space="preserve"> года </w:t>
      </w:r>
      <w:r w:rsidR="00A5601E" w:rsidRPr="00792440">
        <w:rPr>
          <w:rFonts w:ascii="Times New Roman" w:eastAsia="Times New Roman" w:hAnsi="Times New Roman" w:cs="Times New Roman"/>
          <w:bCs/>
          <w:kern w:val="0"/>
          <w:sz w:val="28"/>
          <w:szCs w:val="28"/>
          <w:lang w:eastAsia="ru-RU"/>
          <w14:ligatures w14:val="none"/>
        </w:rPr>
        <w:t>составляет 658 км, из них федерального и межмуниципального значения - 127,6 км, местного значения – 530,4 км</w:t>
      </w:r>
      <w:r w:rsidRPr="00792440">
        <w:rPr>
          <w:rFonts w:ascii="Times New Roman" w:eastAsia="Times New Roman" w:hAnsi="Times New Roman" w:cs="Times New Roman"/>
          <w:bCs/>
          <w:kern w:val="0"/>
          <w:sz w:val="28"/>
          <w:szCs w:val="28"/>
          <w:lang w:eastAsia="ru-RU"/>
          <w14:ligatures w14:val="none"/>
        </w:rPr>
        <w:t>.</w:t>
      </w:r>
    </w:p>
    <w:p w14:paraId="1248EC29" w14:textId="247254F1" w:rsidR="00CD2AAB" w:rsidRPr="00792440" w:rsidRDefault="00CD2AAB" w:rsidP="00C94C62">
      <w:pPr>
        <w:shd w:val="clear" w:color="auto" w:fill="FFFFFF"/>
        <w:spacing w:line="240" w:lineRule="auto"/>
        <w:ind w:firstLine="701"/>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За пять лет</w:t>
      </w:r>
      <w:r w:rsidRPr="00792440">
        <w:t xml:space="preserve"> </w:t>
      </w:r>
      <w:r w:rsidRPr="00792440">
        <w:rPr>
          <w:rFonts w:ascii="Times New Roman" w:eastAsia="Times New Roman" w:hAnsi="Times New Roman" w:cs="Times New Roman"/>
          <w:bCs/>
          <w:kern w:val="0"/>
          <w:sz w:val="28"/>
          <w:szCs w:val="28"/>
          <w:lang w:eastAsia="ru-RU"/>
          <w14:ligatures w14:val="none"/>
        </w:rPr>
        <w:t xml:space="preserve">доля протяженности автомобильных дорог общего пользования </w:t>
      </w:r>
      <w:r w:rsidR="00533987" w:rsidRPr="00792440">
        <w:rPr>
          <w:rFonts w:ascii="Times New Roman" w:eastAsia="Times New Roman" w:hAnsi="Times New Roman" w:cs="Times New Roman"/>
          <w:bCs/>
          <w:kern w:val="0"/>
          <w:sz w:val="28"/>
          <w:szCs w:val="28"/>
          <w:lang w:eastAsia="ru-RU"/>
          <w14:ligatures w14:val="none"/>
        </w:rPr>
        <w:t>местного</w:t>
      </w:r>
      <w:r w:rsidRPr="00792440">
        <w:rPr>
          <w:rFonts w:ascii="Times New Roman" w:eastAsia="Times New Roman" w:hAnsi="Times New Roman" w:cs="Times New Roman"/>
          <w:bCs/>
          <w:kern w:val="0"/>
          <w:sz w:val="28"/>
          <w:szCs w:val="28"/>
          <w:lang w:eastAsia="ru-RU"/>
          <w14:ligatures w14:val="none"/>
        </w:rPr>
        <w:t xml:space="preserve"> значения, соответствующих нормативным требованиям к транспортно-эксплуатационным показателям, выросла с </w:t>
      </w:r>
      <w:r w:rsidR="00466E5F" w:rsidRPr="00792440">
        <w:rPr>
          <w:rFonts w:ascii="Times New Roman" w:eastAsia="Times New Roman" w:hAnsi="Times New Roman" w:cs="Times New Roman"/>
          <w:bCs/>
          <w:kern w:val="0"/>
          <w:sz w:val="28"/>
          <w:szCs w:val="28"/>
          <w:lang w:eastAsia="ru-RU"/>
          <w14:ligatures w14:val="none"/>
        </w:rPr>
        <w:t>37,8</w:t>
      </w:r>
      <w:r w:rsidRPr="00792440">
        <w:rPr>
          <w:rFonts w:ascii="Times New Roman" w:eastAsia="Times New Roman" w:hAnsi="Times New Roman" w:cs="Times New Roman"/>
          <w:bCs/>
          <w:kern w:val="0"/>
          <w:sz w:val="28"/>
          <w:szCs w:val="28"/>
          <w:lang w:eastAsia="ru-RU"/>
          <w14:ligatures w14:val="none"/>
        </w:rPr>
        <w:t xml:space="preserve">% до </w:t>
      </w:r>
      <w:r w:rsidR="00466E5F" w:rsidRPr="00792440">
        <w:rPr>
          <w:rFonts w:ascii="Times New Roman" w:eastAsia="Times New Roman" w:hAnsi="Times New Roman" w:cs="Times New Roman"/>
          <w:bCs/>
          <w:kern w:val="0"/>
          <w:sz w:val="28"/>
          <w:szCs w:val="28"/>
          <w:lang w:eastAsia="ru-RU"/>
          <w14:ligatures w14:val="none"/>
        </w:rPr>
        <w:t>58,3</w:t>
      </w:r>
      <w:r w:rsidRPr="00792440">
        <w:rPr>
          <w:rFonts w:ascii="Times New Roman" w:eastAsia="Times New Roman" w:hAnsi="Times New Roman" w:cs="Times New Roman"/>
          <w:bCs/>
          <w:kern w:val="0"/>
          <w:sz w:val="28"/>
          <w:szCs w:val="28"/>
          <w:lang w:eastAsia="ru-RU"/>
          <w14:ligatures w14:val="none"/>
        </w:rPr>
        <w:t>% (</w:t>
      </w:r>
      <w:r w:rsidR="003C4DF8" w:rsidRPr="00792440">
        <w:rPr>
          <w:rFonts w:ascii="Times New Roman" w:eastAsia="Times New Roman" w:hAnsi="Times New Roman" w:cs="Times New Roman"/>
          <w:bCs/>
          <w:kern w:val="0"/>
          <w:sz w:val="28"/>
          <w:szCs w:val="28"/>
          <w:lang w:eastAsia="ru-RU"/>
          <w14:ligatures w14:val="none"/>
        </w:rPr>
        <w:t>т</w:t>
      </w:r>
      <w:r w:rsidRPr="00792440">
        <w:rPr>
          <w:rFonts w:ascii="Times New Roman" w:eastAsia="Times New Roman" w:hAnsi="Times New Roman" w:cs="Times New Roman"/>
          <w:bCs/>
          <w:kern w:val="0"/>
          <w:sz w:val="28"/>
          <w:szCs w:val="28"/>
          <w:lang w:eastAsia="ru-RU"/>
          <w14:ligatures w14:val="none"/>
        </w:rPr>
        <w:t xml:space="preserve">аблица </w:t>
      </w:r>
      <w:r w:rsidR="002A102E">
        <w:rPr>
          <w:rFonts w:ascii="Times New Roman" w:eastAsia="Times New Roman" w:hAnsi="Times New Roman" w:cs="Times New Roman"/>
          <w:bCs/>
          <w:kern w:val="0"/>
          <w:sz w:val="28"/>
          <w:szCs w:val="28"/>
          <w:lang w:eastAsia="ru-RU"/>
          <w14:ligatures w14:val="none"/>
        </w:rPr>
        <w:t>12</w:t>
      </w:r>
      <w:r w:rsidRPr="00792440">
        <w:rPr>
          <w:rFonts w:ascii="Times New Roman" w:eastAsia="Times New Roman" w:hAnsi="Times New Roman" w:cs="Times New Roman"/>
          <w:bCs/>
          <w:kern w:val="0"/>
          <w:sz w:val="28"/>
          <w:szCs w:val="28"/>
          <w:lang w:eastAsia="ru-RU"/>
          <w14:ligatures w14:val="none"/>
        </w:rPr>
        <w:t xml:space="preserve">). </w:t>
      </w:r>
    </w:p>
    <w:p w14:paraId="583EA3EE" w14:textId="341817F8" w:rsidR="00B326EA" w:rsidRPr="00792440" w:rsidRDefault="00B326EA" w:rsidP="00C94C62">
      <w:pPr>
        <w:shd w:val="clear" w:color="auto" w:fill="FFFFFF"/>
        <w:spacing w:line="240" w:lineRule="auto"/>
        <w:ind w:firstLine="701"/>
        <w:jc w:val="both"/>
        <w:rPr>
          <w:rFonts w:ascii="Times New Roman" w:eastAsia="Times New Roman" w:hAnsi="Times New Roman" w:cs="Times New Roman"/>
          <w:bCs/>
          <w:kern w:val="0"/>
          <w:sz w:val="28"/>
          <w:szCs w:val="28"/>
          <w:lang w:eastAsia="ru-RU"/>
          <w14:ligatures w14:val="none"/>
        </w:rPr>
      </w:pPr>
    </w:p>
    <w:p w14:paraId="1B5C48E8" w14:textId="20370CF8" w:rsidR="00B326EA" w:rsidRPr="0026110A" w:rsidRDefault="002A102E" w:rsidP="00C94C62">
      <w:pPr>
        <w:shd w:val="clear" w:color="auto" w:fill="FFFFFF"/>
        <w:spacing w:line="240" w:lineRule="auto"/>
        <w:ind w:firstLine="701"/>
        <w:jc w:val="right"/>
        <w:rPr>
          <w:rFonts w:ascii="Times New Roman" w:eastAsia="Times New Roman" w:hAnsi="Times New Roman" w:cs="Times New Roman"/>
          <w:bCs/>
          <w:kern w:val="0"/>
          <w:sz w:val="28"/>
          <w:szCs w:val="28"/>
          <w:lang w:eastAsia="ru-RU"/>
          <w14:ligatures w14:val="none"/>
        </w:rPr>
      </w:pPr>
      <w:r w:rsidRPr="0026110A">
        <w:rPr>
          <w:rFonts w:ascii="Times New Roman" w:eastAsia="Times New Roman" w:hAnsi="Times New Roman" w:cs="Times New Roman"/>
          <w:bCs/>
          <w:kern w:val="0"/>
          <w:sz w:val="28"/>
          <w:szCs w:val="28"/>
          <w:lang w:eastAsia="ru-RU"/>
          <w14:ligatures w14:val="none"/>
        </w:rPr>
        <w:t>Таблица 12</w:t>
      </w:r>
    </w:p>
    <w:p w14:paraId="5BE79BD0" w14:textId="40B8BB43" w:rsidR="00CD2AAB" w:rsidRPr="0026110A" w:rsidRDefault="00CD2AAB" w:rsidP="00C94C62">
      <w:pPr>
        <w:shd w:val="clear" w:color="auto" w:fill="FFFFFF"/>
        <w:spacing w:line="240" w:lineRule="auto"/>
        <w:jc w:val="center"/>
        <w:rPr>
          <w:rFonts w:ascii="Times New Roman" w:eastAsia="Times New Roman" w:hAnsi="Times New Roman" w:cs="Times New Roman"/>
          <w:bCs/>
          <w:kern w:val="0"/>
          <w:sz w:val="28"/>
          <w:szCs w:val="28"/>
          <w:lang w:eastAsia="ru-RU"/>
          <w14:ligatures w14:val="none"/>
        </w:rPr>
      </w:pPr>
      <w:r w:rsidRPr="0026110A">
        <w:rPr>
          <w:rFonts w:ascii="Times New Roman" w:eastAsia="Times New Roman" w:hAnsi="Times New Roman" w:cs="Times New Roman"/>
          <w:bCs/>
          <w:kern w:val="0"/>
          <w:sz w:val="28"/>
          <w:szCs w:val="28"/>
          <w:lang w:eastAsia="ru-RU"/>
          <w14:ligatures w14:val="none"/>
        </w:rPr>
        <w:t>Доля протяженности автомобильных дорог общего пользования</w:t>
      </w:r>
      <w:r w:rsidR="00C57F68" w:rsidRPr="0026110A">
        <w:rPr>
          <w:rFonts w:ascii="Times New Roman" w:eastAsia="Times New Roman" w:hAnsi="Times New Roman" w:cs="Times New Roman"/>
          <w:bCs/>
          <w:kern w:val="0"/>
          <w:sz w:val="28"/>
          <w:szCs w:val="28"/>
          <w:lang w:eastAsia="ru-RU"/>
          <w14:ligatures w14:val="none"/>
        </w:rPr>
        <w:t xml:space="preserve"> </w:t>
      </w:r>
      <w:r w:rsidRPr="0026110A">
        <w:rPr>
          <w:rFonts w:ascii="Times New Roman" w:eastAsia="Times New Roman" w:hAnsi="Times New Roman" w:cs="Times New Roman"/>
          <w:bCs/>
          <w:kern w:val="0"/>
          <w:sz w:val="28"/>
          <w:szCs w:val="28"/>
          <w:lang w:eastAsia="ru-RU"/>
          <w14:ligatures w14:val="none"/>
        </w:rPr>
        <w:t>регионального или межмуниципального значения, соответствующих нормативным требованиям к транспортно-эксплуатационным показателям, %</w:t>
      </w:r>
    </w:p>
    <w:tbl>
      <w:tblPr>
        <w:tblStyle w:val="a3"/>
        <w:tblW w:w="0" w:type="auto"/>
        <w:tblInd w:w="-5" w:type="dxa"/>
        <w:tblLayout w:type="fixed"/>
        <w:tblLook w:val="04A0" w:firstRow="1" w:lastRow="0" w:firstColumn="1" w:lastColumn="0" w:noHBand="0" w:noVBand="1"/>
      </w:tblPr>
      <w:tblGrid>
        <w:gridCol w:w="4536"/>
        <w:gridCol w:w="802"/>
        <w:gridCol w:w="802"/>
        <w:gridCol w:w="802"/>
        <w:gridCol w:w="802"/>
        <w:gridCol w:w="802"/>
        <w:gridCol w:w="803"/>
      </w:tblGrid>
      <w:tr w:rsidR="000F733D" w:rsidRPr="00930CEB" w14:paraId="5C5FA0A8" w14:textId="77777777" w:rsidTr="00930CEB">
        <w:trPr>
          <w:trHeight w:val="397"/>
        </w:trPr>
        <w:tc>
          <w:tcPr>
            <w:tcW w:w="4536" w:type="dxa"/>
            <w:vAlign w:val="center"/>
          </w:tcPr>
          <w:p w14:paraId="42C44677" w14:textId="0D8930E4" w:rsidR="000F733D" w:rsidRPr="00930CEB" w:rsidRDefault="000F733D" w:rsidP="00C94C62">
            <w:pPr>
              <w:shd w:val="clear" w:color="auto" w:fill="FFFFFF"/>
              <w:jc w:val="center"/>
              <w:rPr>
                <w:rFonts w:ascii="Times New Roman" w:eastAsia="Times New Roman" w:hAnsi="Times New Roman" w:cs="Times New Roman"/>
                <w:bCs/>
                <w:kern w:val="0"/>
                <w:sz w:val="28"/>
                <w:szCs w:val="28"/>
                <w:lang w:eastAsia="ru-RU"/>
                <w14:ligatures w14:val="none"/>
              </w:rPr>
            </w:pPr>
            <w:r w:rsidRPr="00930CEB">
              <w:rPr>
                <w:rFonts w:ascii="Times New Roman" w:eastAsia="Times New Roman" w:hAnsi="Times New Roman" w:cs="Times New Roman"/>
                <w:bCs/>
                <w:kern w:val="0"/>
                <w:sz w:val="28"/>
                <w:szCs w:val="28"/>
                <w:lang w:eastAsia="ru-RU"/>
                <w14:ligatures w14:val="none"/>
              </w:rPr>
              <w:t>Наименование показателя</w:t>
            </w:r>
          </w:p>
        </w:tc>
        <w:tc>
          <w:tcPr>
            <w:tcW w:w="802" w:type="dxa"/>
            <w:hideMark/>
          </w:tcPr>
          <w:p w14:paraId="5F5154A0" w14:textId="5732611C" w:rsidR="000F733D" w:rsidRPr="00930CEB" w:rsidRDefault="000F733D" w:rsidP="00930CEB">
            <w:pPr>
              <w:shd w:val="clear" w:color="auto" w:fill="FFFFFF"/>
              <w:jc w:val="center"/>
              <w:rPr>
                <w:rFonts w:ascii="Times New Roman" w:eastAsia="Times New Roman" w:hAnsi="Times New Roman" w:cs="Times New Roman"/>
                <w:bCs/>
                <w:kern w:val="0"/>
                <w:sz w:val="28"/>
                <w:szCs w:val="28"/>
                <w:lang w:eastAsia="ru-RU"/>
                <w14:ligatures w14:val="none"/>
              </w:rPr>
            </w:pPr>
            <w:r w:rsidRPr="00930CEB">
              <w:rPr>
                <w:rFonts w:ascii="Times New Roman" w:eastAsia="Times New Roman" w:hAnsi="Times New Roman" w:cs="Times New Roman"/>
                <w:bCs/>
                <w:kern w:val="0"/>
                <w:sz w:val="28"/>
                <w:szCs w:val="28"/>
                <w:lang w:eastAsia="ru-RU"/>
                <w14:ligatures w14:val="none"/>
              </w:rPr>
              <w:t>2019 год</w:t>
            </w:r>
          </w:p>
        </w:tc>
        <w:tc>
          <w:tcPr>
            <w:tcW w:w="802" w:type="dxa"/>
            <w:hideMark/>
          </w:tcPr>
          <w:p w14:paraId="4E2864B4" w14:textId="77777777" w:rsidR="000F733D" w:rsidRPr="00930CEB" w:rsidRDefault="000F733D" w:rsidP="00930CEB">
            <w:pPr>
              <w:shd w:val="clear" w:color="auto" w:fill="FFFFFF"/>
              <w:jc w:val="center"/>
              <w:rPr>
                <w:rFonts w:ascii="Times New Roman" w:eastAsia="Times New Roman" w:hAnsi="Times New Roman" w:cs="Times New Roman"/>
                <w:bCs/>
                <w:kern w:val="0"/>
                <w:sz w:val="28"/>
                <w:szCs w:val="28"/>
                <w:lang w:eastAsia="ru-RU"/>
                <w14:ligatures w14:val="none"/>
              </w:rPr>
            </w:pPr>
            <w:r w:rsidRPr="00930CEB">
              <w:rPr>
                <w:rFonts w:ascii="Times New Roman" w:eastAsia="Times New Roman" w:hAnsi="Times New Roman" w:cs="Times New Roman"/>
                <w:bCs/>
                <w:kern w:val="0"/>
                <w:sz w:val="28"/>
                <w:szCs w:val="28"/>
                <w:lang w:eastAsia="ru-RU"/>
                <w14:ligatures w14:val="none"/>
              </w:rPr>
              <w:t>2020 год</w:t>
            </w:r>
          </w:p>
        </w:tc>
        <w:tc>
          <w:tcPr>
            <w:tcW w:w="802" w:type="dxa"/>
            <w:hideMark/>
          </w:tcPr>
          <w:p w14:paraId="7EAC1A6A" w14:textId="77777777" w:rsidR="000F733D" w:rsidRPr="00930CEB" w:rsidRDefault="000F733D" w:rsidP="00930CEB">
            <w:pPr>
              <w:shd w:val="clear" w:color="auto" w:fill="FFFFFF"/>
              <w:jc w:val="center"/>
              <w:rPr>
                <w:rFonts w:ascii="Times New Roman" w:eastAsia="Times New Roman" w:hAnsi="Times New Roman" w:cs="Times New Roman"/>
                <w:bCs/>
                <w:kern w:val="0"/>
                <w:sz w:val="28"/>
                <w:szCs w:val="28"/>
                <w:lang w:eastAsia="ru-RU"/>
                <w14:ligatures w14:val="none"/>
              </w:rPr>
            </w:pPr>
            <w:r w:rsidRPr="00930CEB">
              <w:rPr>
                <w:rFonts w:ascii="Times New Roman" w:eastAsia="Times New Roman" w:hAnsi="Times New Roman" w:cs="Times New Roman"/>
                <w:bCs/>
                <w:kern w:val="0"/>
                <w:sz w:val="28"/>
                <w:szCs w:val="28"/>
                <w:lang w:eastAsia="ru-RU"/>
                <w14:ligatures w14:val="none"/>
              </w:rPr>
              <w:t>2021 год</w:t>
            </w:r>
          </w:p>
        </w:tc>
        <w:tc>
          <w:tcPr>
            <w:tcW w:w="802" w:type="dxa"/>
            <w:hideMark/>
          </w:tcPr>
          <w:p w14:paraId="2B7E4A39" w14:textId="77777777" w:rsidR="000F733D" w:rsidRPr="00930CEB" w:rsidRDefault="000F733D" w:rsidP="00930CEB">
            <w:pPr>
              <w:shd w:val="clear" w:color="auto" w:fill="FFFFFF"/>
              <w:jc w:val="center"/>
              <w:rPr>
                <w:rFonts w:ascii="Times New Roman" w:eastAsia="Times New Roman" w:hAnsi="Times New Roman" w:cs="Times New Roman"/>
                <w:bCs/>
                <w:kern w:val="0"/>
                <w:sz w:val="28"/>
                <w:szCs w:val="28"/>
                <w:lang w:eastAsia="ru-RU"/>
                <w14:ligatures w14:val="none"/>
              </w:rPr>
            </w:pPr>
            <w:r w:rsidRPr="00930CEB">
              <w:rPr>
                <w:rFonts w:ascii="Times New Roman" w:eastAsia="Times New Roman" w:hAnsi="Times New Roman" w:cs="Times New Roman"/>
                <w:bCs/>
                <w:kern w:val="0"/>
                <w:sz w:val="28"/>
                <w:szCs w:val="28"/>
                <w:lang w:eastAsia="ru-RU"/>
                <w14:ligatures w14:val="none"/>
              </w:rPr>
              <w:t>2022 год</w:t>
            </w:r>
          </w:p>
        </w:tc>
        <w:tc>
          <w:tcPr>
            <w:tcW w:w="802" w:type="dxa"/>
            <w:hideMark/>
          </w:tcPr>
          <w:p w14:paraId="26F22DF9" w14:textId="77777777" w:rsidR="000F733D" w:rsidRPr="00930CEB" w:rsidRDefault="000F733D" w:rsidP="00930CEB">
            <w:pPr>
              <w:shd w:val="clear" w:color="auto" w:fill="FFFFFF"/>
              <w:jc w:val="center"/>
              <w:rPr>
                <w:rFonts w:ascii="Times New Roman" w:eastAsia="Times New Roman" w:hAnsi="Times New Roman" w:cs="Times New Roman"/>
                <w:bCs/>
                <w:kern w:val="0"/>
                <w:sz w:val="28"/>
                <w:szCs w:val="28"/>
                <w:lang w:eastAsia="ru-RU"/>
                <w14:ligatures w14:val="none"/>
              </w:rPr>
            </w:pPr>
            <w:r w:rsidRPr="00930CEB">
              <w:rPr>
                <w:rFonts w:ascii="Times New Roman" w:eastAsia="Times New Roman" w:hAnsi="Times New Roman" w:cs="Times New Roman"/>
                <w:bCs/>
                <w:kern w:val="0"/>
                <w:sz w:val="28"/>
                <w:szCs w:val="28"/>
                <w:lang w:eastAsia="ru-RU"/>
                <w14:ligatures w14:val="none"/>
              </w:rPr>
              <w:t>2023 год</w:t>
            </w:r>
          </w:p>
        </w:tc>
        <w:tc>
          <w:tcPr>
            <w:tcW w:w="803" w:type="dxa"/>
            <w:hideMark/>
          </w:tcPr>
          <w:p w14:paraId="33DA64F3" w14:textId="4496F30B" w:rsidR="000F733D" w:rsidRPr="00930CEB" w:rsidRDefault="000F733D" w:rsidP="00930CEB">
            <w:pPr>
              <w:shd w:val="clear" w:color="auto" w:fill="FFFFFF"/>
              <w:jc w:val="center"/>
              <w:rPr>
                <w:rFonts w:ascii="Times New Roman" w:eastAsia="Times New Roman" w:hAnsi="Times New Roman" w:cs="Times New Roman"/>
                <w:bCs/>
                <w:kern w:val="0"/>
                <w:sz w:val="28"/>
                <w:szCs w:val="28"/>
                <w:lang w:eastAsia="ru-RU"/>
                <w14:ligatures w14:val="none"/>
              </w:rPr>
            </w:pPr>
            <w:r w:rsidRPr="00930CEB">
              <w:rPr>
                <w:rFonts w:ascii="Times New Roman" w:eastAsia="Times New Roman" w:hAnsi="Times New Roman" w:cs="Times New Roman"/>
                <w:bCs/>
                <w:kern w:val="0"/>
                <w:sz w:val="28"/>
                <w:szCs w:val="28"/>
                <w:lang w:eastAsia="ru-RU"/>
                <w14:ligatures w14:val="none"/>
              </w:rPr>
              <w:t>2024 год</w:t>
            </w:r>
          </w:p>
        </w:tc>
      </w:tr>
      <w:tr w:rsidR="000F733D" w:rsidRPr="00930CEB" w14:paraId="37B3EB1A" w14:textId="77777777" w:rsidTr="00930CEB">
        <w:trPr>
          <w:trHeight w:val="607"/>
        </w:trPr>
        <w:tc>
          <w:tcPr>
            <w:tcW w:w="4536" w:type="dxa"/>
          </w:tcPr>
          <w:p w14:paraId="0EBC06F3" w14:textId="3B9E8A10" w:rsidR="000F733D" w:rsidRPr="00930CEB" w:rsidRDefault="000F733D" w:rsidP="00C94C62">
            <w:pPr>
              <w:pStyle w:val="a7"/>
              <w:snapToGrid w:val="0"/>
              <w:ind w:left="0"/>
              <w:contextualSpacing w:val="0"/>
              <w:rPr>
                <w:rFonts w:ascii="Times New Roman" w:eastAsia="Times New Roman" w:hAnsi="Times New Roman" w:cs="Times New Roman"/>
                <w:bCs/>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 xml:space="preserve">Доля протяженности автомобильных дорог общего пользования </w:t>
            </w:r>
            <w:r w:rsidR="00466E5F" w:rsidRPr="00930CEB">
              <w:rPr>
                <w:rFonts w:ascii="Times New Roman" w:eastAsia="Times New Roman" w:hAnsi="Times New Roman" w:cs="Times New Roman"/>
                <w:kern w:val="0"/>
                <w:sz w:val="28"/>
                <w:szCs w:val="28"/>
                <w:lang w:eastAsia="ru-RU"/>
                <w14:ligatures w14:val="none"/>
              </w:rPr>
              <w:t>местного</w:t>
            </w:r>
            <w:r w:rsidR="00271538" w:rsidRPr="00930CEB">
              <w:rPr>
                <w:rFonts w:ascii="Times New Roman" w:eastAsia="Times New Roman" w:hAnsi="Times New Roman" w:cs="Times New Roman"/>
                <w:kern w:val="0"/>
                <w:sz w:val="28"/>
                <w:szCs w:val="28"/>
                <w:lang w:eastAsia="ru-RU"/>
                <w14:ligatures w14:val="none"/>
              </w:rPr>
              <w:t xml:space="preserve"> значения,</w:t>
            </w:r>
            <w:r w:rsidRPr="00930CEB">
              <w:rPr>
                <w:rFonts w:ascii="Times New Roman" w:eastAsia="Times New Roman" w:hAnsi="Times New Roman" w:cs="Times New Roman"/>
                <w:kern w:val="0"/>
                <w:sz w:val="28"/>
                <w:szCs w:val="28"/>
                <w:lang w:eastAsia="ru-RU"/>
                <w14:ligatures w14:val="none"/>
              </w:rPr>
              <w:t xml:space="preserve"> соответствующих нормативным требованиям </w:t>
            </w:r>
          </w:p>
        </w:tc>
        <w:tc>
          <w:tcPr>
            <w:tcW w:w="802" w:type="dxa"/>
            <w:hideMark/>
          </w:tcPr>
          <w:p w14:paraId="5BA339D3" w14:textId="2720789F" w:rsidR="000F733D" w:rsidRPr="00930CEB" w:rsidRDefault="00466E5F" w:rsidP="00930CEB">
            <w:pPr>
              <w:shd w:val="clear" w:color="auto" w:fill="FFFFFF"/>
              <w:jc w:val="center"/>
              <w:rPr>
                <w:rFonts w:ascii="Times New Roman" w:eastAsia="Times New Roman" w:hAnsi="Times New Roman" w:cs="Times New Roman"/>
                <w:bCs/>
                <w:kern w:val="0"/>
                <w:sz w:val="28"/>
                <w:szCs w:val="28"/>
                <w:lang w:eastAsia="ru-RU"/>
                <w14:ligatures w14:val="none"/>
              </w:rPr>
            </w:pPr>
            <w:r w:rsidRPr="00930CEB">
              <w:rPr>
                <w:rFonts w:ascii="Times New Roman" w:eastAsia="Times New Roman" w:hAnsi="Times New Roman" w:cs="Times New Roman"/>
                <w:bCs/>
                <w:kern w:val="0"/>
                <w:sz w:val="28"/>
                <w:szCs w:val="28"/>
                <w:lang w:eastAsia="ru-RU"/>
                <w14:ligatures w14:val="none"/>
              </w:rPr>
              <w:t>37,8</w:t>
            </w:r>
          </w:p>
        </w:tc>
        <w:tc>
          <w:tcPr>
            <w:tcW w:w="802" w:type="dxa"/>
            <w:hideMark/>
          </w:tcPr>
          <w:p w14:paraId="1FEE49F7" w14:textId="6308315B" w:rsidR="000F733D" w:rsidRPr="00930CEB" w:rsidRDefault="00466E5F" w:rsidP="00930CEB">
            <w:pPr>
              <w:shd w:val="clear" w:color="auto" w:fill="FFFFFF"/>
              <w:jc w:val="center"/>
              <w:rPr>
                <w:rFonts w:ascii="Times New Roman" w:eastAsia="Times New Roman" w:hAnsi="Times New Roman" w:cs="Times New Roman"/>
                <w:bCs/>
                <w:kern w:val="0"/>
                <w:sz w:val="28"/>
                <w:szCs w:val="28"/>
                <w:lang w:eastAsia="ru-RU"/>
                <w14:ligatures w14:val="none"/>
              </w:rPr>
            </w:pPr>
            <w:r w:rsidRPr="00930CEB">
              <w:rPr>
                <w:rFonts w:ascii="Times New Roman" w:eastAsia="Times New Roman" w:hAnsi="Times New Roman" w:cs="Times New Roman"/>
                <w:bCs/>
                <w:kern w:val="0"/>
                <w:sz w:val="28"/>
                <w:szCs w:val="28"/>
                <w:lang w:eastAsia="ru-RU"/>
                <w14:ligatures w14:val="none"/>
              </w:rPr>
              <w:t>39,7</w:t>
            </w:r>
          </w:p>
        </w:tc>
        <w:tc>
          <w:tcPr>
            <w:tcW w:w="802" w:type="dxa"/>
            <w:hideMark/>
          </w:tcPr>
          <w:p w14:paraId="13985B4E" w14:textId="6AD24703" w:rsidR="000F733D" w:rsidRPr="00930CEB" w:rsidRDefault="00466E5F" w:rsidP="00930CEB">
            <w:pPr>
              <w:shd w:val="clear" w:color="auto" w:fill="FFFFFF"/>
              <w:jc w:val="center"/>
              <w:rPr>
                <w:rFonts w:ascii="Times New Roman" w:eastAsia="Times New Roman" w:hAnsi="Times New Roman" w:cs="Times New Roman"/>
                <w:bCs/>
                <w:kern w:val="0"/>
                <w:sz w:val="28"/>
                <w:szCs w:val="28"/>
                <w:lang w:eastAsia="ru-RU"/>
                <w14:ligatures w14:val="none"/>
              </w:rPr>
            </w:pPr>
            <w:r w:rsidRPr="00930CEB">
              <w:rPr>
                <w:rFonts w:ascii="Times New Roman" w:eastAsia="Times New Roman" w:hAnsi="Times New Roman" w:cs="Times New Roman"/>
                <w:bCs/>
                <w:kern w:val="0"/>
                <w:sz w:val="28"/>
                <w:szCs w:val="28"/>
                <w:lang w:eastAsia="ru-RU"/>
                <w14:ligatures w14:val="none"/>
              </w:rPr>
              <w:t>43,4</w:t>
            </w:r>
          </w:p>
        </w:tc>
        <w:tc>
          <w:tcPr>
            <w:tcW w:w="802" w:type="dxa"/>
            <w:hideMark/>
          </w:tcPr>
          <w:p w14:paraId="56F37941" w14:textId="38067BEA" w:rsidR="000F733D" w:rsidRPr="00930CEB" w:rsidRDefault="00466E5F" w:rsidP="00930CEB">
            <w:pPr>
              <w:shd w:val="clear" w:color="auto" w:fill="FFFFFF"/>
              <w:jc w:val="center"/>
              <w:rPr>
                <w:rFonts w:ascii="Times New Roman" w:eastAsia="Times New Roman" w:hAnsi="Times New Roman" w:cs="Times New Roman"/>
                <w:bCs/>
                <w:kern w:val="0"/>
                <w:sz w:val="28"/>
                <w:szCs w:val="28"/>
                <w:lang w:eastAsia="ru-RU"/>
                <w14:ligatures w14:val="none"/>
              </w:rPr>
            </w:pPr>
            <w:r w:rsidRPr="00930CEB">
              <w:rPr>
                <w:rFonts w:ascii="Times New Roman" w:eastAsia="Times New Roman" w:hAnsi="Times New Roman" w:cs="Times New Roman"/>
                <w:bCs/>
                <w:kern w:val="0"/>
                <w:sz w:val="28"/>
                <w:szCs w:val="28"/>
                <w:lang w:eastAsia="ru-RU"/>
                <w14:ligatures w14:val="none"/>
              </w:rPr>
              <w:t>54,1</w:t>
            </w:r>
          </w:p>
        </w:tc>
        <w:tc>
          <w:tcPr>
            <w:tcW w:w="802" w:type="dxa"/>
            <w:hideMark/>
          </w:tcPr>
          <w:p w14:paraId="557F9C1D" w14:textId="033ABD8E" w:rsidR="000F733D" w:rsidRPr="00930CEB" w:rsidRDefault="00466E5F" w:rsidP="00930CEB">
            <w:pPr>
              <w:shd w:val="clear" w:color="auto" w:fill="FFFFFF"/>
              <w:jc w:val="center"/>
              <w:rPr>
                <w:rFonts w:ascii="Times New Roman" w:eastAsia="Times New Roman" w:hAnsi="Times New Roman" w:cs="Times New Roman"/>
                <w:bCs/>
                <w:kern w:val="0"/>
                <w:sz w:val="28"/>
                <w:szCs w:val="28"/>
                <w:lang w:eastAsia="ru-RU"/>
                <w14:ligatures w14:val="none"/>
              </w:rPr>
            </w:pPr>
            <w:r w:rsidRPr="00930CEB">
              <w:rPr>
                <w:rFonts w:ascii="Times New Roman" w:eastAsia="Times New Roman" w:hAnsi="Times New Roman" w:cs="Times New Roman"/>
                <w:bCs/>
                <w:kern w:val="0"/>
                <w:sz w:val="28"/>
                <w:szCs w:val="28"/>
                <w:lang w:eastAsia="ru-RU"/>
                <w14:ligatures w14:val="none"/>
              </w:rPr>
              <w:t>56,6</w:t>
            </w:r>
          </w:p>
        </w:tc>
        <w:tc>
          <w:tcPr>
            <w:tcW w:w="803" w:type="dxa"/>
            <w:hideMark/>
          </w:tcPr>
          <w:p w14:paraId="1B94D4C9" w14:textId="2D0986BE" w:rsidR="000F733D" w:rsidRPr="00930CEB" w:rsidRDefault="00466E5F" w:rsidP="00930CEB">
            <w:pPr>
              <w:shd w:val="clear" w:color="auto" w:fill="FFFFFF"/>
              <w:jc w:val="center"/>
              <w:rPr>
                <w:rFonts w:ascii="Times New Roman" w:eastAsia="Times New Roman" w:hAnsi="Times New Roman" w:cs="Times New Roman"/>
                <w:bCs/>
                <w:kern w:val="0"/>
                <w:sz w:val="28"/>
                <w:szCs w:val="28"/>
                <w:lang w:eastAsia="ru-RU"/>
                <w14:ligatures w14:val="none"/>
              </w:rPr>
            </w:pPr>
            <w:r w:rsidRPr="00930CEB">
              <w:rPr>
                <w:rFonts w:ascii="Times New Roman" w:eastAsia="Times New Roman" w:hAnsi="Times New Roman" w:cs="Times New Roman"/>
                <w:bCs/>
                <w:kern w:val="0"/>
                <w:sz w:val="28"/>
                <w:szCs w:val="28"/>
                <w:lang w:eastAsia="ru-RU"/>
                <w14:ligatures w14:val="none"/>
              </w:rPr>
              <w:t>58,3</w:t>
            </w:r>
          </w:p>
        </w:tc>
      </w:tr>
    </w:tbl>
    <w:p w14:paraId="18B787CE" w14:textId="1DE1DC78" w:rsidR="00CF4DC0" w:rsidRPr="00792440" w:rsidRDefault="00CF4DC0" w:rsidP="00C94C62">
      <w:pPr>
        <w:shd w:val="clear" w:color="auto" w:fill="FFFFFF"/>
        <w:spacing w:line="240" w:lineRule="auto"/>
        <w:ind w:firstLine="703"/>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 xml:space="preserve">В период с 2019 по 2024 годы отремонтировано </w:t>
      </w:r>
      <w:r w:rsidR="00B22FB3" w:rsidRPr="00792440">
        <w:rPr>
          <w:rFonts w:ascii="Times New Roman" w:eastAsia="Times New Roman" w:hAnsi="Times New Roman" w:cs="Times New Roman"/>
          <w:bCs/>
          <w:kern w:val="0"/>
          <w:sz w:val="28"/>
          <w:szCs w:val="28"/>
          <w:lang w:eastAsia="ru-RU"/>
          <w14:ligatures w14:val="none"/>
        </w:rPr>
        <w:t xml:space="preserve">более </w:t>
      </w:r>
      <w:r w:rsidR="00466E5F" w:rsidRPr="00792440">
        <w:rPr>
          <w:rFonts w:ascii="Times New Roman" w:eastAsia="Times New Roman" w:hAnsi="Times New Roman" w:cs="Times New Roman"/>
          <w:bCs/>
          <w:kern w:val="0"/>
          <w:sz w:val="28"/>
          <w:szCs w:val="28"/>
          <w:lang w:eastAsia="ru-RU"/>
          <w14:ligatures w14:val="none"/>
        </w:rPr>
        <w:t>14</w:t>
      </w:r>
      <w:r w:rsidR="00440EA9" w:rsidRPr="00792440">
        <w:rPr>
          <w:rFonts w:ascii="Times New Roman" w:eastAsia="Times New Roman" w:hAnsi="Times New Roman" w:cs="Times New Roman"/>
          <w:bCs/>
          <w:kern w:val="0"/>
          <w:sz w:val="28"/>
          <w:szCs w:val="28"/>
          <w:lang w:eastAsia="ru-RU"/>
          <w14:ligatures w14:val="none"/>
        </w:rPr>
        <w:t xml:space="preserve"> </w:t>
      </w:r>
      <w:r w:rsidRPr="00792440">
        <w:rPr>
          <w:rFonts w:ascii="Times New Roman" w:eastAsia="Times New Roman" w:hAnsi="Times New Roman" w:cs="Times New Roman"/>
          <w:bCs/>
          <w:kern w:val="0"/>
          <w:sz w:val="28"/>
          <w:szCs w:val="28"/>
          <w:lang w:eastAsia="ru-RU"/>
          <w14:ligatures w14:val="none"/>
        </w:rPr>
        <w:t xml:space="preserve">км автомобильных дорог. </w:t>
      </w:r>
    </w:p>
    <w:p w14:paraId="2D4767E0" w14:textId="70FF98E0" w:rsidR="00DF4FD9" w:rsidRPr="00792440" w:rsidRDefault="00DF4FD9" w:rsidP="00C94C62">
      <w:pPr>
        <w:spacing w:line="240" w:lineRule="auto"/>
        <w:ind w:firstLine="706"/>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 xml:space="preserve">Удовлетворенность качеством транспортного обслуживания пассажирским транспортом общего пользования составила (внутренние) </w:t>
      </w:r>
      <w:r w:rsidR="00554065" w:rsidRPr="00792440">
        <w:rPr>
          <w:rFonts w:ascii="Times New Roman" w:eastAsia="Times New Roman" w:hAnsi="Times New Roman" w:cs="Times New Roman"/>
          <w:bCs/>
          <w:kern w:val="0"/>
          <w:sz w:val="28"/>
          <w:szCs w:val="28"/>
          <w:lang w:eastAsia="ru-RU"/>
          <w14:ligatures w14:val="none"/>
        </w:rPr>
        <w:t>66,2 %</w:t>
      </w:r>
      <w:r w:rsidR="00C700E4" w:rsidRPr="00792440">
        <w:rPr>
          <w:rFonts w:ascii="Times New Roman" w:eastAsia="Times New Roman" w:hAnsi="Times New Roman" w:cs="Times New Roman"/>
          <w:bCs/>
          <w:kern w:val="0"/>
          <w:sz w:val="28"/>
          <w:szCs w:val="28"/>
          <w:lang w:eastAsia="ru-RU"/>
          <w14:ligatures w14:val="none"/>
        </w:rPr>
        <w:t>.</w:t>
      </w:r>
    </w:p>
    <w:p w14:paraId="31FC2B91" w14:textId="781361A2" w:rsidR="00F52824" w:rsidRPr="00792440" w:rsidRDefault="00F52824" w:rsidP="00C94C62">
      <w:pPr>
        <w:shd w:val="clear" w:color="auto" w:fill="FFFFFF"/>
        <w:tabs>
          <w:tab w:val="left" w:pos="0"/>
        </w:tabs>
        <w:spacing w:line="240" w:lineRule="auto"/>
        <w:jc w:val="both"/>
        <w:rPr>
          <w:rFonts w:ascii="Times New Roman" w:hAnsi="Times New Roman"/>
          <w:sz w:val="28"/>
        </w:rPr>
      </w:pPr>
      <w:r w:rsidRPr="00792440">
        <w:rPr>
          <w:rFonts w:ascii="Times New Roman" w:eastAsia="Times New Roman" w:hAnsi="Times New Roman" w:cs="Times New Roman"/>
          <w:bCs/>
          <w:i/>
          <w:kern w:val="0"/>
          <w:sz w:val="28"/>
          <w:szCs w:val="28"/>
          <w:lang w:eastAsia="ru-RU"/>
          <w14:ligatures w14:val="none"/>
        </w:rPr>
        <w:tab/>
      </w:r>
      <w:r w:rsidRPr="00792440">
        <w:rPr>
          <w:rFonts w:ascii="Times New Roman" w:hAnsi="Times New Roman"/>
          <w:sz w:val="28"/>
        </w:rPr>
        <w:t xml:space="preserve">Стратегическими целями развития </w:t>
      </w:r>
      <w:r w:rsidR="00E71C7B" w:rsidRPr="00792440">
        <w:rPr>
          <w:rFonts w:ascii="Times New Roman" w:hAnsi="Times New Roman"/>
          <w:sz w:val="28"/>
        </w:rPr>
        <w:t>приоритетного</w:t>
      </w:r>
      <w:r w:rsidRPr="00792440">
        <w:rPr>
          <w:rFonts w:ascii="Times New Roman" w:hAnsi="Times New Roman"/>
          <w:sz w:val="28"/>
        </w:rPr>
        <w:t xml:space="preserve"> направлени</w:t>
      </w:r>
      <w:r w:rsidR="00E71C7B" w:rsidRPr="00792440">
        <w:rPr>
          <w:rFonts w:ascii="Times New Roman" w:hAnsi="Times New Roman"/>
          <w:sz w:val="28"/>
        </w:rPr>
        <w:t>я</w:t>
      </w:r>
      <w:r w:rsidR="00C136C0" w:rsidRPr="00792440">
        <w:rPr>
          <w:rFonts w:ascii="Times New Roman" w:hAnsi="Times New Roman"/>
          <w:sz w:val="28"/>
        </w:rPr>
        <w:t xml:space="preserve"> </w:t>
      </w:r>
      <w:r w:rsidRPr="00792440">
        <w:rPr>
          <w:rFonts w:ascii="Times New Roman" w:hAnsi="Times New Roman"/>
          <w:sz w:val="28"/>
        </w:rPr>
        <w:t xml:space="preserve"> являются:</w:t>
      </w:r>
    </w:p>
    <w:p w14:paraId="3C93F398" w14:textId="2FB2DCE6" w:rsidR="00CD2AAB" w:rsidRPr="00792440" w:rsidRDefault="00F52824" w:rsidP="00C94C62">
      <w:pPr>
        <w:shd w:val="clear" w:color="auto" w:fill="FFFFFF"/>
        <w:tabs>
          <w:tab w:val="left" w:pos="0"/>
        </w:tabs>
        <w:spacing w:line="240" w:lineRule="auto"/>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ab/>
        <w:t>п</w:t>
      </w:r>
      <w:r w:rsidR="00CD2AAB" w:rsidRPr="00792440">
        <w:rPr>
          <w:rFonts w:ascii="Times New Roman" w:eastAsia="Times New Roman" w:hAnsi="Times New Roman" w:cs="Times New Roman"/>
          <w:bCs/>
          <w:kern w:val="0"/>
          <w:sz w:val="28"/>
          <w:szCs w:val="28"/>
          <w:lang w:eastAsia="ru-RU"/>
          <w14:ligatures w14:val="none"/>
        </w:rPr>
        <w:t>овышение уровня транспортной обеспеченности и уровня транспортного обслуживания</w:t>
      </w:r>
      <w:r w:rsidRPr="00792440">
        <w:rPr>
          <w:rFonts w:ascii="Times New Roman" w:eastAsia="Times New Roman" w:hAnsi="Times New Roman" w:cs="Times New Roman"/>
          <w:bCs/>
          <w:kern w:val="0"/>
          <w:sz w:val="28"/>
          <w:szCs w:val="28"/>
          <w:lang w:eastAsia="ru-RU"/>
          <w14:ligatures w14:val="none"/>
        </w:rPr>
        <w:t>;</w:t>
      </w:r>
    </w:p>
    <w:p w14:paraId="7B40F916" w14:textId="7A041BA1" w:rsidR="00302126" w:rsidRPr="00792440" w:rsidRDefault="00F52824" w:rsidP="00C94C62">
      <w:pPr>
        <w:shd w:val="clear" w:color="auto" w:fill="FFFFFF"/>
        <w:tabs>
          <w:tab w:val="left" w:pos="0"/>
        </w:tabs>
        <w:spacing w:line="240" w:lineRule="auto"/>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ab/>
        <w:t>п</w:t>
      </w:r>
      <w:r w:rsidR="003A50EC" w:rsidRPr="00792440">
        <w:rPr>
          <w:rFonts w:ascii="Times New Roman" w:eastAsia="Times New Roman" w:hAnsi="Times New Roman" w:cs="Times New Roman"/>
          <w:bCs/>
          <w:kern w:val="0"/>
          <w:sz w:val="28"/>
          <w:szCs w:val="28"/>
          <w:lang w:eastAsia="ru-RU"/>
          <w14:ligatures w14:val="none"/>
        </w:rPr>
        <w:t>овышение</w:t>
      </w:r>
      <w:r w:rsidR="00CD2AAB" w:rsidRPr="00792440">
        <w:rPr>
          <w:rFonts w:ascii="Times New Roman" w:eastAsia="Times New Roman" w:hAnsi="Times New Roman" w:cs="Times New Roman"/>
          <w:bCs/>
          <w:kern w:val="0"/>
          <w:sz w:val="28"/>
          <w:szCs w:val="28"/>
          <w:lang w:eastAsia="ru-RU"/>
          <w14:ligatures w14:val="none"/>
        </w:rPr>
        <w:t xml:space="preserve"> качества автомобильных дорог регионального, межмуниципального и местного значения</w:t>
      </w:r>
      <w:r w:rsidR="00C136C0" w:rsidRPr="00792440">
        <w:rPr>
          <w:rFonts w:ascii="Times New Roman" w:eastAsia="Times New Roman" w:hAnsi="Times New Roman" w:cs="Times New Roman"/>
          <w:bCs/>
          <w:kern w:val="0"/>
          <w:sz w:val="28"/>
          <w:szCs w:val="28"/>
          <w:lang w:eastAsia="ru-RU"/>
          <w14:ligatures w14:val="none"/>
        </w:rPr>
        <w:t>.</w:t>
      </w:r>
    </w:p>
    <w:p w14:paraId="6F2D4971" w14:textId="77777777" w:rsidR="00F52824" w:rsidRPr="00792440" w:rsidRDefault="00F52824" w:rsidP="00C94C62">
      <w:pPr>
        <w:spacing w:line="240" w:lineRule="auto"/>
        <w:ind w:firstLine="709"/>
        <w:jc w:val="both"/>
        <w:rPr>
          <w:rFonts w:ascii="Times New Roman" w:eastAsia="Times New Roman" w:hAnsi="Times New Roman" w:cs="Times New Roman"/>
          <w:kern w:val="24"/>
          <w:sz w:val="28"/>
          <w:szCs w:val="28"/>
          <w:lang w:eastAsia="ru-RU"/>
        </w:rPr>
      </w:pPr>
      <w:r w:rsidRPr="00792440">
        <w:rPr>
          <w:rFonts w:ascii="Times New Roman" w:eastAsia="Times New Roman" w:hAnsi="Times New Roman" w:cs="Times New Roman"/>
          <w:kern w:val="24"/>
          <w:sz w:val="28"/>
          <w:szCs w:val="28"/>
          <w:lang w:eastAsia="ru-RU"/>
        </w:rPr>
        <w:t>Основой реализации приоритетного направления будут являться проектные мероприятия:</w:t>
      </w:r>
    </w:p>
    <w:p w14:paraId="1CD87915" w14:textId="73BD345B" w:rsidR="00504CC6" w:rsidRPr="00792440" w:rsidRDefault="00504CC6" w:rsidP="00C94C62">
      <w:pPr>
        <w:shd w:val="clear" w:color="auto" w:fill="FFFFFF"/>
        <w:spacing w:line="240" w:lineRule="auto"/>
        <w:ind w:firstLine="708"/>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региональный проект «Безопасность дорожного</w:t>
      </w:r>
      <w:r w:rsidR="00C136C0" w:rsidRPr="00792440">
        <w:rPr>
          <w:rFonts w:ascii="Times New Roman" w:eastAsia="Times New Roman" w:hAnsi="Times New Roman" w:cs="Times New Roman"/>
          <w:bCs/>
          <w:kern w:val="0"/>
          <w:sz w:val="28"/>
          <w:szCs w:val="28"/>
          <w:lang w:eastAsia="ru-RU"/>
          <w14:ligatures w14:val="none"/>
        </w:rPr>
        <w:t xml:space="preserve"> движения</w:t>
      </w:r>
      <w:r w:rsidRPr="00792440">
        <w:rPr>
          <w:rFonts w:ascii="Times New Roman" w:eastAsia="Times New Roman" w:hAnsi="Times New Roman" w:cs="Times New Roman"/>
          <w:bCs/>
          <w:kern w:val="0"/>
          <w:sz w:val="28"/>
          <w:szCs w:val="28"/>
          <w:lang w:eastAsia="ru-RU"/>
          <w14:ligatures w14:val="none"/>
        </w:rPr>
        <w:t>»;</w:t>
      </w:r>
    </w:p>
    <w:p w14:paraId="37A9CC28" w14:textId="425B0D80" w:rsidR="00504CC6" w:rsidRPr="00792440" w:rsidRDefault="00504CC6" w:rsidP="00C94C62">
      <w:pPr>
        <w:shd w:val="clear" w:color="auto" w:fill="FFFFFF"/>
        <w:spacing w:line="240" w:lineRule="auto"/>
        <w:ind w:firstLine="708"/>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региональный проект «Региональная и местная доро</w:t>
      </w:r>
      <w:r w:rsidR="00C136C0" w:rsidRPr="00792440">
        <w:rPr>
          <w:rFonts w:ascii="Times New Roman" w:eastAsia="Times New Roman" w:hAnsi="Times New Roman" w:cs="Times New Roman"/>
          <w:bCs/>
          <w:kern w:val="0"/>
          <w:sz w:val="28"/>
          <w:szCs w:val="28"/>
          <w:lang w:eastAsia="ru-RU"/>
          <w14:ligatures w14:val="none"/>
        </w:rPr>
        <w:t>жная сеть</w:t>
      </w:r>
      <w:r w:rsidRPr="00792440">
        <w:rPr>
          <w:rFonts w:ascii="Times New Roman" w:eastAsia="Times New Roman" w:hAnsi="Times New Roman" w:cs="Times New Roman"/>
          <w:bCs/>
          <w:kern w:val="0"/>
          <w:sz w:val="28"/>
          <w:szCs w:val="28"/>
          <w:lang w:eastAsia="ru-RU"/>
          <w14:ligatures w14:val="none"/>
        </w:rPr>
        <w:t>»;</w:t>
      </w:r>
    </w:p>
    <w:p w14:paraId="0809F6D9" w14:textId="39CCB1C1" w:rsidR="00504CC6" w:rsidRPr="00792440" w:rsidRDefault="00504CC6" w:rsidP="00C94C62">
      <w:pPr>
        <w:shd w:val="clear" w:color="auto" w:fill="FFFFFF"/>
        <w:spacing w:line="240" w:lineRule="auto"/>
        <w:ind w:firstLine="708"/>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 xml:space="preserve">региональный проект «Общесистемные меры развития дорожного </w:t>
      </w:r>
      <w:r w:rsidR="00C136C0" w:rsidRPr="00792440">
        <w:rPr>
          <w:rFonts w:ascii="Times New Roman" w:eastAsia="Times New Roman" w:hAnsi="Times New Roman" w:cs="Times New Roman"/>
          <w:bCs/>
          <w:kern w:val="0"/>
          <w:sz w:val="28"/>
          <w:szCs w:val="28"/>
          <w:lang w:eastAsia="ru-RU"/>
          <w14:ligatures w14:val="none"/>
        </w:rPr>
        <w:t>хозяйства</w:t>
      </w:r>
      <w:r w:rsidRPr="00792440">
        <w:rPr>
          <w:rFonts w:ascii="Times New Roman" w:eastAsia="Times New Roman" w:hAnsi="Times New Roman" w:cs="Times New Roman"/>
          <w:bCs/>
          <w:kern w:val="0"/>
          <w:sz w:val="28"/>
          <w:szCs w:val="28"/>
          <w:lang w:eastAsia="ru-RU"/>
          <w14:ligatures w14:val="none"/>
        </w:rPr>
        <w:t>»;</w:t>
      </w:r>
    </w:p>
    <w:p w14:paraId="7F9600C8" w14:textId="2209AF9A" w:rsidR="00CD2AAB" w:rsidRPr="00792440" w:rsidRDefault="009127B0" w:rsidP="00C94C62">
      <w:pPr>
        <w:shd w:val="clear" w:color="auto" w:fill="FFFFFF"/>
        <w:spacing w:line="240" w:lineRule="auto"/>
        <w:ind w:firstLine="708"/>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у</w:t>
      </w:r>
      <w:r w:rsidR="00CD2AAB" w:rsidRPr="00792440">
        <w:rPr>
          <w:rFonts w:ascii="Times New Roman" w:eastAsia="Times New Roman" w:hAnsi="Times New Roman" w:cs="Times New Roman"/>
          <w:bCs/>
          <w:kern w:val="0"/>
          <w:sz w:val="28"/>
          <w:szCs w:val="28"/>
          <w:lang w:eastAsia="ru-RU"/>
          <w14:ligatures w14:val="none"/>
        </w:rPr>
        <w:t>величение доли автомобильных дорог регионального, межмуниципального и местного значения до нормативного состояния</w:t>
      </w:r>
      <w:r w:rsidR="000F733D" w:rsidRPr="00792440">
        <w:rPr>
          <w:rFonts w:ascii="Times New Roman" w:eastAsia="Times New Roman" w:hAnsi="Times New Roman" w:cs="Times New Roman"/>
          <w:bCs/>
          <w:kern w:val="0"/>
          <w:sz w:val="28"/>
          <w:szCs w:val="28"/>
          <w:lang w:eastAsia="ru-RU"/>
          <w14:ligatures w14:val="none"/>
        </w:rPr>
        <w:t>.</w:t>
      </w:r>
    </w:p>
    <w:p w14:paraId="05B50D65" w14:textId="77777777" w:rsidR="00F47FB5" w:rsidRPr="00792440" w:rsidRDefault="00F47FB5" w:rsidP="00C94C62">
      <w:pPr>
        <w:shd w:val="clear" w:color="auto" w:fill="FFFFFF"/>
        <w:spacing w:line="240" w:lineRule="auto"/>
        <w:ind w:firstLine="708"/>
        <w:jc w:val="both"/>
        <w:rPr>
          <w:rFonts w:ascii="Times New Roman" w:eastAsia="Times New Roman" w:hAnsi="Times New Roman" w:cs="Times New Roman"/>
          <w:bCs/>
          <w:kern w:val="0"/>
          <w:sz w:val="28"/>
          <w:szCs w:val="28"/>
          <w:lang w:eastAsia="ru-RU"/>
          <w14:ligatures w14:val="none"/>
        </w:rPr>
      </w:pPr>
    </w:p>
    <w:p w14:paraId="230959EB" w14:textId="68308AFA" w:rsidR="00F47FB5" w:rsidRPr="00792440" w:rsidRDefault="0024332A" w:rsidP="00C94C62">
      <w:pPr>
        <w:pStyle w:val="1"/>
        <w:numPr>
          <w:ilvl w:val="2"/>
          <w:numId w:val="1"/>
        </w:numPr>
        <w:spacing w:line="240" w:lineRule="auto"/>
        <w:ind w:left="1225" w:hanging="505"/>
        <w:jc w:val="both"/>
      </w:pPr>
      <w:bookmarkStart w:id="38" w:name="_Toc188257788"/>
      <w:bookmarkStart w:id="39" w:name="_Toc209619983"/>
      <w:r w:rsidRPr="00792440">
        <w:t>Продовольственная обеспеченность</w:t>
      </w:r>
      <w:bookmarkEnd w:id="38"/>
      <w:bookmarkEnd w:id="39"/>
    </w:p>
    <w:p w14:paraId="7BE2E27F" w14:textId="77777777" w:rsidR="00F47FB5" w:rsidRPr="00792440" w:rsidRDefault="00F47FB5"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 xml:space="preserve">Продовольственная обеспеченность, и лежащие в ее основе сельское хозяйство и пищевая промышленность, являются одними из ключевых по социальной значимости направлений развития Мошенского муниципального округа Новгородской области. Доступность разнообразных и качественных пищевых продуктов – это необходимое условие народосбережения. </w:t>
      </w:r>
    </w:p>
    <w:p w14:paraId="4A182137" w14:textId="77777777" w:rsidR="00F47FB5" w:rsidRPr="00792440" w:rsidRDefault="00F47FB5"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iCs/>
          <w:sz w:val="28"/>
          <w:szCs w:val="28"/>
        </w:rPr>
        <w:t xml:space="preserve">Мошенской округ </w:t>
      </w:r>
      <w:r w:rsidRPr="00792440">
        <w:rPr>
          <w:rFonts w:ascii="Times New Roman" w:hAnsi="Times New Roman" w:cs="Times New Roman"/>
          <w:sz w:val="28"/>
          <w:szCs w:val="28"/>
        </w:rPr>
        <w:t xml:space="preserve"> располагает значительными ресурсами сельскохозяйственных земель: общая площадь сельскохозяйственных угодий  составляет 47,2 тыс. га (18,4% территории), в том числе пашня – 29,4 тыс. га (11,4% территории). При этом в 2024 году в округе использовалось только 21,7% пашни. </w:t>
      </w:r>
    </w:p>
    <w:p w14:paraId="1ABF1738" w14:textId="77777777" w:rsidR="00F47FB5" w:rsidRPr="00792440" w:rsidRDefault="00F47FB5"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 xml:space="preserve">Доля населения, проживающего в сельской местности, составила на начало 2024 года 100 %. В течение многих лет наблюдается его постоянный отток в города. </w:t>
      </w:r>
    </w:p>
    <w:p w14:paraId="2FEA89D3" w14:textId="77777777" w:rsidR="00F47FB5" w:rsidRPr="00792440" w:rsidRDefault="00F47FB5"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В 2024 году в отрасли осуществляли сельскохозяйственную деятельность</w:t>
      </w:r>
      <w:r w:rsidRPr="00792440">
        <w:rPr>
          <w:sz w:val="28"/>
          <w:szCs w:val="28"/>
        </w:rPr>
        <w:t xml:space="preserve"> 2</w:t>
      </w:r>
      <w:r w:rsidRPr="00792440">
        <w:rPr>
          <w:rFonts w:ascii="Times New Roman" w:hAnsi="Times New Roman" w:cs="Times New Roman"/>
          <w:sz w:val="28"/>
          <w:szCs w:val="28"/>
        </w:rPr>
        <w:t xml:space="preserve"> предприятия  и 9 крестьянских (фермерских) хозяйств. Также около 2734   семей ведут личное подсобное хозяйство.</w:t>
      </w:r>
    </w:p>
    <w:p w14:paraId="53B62C42" w14:textId="77777777" w:rsidR="00F47FB5" w:rsidRPr="00792440" w:rsidRDefault="00F47FB5"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 xml:space="preserve">Основными сельскохозяйственными товаропроизводителями являются  ООО «Русь», ООО «Оникс», крестьянское хозяйство Базаева М.Н. и другие. </w:t>
      </w:r>
    </w:p>
    <w:p w14:paraId="0ECCBA32" w14:textId="77777777" w:rsidR="00F47FB5" w:rsidRPr="00792440" w:rsidRDefault="00F47FB5"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 xml:space="preserve">За 2024 год индекс производства продукции сельского хозяйства составил 105,9 %. </w:t>
      </w:r>
    </w:p>
    <w:p w14:paraId="5F0FB7F3" w14:textId="493BC404" w:rsidR="00F47FB5" w:rsidRPr="00792440" w:rsidRDefault="00F47FB5"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В период с 2020 по 2024 годы наблюдается следующая динамика производства основных продуктов</w:t>
      </w:r>
      <w:r w:rsidR="002A102E">
        <w:rPr>
          <w:rFonts w:ascii="Times New Roman" w:hAnsi="Times New Roman" w:cs="Times New Roman"/>
          <w:sz w:val="28"/>
          <w:szCs w:val="28"/>
        </w:rPr>
        <w:t xml:space="preserve"> сельского хозяйства (таблица 13</w:t>
      </w:r>
      <w:r w:rsidRPr="00792440">
        <w:rPr>
          <w:rFonts w:ascii="Times New Roman" w:hAnsi="Times New Roman" w:cs="Times New Roman"/>
          <w:sz w:val="28"/>
          <w:szCs w:val="28"/>
        </w:rPr>
        <w:t>).</w:t>
      </w:r>
    </w:p>
    <w:p w14:paraId="7910D06C" w14:textId="77777777" w:rsidR="00F47FB5" w:rsidRPr="0026110A" w:rsidRDefault="00F47FB5" w:rsidP="00C94C62">
      <w:pPr>
        <w:spacing w:line="240" w:lineRule="auto"/>
        <w:ind w:firstLine="709"/>
        <w:jc w:val="both"/>
        <w:rPr>
          <w:rFonts w:ascii="Times New Roman" w:hAnsi="Times New Roman" w:cs="Times New Roman"/>
          <w:sz w:val="28"/>
          <w:szCs w:val="28"/>
        </w:rPr>
      </w:pPr>
    </w:p>
    <w:p w14:paraId="1518B5B3" w14:textId="4BA7A328" w:rsidR="00F47FB5" w:rsidRPr="0026110A" w:rsidRDefault="002A102E" w:rsidP="00C94C62">
      <w:pPr>
        <w:spacing w:line="240" w:lineRule="auto"/>
        <w:jc w:val="right"/>
        <w:rPr>
          <w:rFonts w:ascii="Times New Roman" w:hAnsi="Times New Roman" w:cs="Times New Roman"/>
          <w:sz w:val="28"/>
          <w:szCs w:val="28"/>
        </w:rPr>
      </w:pPr>
      <w:r w:rsidRPr="0026110A">
        <w:rPr>
          <w:rFonts w:ascii="Times New Roman" w:hAnsi="Times New Roman" w:cs="Times New Roman"/>
          <w:sz w:val="28"/>
          <w:szCs w:val="28"/>
        </w:rPr>
        <w:t>Таблица 13</w:t>
      </w:r>
    </w:p>
    <w:p w14:paraId="6FFF4E3E" w14:textId="77777777" w:rsidR="00F47FB5" w:rsidRPr="0026110A" w:rsidRDefault="00F47FB5" w:rsidP="00C94C62">
      <w:pPr>
        <w:spacing w:line="240" w:lineRule="auto"/>
        <w:jc w:val="center"/>
        <w:rPr>
          <w:rFonts w:ascii="Times New Roman" w:hAnsi="Times New Roman" w:cs="Times New Roman"/>
          <w:sz w:val="28"/>
          <w:szCs w:val="28"/>
        </w:rPr>
      </w:pPr>
      <w:r w:rsidRPr="0026110A">
        <w:rPr>
          <w:rFonts w:ascii="Times New Roman" w:hAnsi="Times New Roman" w:cs="Times New Roman"/>
          <w:sz w:val="28"/>
          <w:szCs w:val="28"/>
        </w:rPr>
        <w:t>Объем производства основных продуктов сельского хозяйства,  тонн</w:t>
      </w:r>
    </w:p>
    <w:tbl>
      <w:tblPr>
        <w:tblStyle w:val="a3"/>
        <w:tblW w:w="0" w:type="auto"/>
        <w:tblInd w:w="-5" w:type="dxa"/>
        <w:tblLook w:val="04A0" w:firstRow="1" w:lastRow="0" w:firstColumn="1" w:lastColumn="0" w:noHBand="0" w:noVBand="1"/>
      </w:tblPr>
      <w:tblGrid>
        <w:gridCol w:w="3657"/>
        <w:gridCol w:w="1843"/>
        <w:gridCol w:w="1843"/>
        <w:gridCol w:w="2126"/>
      </w:tblGrid>
      <w:tr w:rsidR="00F47FB5" w:rsidRPr="00792440" w14:paraId="53D56902" w14:textId="77777777" w:rsidTr="00930CEB">
        <w:tc>
          <w:tcPr>
            <w:tcW w:w="3657" w:type="dxa"/>
          </w:tcPr>
          <w:p w14:paraId="3069A5E6" w14:textId="77777777" w:rsidR="00F47FB5" w:rsidRPr="00930CEB" w:rsidRDefault="00F47FB5" w:rsidP="00930CEB">
            <w:pPr>
              <w:jc w:val="center"/>
              <w:rPr>
                <w:rFonts w:ascii="Times New Roman" w:hAnsi="Times New Roman" w:cs="Times New Roman"/>
                <w:sz w:val="28"/>
                <w:szCs w:val="28"/>
              </w:rPr>
            </w:pPr>
            <w:r w:rsidRPr="00930CEB">
              <w:rPr>
                <w:rFonts w:ascii="Times New Roman" w:hAnsi="Times New Roman" w:cs="Times New Roman"/>
                <w:sz w:val="28"/>
                <w:szCs w:val="28"/>
              </w:rPr>
              <w:t>Продукция</w:t>
            </w:r>
          </w:p>
        </w:tc>
        <w:tc>
          <w:tcPr>
            <w:tcW w:w="1843" w:type="dxa"/>
          </w:tcPr>
          <w:p w14:paraId="600E2851" w14:textId="77777777" w:rsidR="00F47FB5" w:rsidRPr="00930CEB" w:rsidRDefault="00F47FB5" w:rsidP="00930CEB">
            <w:pPr>
              <w:jc w:val="center"/>
              <w:rPr>
                <w:rFonts w:ascii="Times New Roman" w:hAnsi="Times New Roman" w:cs="Times New Roman"/>
                <w:sz w:val="28"/>
                <w:szCs w:val="28"/>
              </w:rPr>
            </w:pPr>
            <w:r w:rsidRPr="00930CEB">
              <w:rPr>
                <w:rFonts w:ascii="Times New Roman" w:hAnsi="Times New Roman" w:cs="Times New Roman"/>
                <w:sz w:val="28"/>
                <w:szCs w:val="28"/>
              </w:rPr>
              <w:t>В 2020 году</w:t>
            </w:r>
          </w:p>
        </w:tc>
        <w:tc>
          <w:tcPr>
            <w:tcW w:w="1843" w:type="dxa"/>
          </w:tcPr>
          <w:p w14:paraId="1A2D9B5F" w14:textId="77777777" w:rsidR="00F47FB5" w:rsidRPr="00930CEB" w:rsidRDefault="00F47FB5" w:rsidP="00930CEB">
            <w:pPr>
              <w:jc w:val="center"/>
              <w:rPr>
                <w:rFonts w:ascii="Times New Roman" w:hAnsi="Times New Roman" w:cs="Times New Roman"/>
                <w:sz w:val="28"/>
                <w:szCs w:val="28"/>
              </w:rPr>
            </w:pPr>
            <w:r w:rsidRPr="00930CEB">
              <w:rPr>
                <w:rFonts w:ascii="Times New Roman" w:hAnsi="Times New Roman" w:cs="Times New Roman"/>
                <w:sz w:val="28"/>
                <w:szCs w:val="28"/>
              </w:rPr>
              <w:t>В 2024 году</w:t>
            </w:r>
          </w:p>
        </w:tc>
        <w:tc>
          <w:tcPr>
            <w:tcW w:w="2126" w:type="dxa"/>
          </w:tcPr>
          <w:p w14:paraId="62AE4D39" w14:textId="77777777" w:rsidR="00F47FB5" w:rsidRPr="00930CEB" w:rsidRDefault="00F47FB5" w:rsidP="00930CEB">
            <w:pPr>
              <w:jc w:val="center"/>
              <w:rPr>
                <w:rFonts w:ascii="Times New Roman" w:hAnsi="Times New Roman" w:cs="Times New Roman"/>
                <w:sz w:val="28"/>
                <w:szCs w:val="28"/>
              </w:rPr>
            </w:pPr>
            <w:r w:rsidRPr="00930CEB">
              <w:rPr>
                <w:rFonts w:ascii="Times New Roman" w:hAnsi="Times New Roman" w:cs="Times New Roman"/>
                <w:sz w:val="28"/>
                <w:szCs w:val="28"/>
              </w:rPr>
              <w:t>Изменение</w:t>
            </w:r>
          </w:p>
        </w:tc>
      </w:tr>
      <w:tr w:rsidR="00F47FB5" w:rsidRPr="00792440" w14:paraId="10DC5C4D" w14:textId="77777777" w:rsidTr="00930CEB">
        <w:tc>
          <w:tcPr>
            <w:tcW w:w="3657" w:type="dxa"/>
          </w:tcPr>
          <w:p w14:paraId="4016DEEA" w14:textId="77777777" w:rsidR="00930CEB" w:rsidRDefault="00F47FB5" w:rsidP="00930CEB">
            <w:pPr>
              <w:pStyle w:val="a7"/>
              <w:snapToGrid w:val="0"/>
              <w:ind w:left="0"/>
              <w:contextualSpacing w:val="0"/>
              <w:jc w:val="center"/>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Скот и птица на убой</w:t>
            </w:r>
          </w:p>
          <w:p w14:paraId="3D2A61BF" w14:textId="48729A96" w:rsidR="00F47FB5" w:rsidRPr="00930CEB" w:rsidRDefault="00F47FB5" w:rsidP="00930CEB">
            <w:pPr>
              <w:pStyle w:val="a7"/>
              <w:snapToGrid w:val="0"/>
              <w:ind w:left="0"/>
              <w:contextualSpacing w:val="0"/>
              <w:jc w:val="center"/>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 xml:space="preserve"> (в живом весе)</w:t>
            </w:r>
          </w:p>
        </w:tc>
        <w:tc>
          <w:tcPr>
            <w:tcW w:w="1843" w:type="dxa"/>
          </w:tcPr>
          <w:p w14:paraId="1DF4A512" w14:textId="77777777" w:rsidR="00F47FB5" w:rsidRPr="00930CEB" w:rsidRDefault="00F47FB5" w:rsidP="00930CEB">
            <w:pPr>
              <w:jc w:val="center"/>
              <w:rPr>
                <w:rFonts w:ascii="Times New Roman" w:hAnsi="Times New Roman" w:cs="Times New Roman"/>
                <w:sz w:val="28"/>
                <w:szCs w:val="28"/>
              </w:rPr>
            </w:pPr>
            <w:r w:rsidRPr="00930CEB">
              <w:rPr>
                <w:rFonts w:ascii="Times New Roman" w:hAnsi="Times New Roman" w:cs="Times New Roman"/>
                <w:sz w:val="28"/>
                <w:szCs w:val="28"/>
              </w:rPr>
              <w:t>220,1</w:t>
            </w:r>
          </w:p>
        </w:tc>
        <w:tc>
          <w:tcPr>
            <w:tcW w:w="1843" w:type="dxa"/>
          </w:tcPr>
          <w:p w14:paraId="4D6D5E5B" w14:textId="77777777" w:rsidR="00F47FB5" w:rsidRPr="00930CEB" w:rsidRDefault="00F47FB5" w:rsidP="00930CEB">
            <w:pPr>
              <w:jc w:val="center"/>
              <w:rPr>
                <w:rFonts w:ascii="Times New Roman" w:hAnsi="Times New Roman" w:cs="Times New Roman"/>
                <w:sz w:val="28"/>
                <w:szCs w:val="28"/>
              </w:rPr>
            </w:pPr>
            <w:r w:rsidRPr="00930CEB">
              <w:rPr>
                <w:rFonts w:ascii="Times New Roman" w:hAnsi="Times New Roman" w:cs="Times New Roman"/>
                <w:sz w:val="28"/>
                <w:szCs w:val="28"/>
              </w:rPr>
              <w:t>276,4</w:t>
            </w:r>
          </w:p>
        </w:tc>
        <w:tc>
          <w:tcPr>
            <w:tcW w:w="2126" w:type="dxa"/>
          </w:tcPr>
          <w:p w14:paraId="77C9B973" w14:textId="77777777" w:rsidR="00F47FB5" w:rsidRPr="00930CEB" w:rsidRDefault="00F47FB5" w:rsidP="00930CEB">
            <w:pPr>
              <w:jc w:val="center"/>
              <w:rPr>
                <w:rFonts w:ascii="Times New Roman" w:hAnsi="Times New Roman" w:cs="Times New Roman"/>
                <w:sz w:val="28"/>
                <w:szCs w:val="28"/>
              </w:rPr>
            </w:pPr>
            <w:r w:rsidRPr="00930CEB">
              <w:rPr>
                <w:rFonts w:ascii="Times New Roman" w:hAnsi="Times New Roman" w:cs="Times New Roman"/>
                <w:sz w:val="28"/>
                <w:szCs w:val="28"/>
              </w:rPr>
              <w:t>+25,6 %</w:t>
            </w:r>
          </w:p>
        </w:tc>
      </w:tr>
      <w:tr w:rsidR="00F47FB5" w:rsidRPr="00792440" w14:paraId="36F06A59" w14:textId="77777777" w:rsidTr="00930CEB">
        <w:trPr>
          <w:trHeight w:val="378"/>
        </w:trPr>
        <w:tc>
          <w:tcPr>
            <w:tcW w:w="3657" w:type="dxa"/>
          </w:tcPr>
          <w:p w14:paraId="70CDC29F" w14:textId="77777777" w:rsidR="00F47FB5" w:rsidRPr="00930CEB" w:rsidRDefault="00F47FB5" w:rsidP="00930CEB">
            <w:pPr>
              <w:pStyle w:val="a7"/>
              <w:snapToGrid w:val="0"/>
              <w:ind w:left="0"/>
              <w:contextualSpacing w:val="0"/>
              <w:jc w:val="center"/>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Картофель</w:t>
            </w:r>
          </w:p>
        </w:tc>
        <w:tc>
          <w:tcPr>
            <w:tcW w:w="1843" w:type="dxa"/>
          </w:tcPr>
          <w:p w14:paraId="20B046FF" w14:textId="77777777" w:rsidR="00F47FB5" w:rsidRPr="00930CEB" w:rsidRDefault="00F47FB5" w:rsidP="00930CEB">
            <w:pPr>
              <w:jc w:val="center"/>
              <w:rPr>
                <w:rFonts w:ascii="Times New Roman" w:hAnsi="Times New Roman" w:cs="Times New Roman"/>
                <w:sz w:val="28"/>
                <w:szCs w:val="28"/>
              </w:rPr>
            </w:pPr>
            <w:r w:rsidRPr="00930CEB">
              <w:rPr>
                <w:rFonts w:ascii="Times New Roman" w:hAnsi="Times New Roman" w:cs="Times New Roman"/>
                <w:sz w:val="28"/>
                <w:szCs w:val="28"/>
              </w:rPr>
              <w:t>2349,8</w:t>
            </w:r>
          </w:p>
        </w:tc>
        <w:tc>
          <w:tcPr>
            <w:tcW w:w="1843" w:type="dxa"/>
          </w:tcPr>
          <w:p w14:paraId="25A07A95" w14:textId="77777777" w:rsidR="00F47FB5" w:rsidRPr="00930CEB" w:rsidRDefault="00F47FB5" w:rsidP="00930CEB">
            <w:pPr>
              <w:jc w:val="center"/>
              <w:rPr>
                <w:rFonts w:ascii="Times New Roman" w:hAnsi="Times New Roman" w:cs="Times New Roman"/>
                <w:sz w:val="28"/>
                <w:szCs w:val="28"/>
              </w:rPr>
            </w:pPr>
            <w:r w:rsidRPr="00930CEB">
              <w:rPr>
                <w:rFonts w:ascii="Times New Roman" w:hAnsi="Times New Roman" w:cs="Times New Roman"/>
                <w:sz w:val="28"/>
                <w:szCs w:val="28"/>
              </w:rPr>
              <w:t>3633,5</w:t>
            </w:r>
          </w:p>
        </w:tc>
        <w:tc>
          <w:tcPr>
            <w:tcW w:w="2126" w:type="dxa"/>
          </w:tcPr>
          <w:p w14:paraId="188B66B8" w14:textId="77777777" w:rsidR="00F47FB5" w:rsidRPr="00930CEB" w:rsidRDefault="00F47FB5" w:rsidP="00930CEB">
            <w:pPr>
              <w:jc w:val="center"/>
              <w:rPr>
                <w:rFonts w:ascii="Times New Roman" w:hAnsi="Times New Roman" w:cs="Times New Roman"/>
                <w:sz w:val="28"/>
                <w:szCs w:val="28"/>
              </w:rPr>
            </w:pPr>
            <w:r w:rsidRPr="00930CEB">
              <w:rPr>
                <w:rFonts w:ascii="Times New Roman" w:hAnsi="Times New Roman" w:cs="Times New Roman"/>
                <w:sz w:val="28"/>
                <w:szCs w:val="28"/>
              </w:rPr>
              <w:t>+54,7 %</w:t>
            </w:r>
          </w:p>
        </w:tc>
      </w:tr>
      <w:tr w:rsidR="00F47FB5" w:rsidRPr="00792440" w14:paraId="7EF31369" w14:textId="77777777" w:rsidTr="00930CEB">
        <w:trPr>
          <w:trHeight w:val="378"/>
        </w:trPr>
        <w:tc>
          <w:tcPr>
            <w:tcW w:w="3657" w:type="dxa"/>
          </w:tcPr>
          <w:p w14:paraId="402CB970" w14:textId="77777777" w:rsidR="00F47FB5" w:rsidRPr="00930CEB" w:rsidRDefault="00F47FB5" w:rsidP="00930CEB">
            <w:pPr>
              <w:pStyle w:val="a7"/>
              <w:snapToGrid w:val="0"/>
              <w:ind w:left="0"/>
              <w:contextualSpacing w:val="0"/>
              <w:jc w:val="center"/>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Овощи</w:t>
            </w:r>
          </w:p>
        </w:tc>
        <w:tc>
          <w:tcPr>
            <w:tcW w:w="1843" w:type="dxa"/>
          </w:tcPr>
          <w:p w14:paraId="0ED2E71D" w14:textId="77777777" w:rsidR="00F47FB5" w:rsidRPr="00930CEB" w:rsidRDefault="00F47FB5" w:rsidP="00930CEB">
            <w:pPr>
              <w:jc w:val="center"/>
              <w:rPr>
                <w:rFonts w:ascii="Times New Roman" w:hAnsi="Times New Roman" w:cs="Times New Roman"/>
                <w:sz w:val="28"/>
                <w:szCs w:val="28"/>
              </w:rPr>
            </w:pPr>
            <w:r w:rsidRPr="00930CEB">
              <w:rPr>
                <w:rFonts w:ascii="Times New Roman" w:hAnsi="Times New Roman" w:cs="Times New Roman"/>
                <w:sz w:val="28"/>
                <w:szCs w:val="28"/>
              </w:rPr>
              <w:t>357,0</w:t>
            </w:r>
          </w:p>
        </w:tc>
        <w:tc>
          <w:tcPr>
            <w:tcW w:w="1843" w:type="dxa"/>
          </w:tcPr>
          <w:p w14:paraId="4BF90CD1" w14:textId="77777777" w:rsidR="00F47FB5" w:rsidRPr="00930CEB" w:rsidRDefault="00F47FB5" w:rsidP="00930CEB">
            <w:pPr>
              <w:jc w:val="center"/>
              <w:rPr>
                <w:rFonts w:ascii="Times New Roman" w:hAnsi="Times New Roman" w:cs="Times New Roman"/>
                <w:sz w:val="28"/>
                <w:szCs w:val="28"/>
              </w:rPr>
            </w:pPr>
            <w:r w:rsidRPr="00930CEB">
              <w:rPr>
                <w:rFonts w:ascii="Times New Roman" w:hAnsi="Times New Roman" w:cs="Times New Roman"/>
                <w:sz w:val="28"/>
                <w:szCs w:val="28"/>
              </w:rPr>
              <w:t>565,9</w:t>
            </w:r>
          </w:p>
        </w:tc>
        <w:tc>
          <w:tcPr>
            <w:tcW w:w="2126" w:type="dxa"/>
          </w:tcPr>
          <w:p w14:paraId="2C6D7A21" w14:textId="77777777" w:rsidR="00F47FB5" w:rsidRPr="00930CEB" w:rsidRDefault="00F47FB5" w:rsidP="00930CEB">
            <w:pPr>
              <w:jc w:val="center"/>
              <w:rPr>
                <w:rFonts w:ascii="Times New Roman" w:hAnsi="Times New Roman" w:cs="Times New Roman"/>
                <w:sz w:val="28"/>
                <w:szCs w:val="28"/>
              </w:rPr>
            </w:pPr>
            <w:r w:rsidRPr="00930CEB">
              <w:rPr>
                <w:rFonts w:ascii="Times New Roman" w:hAnsi="Times New Roman" w:cs="Times New Roman"/>
                <w:sz w:val="28"/>
                <w:szCs w:val="28"/>
              </w:rPr>
              <w:t>+58,5%</w:t>
            </w:r>
          </w:p>
        </w:tc>
      </w:tr>
      <w:tr w:rsidR="00F47FB5" w:rsidRPr="00792440" w14:paraId="3C343E8E" w14:textId="77777777" w:rsidTr="00930CEB">
        <w:trPr>
          <w:trHeight w:val="378"/>
        </w:trPr>
        <w:tc>
          <w:tcPr>
            <w:tcW w:w="3657" w:type="dxa"/>
          </w:tcPr>
          <w:p w14:paraId="4E3C91AA" w14:textId="77777777" w:rsidR="00F47FB5" w:rsidRPr="00930CEB" w:rsidRDefault="00F47FB5" w:rsidP="00930CEB">
            <w:pPr>
              <w:pStyle w:val="a7"/>
              <w:snapToGrid w:val="0"/>
              <w:ind w:left="0"/>
              <w:contextualSpacing w:val="0"/>
              <w:jc w:val="center"/>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Молоко</w:t>
            </w:r>
          </w:p>
        </w:tc>
        <w:tc>
          <w:tcPr>
            <w:tcW w:w="1843" w:type="dxa"/>
          </w:tcPr>
          <w:p w14:paraId="04ACFD9B" w14:textId="77777777" w:rsidR="00F47FB5" w:rsidRPr="00930CEB" w:rsidRDefault="00F47FB5" w:rsidP="00930CEB">
            <w:pPr>
              <w:jc w:val="center"/>
              <w:rPr>
                <w:rFonts w:ascii="Times New Roman" w:hAnsi="Times New Roman" w:cs="Times New Roman"/>
                <w:sz w:val="28"/>
                <w:szCs w:val="28"/>
              </w:rPr>
            </w:pPr>
            <w:r w:rsidRPr="00930CEB">
              <w:rPr>
                <w:rFonts w:ascii="Times New Roman" w:hAnsi="Times New Roman" w:cs="Times New Roman"/>
                <w:sz w:val="28"/>
                <w:szCs w:val="28"/>
              </w:rPr>
              <w:t>3459,1</w:t>
            </w:r>
          </w:p>
        </w:tc>
        <w:tc>
          <w:tcPr>
            <w:tcW w:w="1843" w:type="dxa"/>
          </w:tcPr>
          <w:p w14:paraId="7B89C46C" w14:textId="77777777" w:rsidR="00F47FB5" w:rsidRPr="00930CEB" w:rsidRDefault="00F47FB5" w:rsidP="00930CEB">
            <w:pPr>
              <w:jc w:val="center"/>
              <w:rPr>
                <w:rFonts w:ascii="Times New Roman" w:hAnsi="Times New Roman" w:cs="Times New Roman"/>
                <w:sz w:val="28"/>
                <w:szCs w:val="28"/>
              </w:rPr>
            </w:pPr>
            <w:r w:rsidRPr="00930CEB">
              <w:rPr>
                <w:rFonts w:ascii="Times New Roman" w:hAnsi="Times New Roman" w:cs="Times New Roman"/>
                <w:sz w:val="28"/>
                <w:szCs w:val="28"/>
              </w:rPr>
              <w:t>3966,1</w:t>
            </w:r>
          </w:p>
        </w:tc>
        <w:tc>
          <w:tcPr>
            <w:tcW w:w="2126" w:type="dxa"/>
          </w:tcPr>
          <w:p w14:paraId="6F416E60" w14:textId="77777777" w:rsidR="00F47FB5" w:rsidRPr="00930CEB" w:rsidRDefault="00F47FB5" w:rsidP="00930CEB">
            <w:pPr>
              <w:jc w:val="center"/>
              <w:rPr>
                <w:rFonts w:ascii="Times New Roman" w:hAnsi="Times New Roman" w:cs="Times New Roman"/>
                <w:sz w:val="28"/>
                <w:szCs w:val="28"/>
              </w:rPr>
            </w:pPr>
            <w:r w:rsidRPr="00930CEB">
              <w:rPr>
                <w:rFonts w:ascii="Times New Roman" w:hAnsi="Times New Roman" w:cs="Times New Roman"/>
                <w:sz w:val="28"/>
                <w:szCs w:val="28"/>
              </w:rPr>
              <w:t>+14,7%</w:t>
            </w:r>
          </w:p>
        </w:tc>
      </w:tr>
    </w:tbl>
    <w:p w14:paraId="3B5093CB" w14:textId="77777777" w:rsidR="00F47FB5" w:rsidRPr="00792440" w:rsidRDefault="00F47FB5"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Ведущей отраслью сельского хозяйства является животноводство. Основное направление - молочное скотоводство.</w:t>
      </w:r>
    </w:p>
    <w:p w14:paraId="1D42B428" w14:textId="77777777" w:rsidR="00F47FB5" w:rsidRPr="00792440" w:rsidRDefault="00F47FB5"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В растениеводстве хозяйства округа специализируются на выращивании зерновых и зернобобовых на фуражные цели, картофеля,  кормовых сельскохозяйственных культур.</w:t>
      </w:r>
    </w:p>
    <w:p w14:paraId="23061B1B" w14:textId="77777777" w:rsidR="00F47FB5" w:rsidRPr="00792440" w:rsidRDefault="00F47FB5"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Развитие сельскохозяйственного производства, повышение продуктивности и устойчивости земледелия в природно-климатических условиях Новгородской области невозможно без проведения комплекса мелиоративных мероприятий.</w:t>
      </w:r>
    </w:p>
    <w:p w14:paraId="140D6F03" w14:textId="2C443E5A" w:rsidR="00F47FB5" w:rsidRPr="00792440" w:rsidRDefault="00F47FB5" w:rsidP="00C94C62">
      <w:pPr>
        <w:widowControl w:val="0"/>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Дальнейшее развитие крестьянских (фермерских) хозяйств должно стать одним из драйверов роста рождаемости, так как подобный жизненный уклад связан с традициями большой семьи.</w:t>
      </w:r>
      <w:r w:rsidRPr="00792440">
        <w:t xml:space="preserve"> </w:t>
      </w:r>
      <w:r w:rsidRPr="00792440">
        <w:rPr>
          <w:rFonts w:ascii="Times New Roman" w:hAnsi="Times New Roman" w:cs="Times New Roman"/>
          <w:sz w:val="28"/>
          <w:szCs w:val="28"/>
        </w:rPr>
        <w:t>На долю крестьянских(фермерских) хозяйств в общем объеме производства по округу приходится 40,3 % мяса,49,9 % молока. Объемы производства в данной категории хозяйств в осн</w:t>
      </w:r>
      <w:r w:rsidR="002A102E">
        <w:rPr>
          <w:rFonts w:ascii="Times New Roman" w:hAnsi="Times New Roman" w:cs="Times New Roman"/>
          <w:sz w:val="28"/>
          <w:szCs w:val="28"/>
        </w:rPr>
        <w:t xml:space="preserve">овном имеют тенденцию к росту. </w:t>
      </w:r>
    </w:p>
    <w:p w14:paraId="6268876D" w14:textId="77777777" w:rsidR="00F47FB5" w:rsidRPr="00792440" w:rsidRDefault="00F47FB5" w:rsidP="00C94C62">
      <w:pPr>
        <w:spacing w:line="240" w:lineRule="auto"/>
        <w:ind w:firstLine="709"/>
        <w:jc w:val="both"/>
        <w:rPr>
          <w:rFonts w:ascii="Times New Roman" w:eastAsia="Times New Roman" w:hAnsi="Times New Roman" w:cs="Times New Roman"/>
          <w:sz w:val="28"/>
          <w:szCs w:val="28"/>
          <w:lang w:eastAsia="ru-RU"/>
        </w:rPr>
      </w:pPr>
      <w:r w:rsidRPr="00792440">
        <w:rPr>
          <w:rFonts w:ascii="Times New Roman" w:eastAsia="Times New Roman" w:hAnsi="Times New Roman" w:cs="Times New Roman"/>
          <w:sz w:val="28"/>
          <w:szCs w:val="28"/>
          <w:lang w:eastAsia="ru-RU"/>
        </w:rPr>
        <w:t xml:space="preserve">Эпизоотическая обстановка на территории округа достаточно стабильная. </w:t>
      </w:r>
    </w:p>
    <w:p w14:paraId="5F20496C" w14:textId="77777777" w:rsidR="00F47FB5" w:rsidRPr="00792440" w:rsidRDefault="00F47FB5"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 xml:space="preserve">Переработкой молока в 2024 году занималось крестьянское хозяйство Базаева М.Н., в котором с использованием средств грантовой поддержки построен цех по переработке молока мощностью 5 тонн в сутки. </w:t>
      </w:r>
    </w:p>
    <w:p w14:paraId="74AD927E" w14:textId="77777777" w:rsidR="00F47FB5" w:rsidRPr="00792440" w:rsidRDefault="00F47FB5"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В настоящее время округ обеспечивает себя мясом, картофелем и молоком местного производства. По производству молока на душу населения округ занимает второе место в области.</w:t>
      </w:r>
    </w:p>
    <w:p w14:paraId="41D9D8F2" w14:textId="77777777" w:rsidR="00F47FB5" w:rsidRPr="00792440" w:rsidRDefault="00F47FB5" w:rsidP="00C94C62">
      <w:pPr>
        <w:spacing w:line="240" w:lineRule="auto"/>
        <w:ind w:firstLine="709"/>
        <w:jc w:val="both"/>
        <w:rPr>
          <w:rFonts w:ascii="Times New Roman" w:eastAsia="Times New Roman" w:hAnsi="Times New Roman" w:cs="Times New Roman"/>
          <w:color w:val="000000" w:themeColor="text1"/>
          <w:kern w:val="0"/>
          <w:sz w:val="28"/>
          <w:szCs w:val="28"/>
          <w:lang w:eastAsia="ru-RU"/>
          <w14:ligatures w14:val="none"/>
        </w:rPr>
      </w:pPr>
      <w:r w:rsidRPr="00792440">
        <w:rPr>
          <w:rFonts w:ascii="Times New Roman" w:eastAsia="Times New Roman" w:hAnsi="Times New Roman" w:cs="Times New Roman"/>
          <w:color w:val="000000" w:themeColor="text1"/>
          <w:kern w:val="0"/>
          <w:sz w:val="28"/>
          <w:szCs w:val="28"/>
          <w:lang w:eastAsia="ru-RU"/>
          <w14:ligatures w14:val="none"/>
        </w:rPr>
        <w:t>Факторы, формирующие ряд стратегических рисков для продовольственной обеспеченности округа, среди которых наиболее значимыми являются следующие:</w:t>
      </w:r>
    </w:p>
    <w:p w14:paraId="5D64886A" w14:textId="77777777" w:rsidR="00F47FB5" w:rsidRPr="00792440" w:rsidRDefault="00F47FB5" w:rsidP="00C94C62">
      <w:pPr>
        <w:spacing w:line="240" w:lineRule="auto"/>
        <w:ind w:firstLine="709"/>
        <w:jc w:val="both"/>
        <w:rPr>
          <w:rFonts w:ascii="Times New Roman" w:eastAsia="Times New Roman" w:hAnsi="Times New Roman" w:cs="Times New Roman"/>
          <w:sz w:val="28"/>
          <w:szCs w:val="28"/>
          <w:lang w:eastAsia="ru-RU"/>
        </w:rPr>
      </w:pPr>
      <w:r w:rsidRPr="00792440">
        <w:rPr>
          <w:rFonts w:ascii="Times New Roman" w:eastAsia="Times New Roman" w:hAnsi="Times New Roman" w:cs="Times New Roman"/>
          <w:sz w:val="28"/>
          <w:szCs w:val="28"/>
          <w:lang w:eastAsia="ru-RU"/>
        </w:rPr>
        <w:t>создание предпосылок для дальнейшего ухудшения технической оснащенности предприятий агропромышленного комплекса из-за недостаточного уровня доходов сельскохозяйственных товаропроизводителей для осуществления модернизации и расширенного воспроизводства, высокой степени износа основных средств и снижения их общего количества, что приведет к снижению производства продукции;</w:t>
      </w:r>
    </w:p>
    <w:p w14:paraId="74D235CD" w14:textId="77777777" w:rsidR="00F47FB5" w:rsidRPr="00792440" w:rsidRDefault="00F47FB5" w:rsidP="00C94C62">
      <w:pPr>
        <w:spacing w:line="240" w:lineRule="auto"/>
        <w:ind w:firstLine="709"/>
        <w:jc w:val="both"/>
        <w:rPr>
          <w:rFonts w:ascii="Times New Roman" w:eastAsia="Times New Roman" w:hAnsi="Times New Roman" w:cs="Times New Roman"/>
          <w:sz w:val="28"/>
          <w:szCs w:val="28"/>
          <w:lang w:eastAsia="ru-RU"/>
        </w:rPr>
      </w:pPr>
      <w:r w:rsidRPr="00792440">
        <w:rPr>
          <w:rFonts w:ascii="Times New Roman" w:hAnsi="Times New Roman" w:cs="Times New Roman"/>
          <w:iCs/>
          <w:sz w:val="28"/>
          <w:szCs w:val="28"/>
        </w:rPr>
        <w:t>прекращение использования земель сельскохозяйственного назначения, сокращение площадей пашни, невозможность в ряде случаев вовлечь ее в оборот;</w:t>
      </w:r>
    </w:p>
    <w:p w14:paraId="3F66FDDF" w14:textId="77777777" w:rsidR="00F47FB5" w:rsidRPr="00792440" w:rsidRDefault="00F47FB5" w:rsidP="00C94C62">
      <w:pPr>
        <w:spacing w:line="240" w:lineRule="auto"/>
        <w:ind w:firstLine="709"/>
        <w:jc w:val="both"/>
        <w:rPr>
          <w:rFonts w:ascii="Times New Roman" w:eastAsia="Times New Roman" w:hAnsi="Times New Roman" w:cs="Times New Roman"/>
          <w:sz w:val="28"/>
          <w:szCs w:val="28"/>
          <w:lang w:eastAsia="ru-RU"/>
        </w:rPr>
      </w:pPr>
      <w:r w:rsidRPr="00792440">
        <w:rPr>
          <w:rFonts w:ascii="Times New Roman" w:eastAsia="Times New Roman" w:hAnsi="Times New Roman" w:cs="Times New Roman"/>
          <w:sz w:val="28"/>
          <w:szCs w:val="28"/>
          <w:lang w:eastAsia="ru-RU"/>
        </w:rPr>
        <w:t>трудности с поиском квалифицированных сотрудников и рабочих массовых профессий в результате низкой заработной платы в отрасли</w:t>
      </w:r>
      <w:r w:rsidRPr="00792440">
        <w:rPr>
          <w:rFonts w:ascii="Times New Roman" w:eastAsia="Times New Roman" w:hAnsi="Times New Roman" w:cs="Times New Roman"/>
          <w:i/>
          <w:iCs/>
          <w:sz w:val="28"/>
          <w:szCs w:val="28"/>
          <w:lang w:eastAsia="ru-RU"/>
        </w:rPr>
        <w:t xml:space="preserve">. </w:t>
      </w:r>
      <w:r w:rsidRPr="00792440">
        <w:rPr>
          <w:rFonts w:ascii="Times New Roman" w:eastAsia="Times New Roman" w:hAnsi="Times New Roman" w:cs="Times New Roman"/>
          <w:sz w:val="28"/>
          <w:szCs w:val="28"/>
          <w:lang w:eastAsia="ru-RU"/>
        </w:rPr>
        <w:t>Имея уровень оплаты труда ниже среднерегионального, отрасль не сможет заместить специалистов, которые в ближайшие годы будут прекращать трудовую деятельность в силу достижения предельного возраста;</w:t>
      </w:r>
    </w:p>
    <w:p w14:paraId="6D262C5A" w14:textId="77777777" w:rsidR="00F47FB5" w:rsidRPr="00792440" w:rsidRDefault="00F47FB5" w:rsidP="00C94C62">
      <w:pPr>
        <w:spacing w:line="240" w:lineRule="auto"/>
        <w:ind w:firstLine="708"/>
        <w:jc w:val="both"/>
        <w:rPr>
          <w:rFonts w:ascii="Times New Roman" w:eastAsia="Times New Roman" w:hAnsi="Times New Roman" w:cs="Times New Roman"/>
          <w:sz w:val="28"/>
          <w:szCs w:val="28"/>
          <w:lang w:eastAsia="ru-RU"/>
        </w:rPr>
      </w:pPr>
      <w:r w:rsidRPr="00792440">
        <w:rPr>
          <w:rFonts w:ascii="Times New Roman" w:hAnsi="Times New Roman" w:cs="Times New Roman"/>
          <w:iCs/>
          <w:sz w:val="28"/>
          <w:szCs w:val="28"/>
        </w:rPr>
        <w:t>низкий уровень комфортности проживания в сельской местности, медленные темпы социального и инфраструктурного развития сельских территорий.</w:t>
      </w:r>
      <w:r w:rsidRPr="00792440">
        <w:rPr>
          <w:rFonts w:ascii="Times New Roman" w:hAnsi="Times New Roman" w:cs="Times New Roman"/>
          <w:sz w:val="28"/>
          <w:szCs w:val="28"/>
        </w:rPr>
        <w:t xml:space="preserve"> Задачи агропродовольственной безопасности страны, повышение роли и конкурентоспособности отечественного аграрного сектора экономики на мировом рынке продовольствия требуют адекватных мер по повышению уровня и качества жизни на селе и, как следствие, роста престижности сельскохозяйственного труда, улучшения демографической и трудоресурсной ситуации в сельской местности.</w:t>
      </w:r>
    </w:p>
    <w:p w14:paraId="6C805874" w14:textId="77777777" w:rsidR="00F47FB5" w:rsidRPr="00792440" w:rsidRDefault="00F47FB5" w:rsidP="00C94C62">
      <w:pPr>
        <w:spacing w:line="240" w:lineRule="auto"/>
        <w:ind w:firstLine="708"/>
        <w:jc w:val="both"/>
        <w:rPr>
          <w:rFonts w:ascii="Times New Roman" w:eastAsia="Times New Roman" w:hAnsi="Times New Roman" w:cs="Times New Roman"/>
          <w:sz w:val="28"/>
          <w:szCs w:val="28"/>
          <w:lang w:eastAsia="ru-RU"/>
        </w:rPr>
      </w:pPr>
      <w:r w:rsidRPr="00792440">
        <w:rPr>
          <w:rFonts w:ascii="Times New Roman" w:eastAsia="Times New Roman" w:hAnsi="Times New Roman" w:cs="Times New Roman"/>
          <w:iCs/>
          <w:sz w:val="28"/>
          <w:szCs w:val="28"/>
          <w:lang w:eastAsia="ru-RU"/>
        </w:rPr>
        <w:t>недостаточное материально-техническое оснащение государственной ветеринарной службы</w:t>
      </w:r>
      <w:r w:rsidRPr="00792440">
        <w:rPr>
          <w:rFonts w:ascii="Times New Roman" w:eastAsia="Times New Roman" w:hAnsi="Times New Roman" w:cs="Times New Roman"/>
          <w:i/>
          <w:sz w:val="28"/>
          <w:szCs w:val="28"/>
          <w:lang w:eastAsia="ru-RU"/>
        </w:rPr>
        <w:t xml:space="preserve"> </w:t>
      </w:r>
      <w:r w:rsidRPr="00792440">
        <w:rPr>
          <w:rFonts w:ascii="Times New Roman" w:eastAsia="Times New Roman" w:hAnsi="Times New Roman" w:cs="Times New Roman"/>
          <w:sz w:val="28"/>
          <w:szCs w:val="28"/>
          <w:lang w:eastAsia="ru-RU"/>
        </w:rPr>
        <w:t>может привести к увеличению сроков ликвидации очагов заразных болезней животных, и их распространению, выпуску некачественных в ветеринарно-санитарном отношении пищевых продуктов животноводства и вывозу подконтрольных грузов, в том числе к прекращению импортно-экспортных операций, что негативно отразится на развитии отрасли животноводства региона.</w:t>
      </w:r>
    </w:p>
    <w:p w14:paraId="12CE3961" w14:textId="77777777" w:rsidR="00F47FB5" w:rsidRPr="00792440" w:rsidRDefault="00F47FB5" w:rsidP="00C94C62">
      <w:pPr>
        <w:spacing w:line="240" w:lineRule="auto"/>
        <w:ind w:firstLine="708"/>
        <w:jc w:val="both"/>
        <w:rPr>
          <w:rFonts w:ascii="Times New Roman" w:hAnsi="Times New Roman" w:cs="Times New Roman"/>
          <w:sz w:val="28"/>
          <w:szCs w:val="28"/>
        </w:rPr>
      </w:pPr>
      <w:r w:rsidRPr="00792440">
        <w:rPr>
          <w:rFonts w:ascii="Times New Roman" w:eastAsia="Times New Roman" w:hAnsi="Times New Roman" w:cs="Times New Roman"/>
          <w:kern w:val="0"/>
          <w:sz w:val="28"/>
          <w:szCs w:val="28"/>
          <w:lang w:eastAsia="ru-RU"/>
          <w14:ligatures w14:val="none"/>
        </w:rPr>
        <w:t xml:space="preserve">Стратегической целью развития приоритетного направления «Продовольственная обеспеченность» является </w:t>
      </w:r>
      <w:r w:rsidRPr="00792440">
        <w:rPr>
          <w:rFonts w:ascii="Times New Roman" w:hAnsi="Times New Roman" w:cs="Times New Roman"/>
          <w:sz w:val="28"/>
          <w:szCs w:val="28"/>
        </w:rPr>
        <w:t>обеспечение населения округа качественной сельскохозяйственной продукцией и продовольствием собственного производства, исключающей риск заражения болезнями, общими для человека и животных.</w:t>
      </w:r>
    </w:p>
    <w:p w14:paraId="0C7BEC9F" w14:textId="77777777" w:rsidR="00F47FB5" w:rsidRPr="00792440" w:rsidRDefault="00F47FB5"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Достижение поставленной цели определяется выполнением следующих стратегических задач:</w:t>
      </w:r>
    </w:p>
    <w:p w14:paraId="093153F3" w14:textId="77777777" w:rsidR="00F47FB5" w:rsidRPr="00792440" w:rsidRDefault="00F47FB5"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повышение эффективности сельскохозяйственного производства, в т.ч. путем внедрения цифровых технологий;</w:t>
      </w:r>
    </w:p>
    <w:p w14:paraId="446E4FFE" w14:textId="77777777" w:rsidR="00F47FB5" w:rsidRPr="00792440" w:rsidRDefault="00F47FB5"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увеличение объемов производства пищевой продукции ;</w:t>
      </w:r>
    </w:p>
    <w:p w14:paraId="56FF9E63" w14:textId="77777777" w:rsidR="00F47FB5" w:rsidRPr="00792440" w:rsidRDefault="00F47FB5"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обеспечение ветеринарного благополучия;</w:t>
      </w:r>
    </w:p>
    <w:p w14:paraId="276C1103" w14:textId="77777777" w:rsidR="00F47FB5" w:rsidRPr="00792440" w:rsidRDefault="00F47FB5"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повышение кадрового потенциала агропромышленного комплекса;</w:t>
      </w:r>
    </w:p>
    <w:p w14:paraId="77D559C8" w14:textId="77777777" w:rsidR="00F47FB5" w:rsidRPr="00792440" w:rsidRDefault="00F47FB5"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hAnsi="Times New Roman" w:cs="Times New Roman"/>
          <w:color w:val="000000" w:themeColor="text1"/>
          <w:sz w:val="28"/>
          <w:szCs w:val="28"/>
        </w:rPr>
        <w:t>Основой реализации приоритетного направления будут являться проектные мероприятия:</w:t>
      </w:r>
    </w:p>
    <w:p w14:paraId="4EE2489D" w14:textId="77777777" w:rsidR="00F47FB5" w:rsidRPr="00792440" w:rsidRDefault="00F47FB5" w:rsidP="00C94C62">
      <w:pPr>
        <w:spacing w:line="240" w:lineRule="auto"/>
        <w:ind w:firstLine="709"/>
        <w:jc w:val="both"/>
        <w:rPr>
          <w:rFonts w:ascii="Times New Roman" w:eastAsia="Times New Roman" w:hAnsi="Times New Roman" w:cs="Times New Roman"/>
          <w:sz w:val="28"/>
          <w:szCs w:val="28"/>
          <w:lang w:eastAsia="ru-RU"/>
        </w:rPr>
      </w:pPr>
      <w:r w:rsidRPr="00792440">
        <w:rPr>
          <w:rFonts w:ascii="Times New Roman" w:eastAsia="Times New Roman" w:hAnsi="Times New Roman" w:cs="Times New Roman"/>
          <w:sz w:val="28"/>
          <w:szCs w:val="28"/>
          <w:lang w:eastAsia="ru-RU"/>
        </w:rPr>
        <w:t>федеральный проект «Развитие отраслей и техническая модернизация агропромышленного комплекса»;</w:t>
      </w:r>
    </w:p>
    <w:p w14:paraId="5A088BB8" w14:textId="77777777" w:rsidR="00F47FB5" w:rsidRPr="00792440" w:rsidRDefault="00F47FB5" w:rsidP="00C94C62">
      <w:pPr>
        <w:spacing w:line="240" w:lineRule="auto"/>
        <w:ind w:firstLine="709"/>
        <w:jc w:val="both"/>
        <w:rPr>
          <w:rFonts w:ascii="Times New Roman" w:eastAsia="Times New Roman" w:hAnsi="Times New Roman" w:cs="Times New Roman"/>
          <w:sz w:val="28"/>
          <w:szCs w:val="28"/>
          <w:lang w:eastAsia="ru-RU"/>
        </w:rPr>
      </w:pPr>
      <w:r w:rsidRPr="00792440">
        <w:rPr>
          <w:rFonts w:ascii="Times New Roman" w:eastAsia="Times New Roman" w:hAnsi="Times New Roman" w:cs="Times New Roman"/>
          <w:sz w:val="28"/>
          <w:szCs w:val="28"/>
          <w:lang w:eastAsia="ru-RU"/>
        </w:rPr>
        <w:t>федеральный проект «Развитие отраслей овощеводства и картофелеводства»;</w:t>
      </w:r>
    </w:p>
    <w:p w14:paraId="14E50623" w14:textId="77777777" w:rsidR="00F47FB5" w:rsidRPr="00792440" w:rsidRDefault="00F47FB5" w:rsidP="00C94C62">
      <w:pPr>
        <w:spacing w:line="240" w:lineRule="auto"/>
        <w:ind w:firstLine="709"/>
        <w:jc w:val="both"/>
        <w:rPr>
          <w:rFonts w:ascii="Times New Roman" w:eastAsia="Times New Roman" w:hAnsi="Times New Roman" w:cs="Times New Roman"/>
          <w:sz w:val="28"/>
          <w:szCs w:val="28"/>
          <w:lang w:eastAsia="ru-RU"/>
        </w:rPr>
      </w:pPr>
      <w:r w:rsidRPr="00792440">
        <w:rPr>
          <w:rFonts w:ascii="Times New Roman" w:eastAsia="Times New Roman" w:hAnsi="Times New Roman" w:cs="Times New Roman"/>
          <w:sz w:val="28"/>
          <w:szCs w:val="28"/>
          <w:lang w:eastAsia="ru-RU"/>
        </w:rPr>
        <w:t>федеральный проект «Вовлечение в оборот и комплексная мелиорация земель сельскохозяйственного назначения»;</w:t>
      </w:r>
    </w:p>
    <w:p w14:paraId="31291C98" w14:textId="77777777" w:rsidR="00F47FB5" w:rsidRPr="00792440" w:rsidRDefault="00F47FB5" w:rsidP="00C94C62">
      <w:pPr>
        <w:spacing w:line="240" w:lineRule="auto"/>
        <w:ind w:firstLine="709"/>
        <w:jc w:val="both"/>
        <w:rPr>
          <w:rFonts w:ascii="Times New Roman" w:eastAsia="Times New Roman" w:hAnsi="Times New Roman" w:cs="Times New Roman"/>
          <w:sz w:val="28"/>
          <w:szCs w:val="28"/>
          <w:lang w:eastAsia="ru-RU"/>
        </w:rPr>
      </w:pPr>
      <w:r w:rsidRPr="00792440">
        <w:rPr>
          <w:rFonts w:ascii="Times New Roman" w:eastAsia="Times New Roman" w:hAnsi="Times New Roman" w:cs="Times New Roman"/>
          <w:sz w:val="28"/>
          <w:szCs w:val="28"/>
          <w:lang w:eastAsia="ru-RU"/>
        </w:rPr>
        <w:t>федеральный проект «Стимулирование инвестиционной деятельности в агропромышленном комплексе»;</w:t>
      </w:r>
    </w:p>
    <w:p w14:paraId="113ACFAF" w14:textId="77777777" w:rsidR="00F47FB5" w:rsidRPr="00792440" w:rsidRDefault="00F47FB5" w:rsidP="00C94C62">
      <w:pPr>
        <w:spacing w:line="240" w:lineRule="auto"/>
        <w:ind w:firstLine="709"/>
        <w:jc w:val="both"/>
        <w:rPr>
          <w:rFonts w:ascii="Times New Roman" w:eastAsia="Times New Roman" w:hAnsi="Times New Roman" w:cs="Times New Roman"/>
          <w:sz w:val="28"/>
          <w:szCs w:val="28"/>
          <w:lang w:eastAsia="ru-RU"/>
        </w:rPr>
      </w:pPr>
      <w:r w:rsidRPr="00792440">
        <w:rPr>
          <w:rFonts w:ascii="Times New Roman" w:eastAsia="Times New Roman" w:hAnsi="Times New Roman" w:cs="Times New Roman"/>
          <w:sz w:val="28"/>
          <w:szCs w:val="28"/>
          <w:lang w:eastAsia="ru-RU"/>
        </w:rPr>
        <w:t>федеральный проект «Развитие сельского туризма»;</w:t>
      </w:r>
    </w:p>
    <w:p w14:paraId="183E2599" w14:textId="77777777" w:rsidR="00F47FB5" w:rsidRPr="00792440" w:rsidRDefault="00F47FB5" w:rsidP="00C94C62">
      <w:pPr>
        <w:spacing w:line="240" w:lineRule="auto"/>
        <w:ind w:firstLine="709"/>
        <w:jc w:val="both"/>
        <w:rPr>
          <w:rFonts w:ascii="Times New Roman" w:eastAsia="Times New Roman" w:hAnsi="Times New Roman" w:cs="Times New Roman"/>
          <w:sz w:val="28"/>
          <w:szCs w:val="28"/>
          <w:lang w:eastAsia="ru-RU"/>
        </w:rPr>
      </w:pPr>
      <w:r w:rsidRPr="00792440">
        <w:rPr>
          <w:rFonts w:ascii="Times New Roman" w:eastAsia="Times New Roman" w:hAnsi="Times New Roman" w:cs="Times New Roman"/>
          <w:sz w:val="28"/>
          <w:szCs w:val="28"/>
          <w:lang w:eastAsia="ru-RU"/>
        </w:rPr>
        <w:t>федеральный проект «Современный облик сельских территорий»;</w:t>
      </w:r>
    </w:p>
    <w:p w14:paraId="23351AD4" w14:textId="77777777" w:rsidR="00F47FB5" w:rsidRPr="00792440" w:rsidRDefault="00F47FB5" w:rsidP="00C94C62">
      <w:pPr>
        <w:spacing w:line="240" w:lineRule="auto"/>
        <w:ind w:firstLine="709"/>
        <w:jc w:val="both"/>
        <w:rPr>
          <w:rFonts w:ascii="Times New Roman" w:eastAsia="Times New Roman" w:hAnsi="Times New Roman" w:cs="Times New Roman"/>
          <w:sz w:val="28"/>
          <w:szCs w:val="28"/>
          <w:lang w:eastAsia="ru-RU"/>
        </w:rPr>
      </w:pPr>
      <w:r w:rsidRPr="00792440">
        <w:rPr>
          <w:rFonts w:ascii="Times New Roman" w:eastAsia="Times New Roman" w:hAnsi="Times New Roman" w:cs="Times New Roman"/>
          <w:sz w:val="28"/>
          <w:szCs w:val="28"/>
          <w:lang w:eastAsia="ru-RU"/>
        </w:rPr>
        <w:t>федеральный проект «Благоустройство сельских территорий»;</w:t>
      </w:r>
    </w:p>
    <w:p w14:paraId="4752EBFD" w14:textId="77777777" w:rsidR="00F47FB5" w:rsidRPr="00792440" w:rsidRDefault="00F47FB5" w:rsidP="00C94C62">
      <w:pPr>
        <w:spacing w:line="240" w:lineRule="auto"/>
        <w:ind w:firstLine="709"/>
        <w:jc w:val="both"/>
        <w:rPr>
          <w:rFonts w:ascii="Times New Roman" w:eastAsia="Times New Roman" w:hAnsi="Times New Roman" w:cs="Times New Roman"/>
          <w:sz w:val="28"/>
          <w:szCs w:val="28"/>
          <w:lang w:eastAsia="ru-RU"/>
        </w:rPr>
      </w:pPr>
      <w:r w:rsidRPr="00792440">
        <w:rPr>
          <w:rFonts w:ascii="Times New Roman" w:eastAsia="Times New Roman" w:hAnsi="Times New Roman" w:cs="Times New Roman"/>
          <w:sz w:val="28"/>
          <w:szCs w:val="28"/>
          <w:lang w:eastAsia="ru-RU"/>
        </w:rPr>
        <w:t xml:space="preserve">федеральный проект «Развитие жилищного строительства на сельских территориях»; </w:t>
      </w:r>
    </w:p>
    <w:p w14:paraId="533432DC" w14:textId="77777777" w:rsidR="00F47FB5" w:rsidRPr="00792440" w:rsidRDefault="00F47FB5" w:rsidP="00C94C62">
      <w:pPr>
        <w:spacing w:line="240" w:lineRule="auto"/>
        <w:ind w:firstLine="709"/>
        <w:jc w:val="both"/>
        <w:rPr>
          <w:rFonts w:ascii="Times New Roman" w:eastAsia="Times New Roman" w:hAnsi="Times New Roman" w:cs="Times New Roman"/>
          <w:sz w:val="28"/>
          <w:szCs w:val="28"/>
          <w:lang w:eastAsia="ru-RU"/>
        </w:rPr>
      </w:pPr>
      <w:r w:rsidRPr="00792440">
        <w:rPr>
          <w:rFonts w:ascii="Times New Roman" w:eastAsia="Times New Roman" w:hAnsi="Times New Roman" w:cs="Times New Roman"/>
          <w:sz w:val="28"/>
          <w:szCs w:val="28"/>
          <w:lang w:eastAsia="ru-RU"/>
        </w:rPr>
        <w:t>региональный проект «Экспорт продукции агропромышленного комплекса Новгородской области»;</w:t>
      </w:r>
    </w:p>
    <w:p w14:paraId="148FF59F" w14:textId="3FE2DBB0" w:rsidR="00F47FB5" w:rsidRPr="00792440" w:rsidRDefault="00F47FB5" w:rsidP="00C94C62">
      <w:pPr>
        <w:spacing w:line="240" w:lineRule="auto"/>
        <w:ind w:firstLine="709"/>
        <w:jc w:val="both"/>
        <w:rPr>
          <w:rFonts w:ascii="Times New Roman" w:eastAsia="Times New Roman" w:hAnsi="Times New Roman" w:cs="Times New Roman"/>
          <w:sz w:val="28"/>
          <w:szCs w:val="28"/>
          <w:lang w:eastAsia="ru-RU"/>
        </w:rPr>
      </w:pPr>
      <w:r w:rsidRPr="00792440">
        <w:rPr>
          <w:rFonts w:ascii="Times New Roman" w:eastAsia="Times New Roman" w:hAnsi="Times New Roman" w:cs="Times New Roman"/>
          <w:sz w:val="28"/>
          <w:szCs w:val="28"/>
          <w:lang w:eastAsia="ru-RU"/>
        </w:rPr>
        <w:t xml:space="preserve">региональный проект «Кадры в агропромышленном </w:t>
      </w:r>
      <w:r w:rsidR="002A102E">
        <w:rPr>
          <w:rFonts w:ascii="Times New Roman" w:eastAsia="Times New Roman" w:hAnsi="Times New Roman" w:cs="Times New Roman"/>
          <w:sz w:val="28"/>
          <w:szCs w:val="28"/>
          <w:lang w:eastAsia="ru-RU"/>
        </w:rPr>
        <w:t>комплексе</w:t>
      </w:r>
      <w:r w:rsidRPr="00792440">
        <w:rPr>
          <w:rFonts w:ascii="Times New Roman" w:eastAsia="Times New Roman" w:hAnsi="Times New Roman" w:cs="Times New Roman"/>
          <w:sz w:val="28"/>
          <w:szCs w:val="28"/>
          <w:lang w:eastAsia="ru-RU"/>
        </w:rPr>
        <w:t>»;</w:t>
      </w:r>
    </w:p>
    <w:p w14:paraId="71CE841D" w14:textId="77777777" w:rsidR="00F47FB5" w:rsidRPr="00792440" w:rsidRDefault="00F47FB5" w:rsidP="00C94C62">
      <w:pPr>
        <w:spacing w:line="240" w:lineRule="auto"/>
        <w:ind w:firstLine="709"/>
        <w:jc w:val="both"/>
        <w:rPr>
          <w:rFonts w:ascii="Times New Roman" w:eastAsia="Times New Roman" w:hAnsi="Times New Roman" w:cs="Times New Roman"/>
          <w:sz w:val="28"/>
          <w:szCs w:val="28"/>
          <w:lang w:eastAsia="ru-RU"/>
        </w:rPr>
      </w:pPr>
      <w:r w:rsidRPr="00792440">
        <w:rPr>
          <w:rFonts w:ascii="Times New Roman" w:eastAsia="Times New Roman" w:hAnsi="Times New Roman" w:cs="Times New Roman"/>
          <w:sz w:val="28"/>
          <w:szCs w:val="28"/>
          <w:lang w:eastAsia="ru-RU"/>
        </w:rPr>
        <w:t>приоритетный региональный проект «Отраслевое применение беспилотных авиационных систем»;</w:t>
      </w:r>
    </w:p>
    <w:p w14:paraId="1AAF44F3" w14:textId="77777777" w:rsidR="00F47FB5" w:rsidRPr="00792440" w:rsidRDefault="00F47FB5" w:rsidP="00C94C62">
      <w:pPr>
        <w:spacing w:line="240" w:lineRule="auto"/>
        <w:ind w:firstLine="709"/>
        <w:jc w:val="both"/>
        <w:rPr>
          <w:rFonts w:ascii="Times New Roman" w:eastAsia="Times New Roman" w:hAnsi="Times New Roman" w:cs="Times New Roman"/>
          <w:sz w:val="28"/>
          <w:szCs w:val="28"/>
          <w:lang w:eastAsia="ru-RU"/>
        </w:rPr>
      </w:pPr>
      <w:r w:rsidRPr="00792440">
        <w:rPr>
          <w:rFonts w:ascii="Times New Roman" w:eastAsia="Times New Roman" w:hAnsi="Times New Roman" w:cs="Times New Roman"/>
          <w:sz w:val="28"/>
          <w:szCs w:val="28"/>
          <w:lang w:eastAsia="ru-RU"/>
        </w:rPr>
        <w:t>приоритетный региональный проект «Цифровая трансформация ветеринарной службы»;</w:t>
      </w:r>
    </w:p>
    <w:p w14:paraId="50F4CDDB" w14:textId="77777777" w:rsidR="00F47FB5" w:rsidRPr="00792440" w:rsidRDefault="00F47FB5" w:rsidP="00C94C62">
      <w:pPr>
        <w:spacing w:line="240" w:lineRule="auto"/>
        <w:ind w:firstLine="709"/>
        <w:jc w:val="both"/>
        <w:rPr>
          <w:rFonts w:ascii="Times New Roman" w:eastAsia="Times New Roman" w:hAnsi="Times New Roman" w:cs="Times New Roman"/>
          <w:sz w:val="28"/>
          <w:szCs w:val="28"/>
          <w:lang w:eastAsia="ru-RU"/>
        </w:rPr>
      </w:pPr>
      <w:r w:rsidRPr="00792440">
        <w:rPr>
          <w:rFonts w:ascii="Times New Roman" w:eastAsia="Times New Roman" w:hAnsi="Times New Roman" w:cs="Times New Roman"/>
          <w:sz w:val="28"/>
          <w:szCs w:val="28"/>
          <w:lang w:eastAsia="ru-RU"/>
        </w:rPr>
        <w:t>ведомственный проект «Реализация комплекса мер по финансовому, кадровому и материально-техническому обеспечению государственной ветеринарной службы».</w:t>
      </w:r>
    </w:p>
    <w:p w14:paraId="5A8A3182" w14:textId="77777777" w:rsidR="00F47FB5" w:rsidRPr="00792440" w:rsidRDefault="00F47FB5"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hAnsi="Times New Roman" w:cs="Times New Roman"/>
          <w:sz w:val="28"/>
          <w:szCs w:val="28"/>
        </w:rPr>
        <w:t>Процессные мероприятия</w:t>
      </w:r>
      <w:r w:rsidRPr="00792440">
        <w:rPr>
          <w:rFonts w:ascii="Times New Roman" w:eastAsia="Times New Roman" w:hAnsi="Times New Roman" w:cs="Times New Roman"/>
          <w:kern w:val="0"/>
          <w:sz w:val="28"/>
          <w:szCs w:val="28"/>
          <w:lang w:eastAsia="ru-RU"/>
          <w14:ligatures w14:val="none"/>
        </w:rPr>
        <w:t>, направленные на достижение целей и решение задач:</w:t>
      </w:r>
    </w:p>
    <w:p w14:paraId="029A3819" w14:textId="77777777" w:rsidR="00F47FB5" w:rsidRPr="00792440" w:rsidRDefault="00F47FB5" w:rsidP="00C94C62">
      <w:pPr>
        <w:pStyle w:val="a7"/>
        <w:spacing w:line="240" w:lineRule="auto"/>
        <w:ind w:left="0" w:firstLine="709"/>
        <w:jc w:val="both"/>
        <w:rPr>
          <w:rFonts w:ascii="Times New Roman" w:eastAsia="Times New Roman" w:hAnsi="Times New Roman" w:cs="Times New Roman"/>
          <w:sz w:val="28"/>
          <w:szCs w:val="28"/>
          <w:lang w:eastAsia="ru-RU"/>
        </w:rPr>
      </w:pPr>
      <w:r w:rsidRPr="00792440">
        <w:rPr>
          <w:rFonts w:ascii="Times New Roman" w:eastAsia="Times New Roman" w:hAnsi="Times New Roman" w:cs="Times New Roman"/>
          <w:sz w:val="28"/>
          <w:szCs w:val="28"/>
          <w:lang w:eastAsia="ru-RU"/>
        </w:rPr>
        <w:t>комплекс процессных мероприятий «Кадровое обеспечение сельскохозяйственного производства и пропаганда передового опыта»;</w:t>
      </w:r>
    </w:p>
    <w:p w14:paraId="7166D1D3" w14:textId="77777777" w:rsidR="00F47FB5" w:rsidRPr="00792440" w:rsidRDefault="00F47FB5" w:rsidP="00C94C62">
      <w:pPr>
        <w:pStyle w:val="a7"/>
        <w:spacing w:line="240" w:lineRule="auto"/>
        <w:ind w:left="0" w:firstLine="709"/>
        <w:jc w:val="both"/>
        <w:rPr>
          <w:rFonts w:ascii="Times New Roman" w:eastAsia="Times New Roman" w:hAnsi="Times New Roman" w:cs="Times New Roman"/>
          <w:sz w:val="28"/>
          <w:szCs w:val="28"/>
          <w:lang w:eastAsia="ru-RU"/>
        </w:rPr>
      </w:pPr>
      <w:r w:rsidRPr="00792440">
        <w:rPr>
          <w:rFonts w:ascii="Times New Roman" w:eastAsia="Times New Roman" w:hAnsi="Times New Roman" w:cs="Times New Roman"/>
          <w:sz w:val="28"/>
          <w:szCs w:val="28"/>
          <w:lang w:eastAsia="ru-RU"/>
        </w:rPr>
        <w:t>комплекс процессных мероприятий «Техническое оснащение и обновление парка сельскохозяйственной техники и оборудования»;</w:t>
      </w:r>
    </w:p>
    <w:p w14:paraId="108C7515" w14:textId="77777777" w:rsidR="00F47FB5" w:rsidRPr="00792440" w:rsidRDefault="00F47FB5" w:rsidP="00C94C62">
      <w:pPr>
        <w:pStyle w:val="a7"/>
        <w:spacing w:line="240" w:lineRule="auto"/>
        <w:ind w:left="0" w:firstLine="709"/>
        <w:jc w:val="both"/>
        <w:rPr>
          <w:rFonts w:ascii="Times New Roman" w:eastAsia="Times New Roman" w:hAnsi="Times New Roman" w:cs="Times New Roman"/>
          <w:sz w:val="28"/>
          <w:szCs w:val="28"/>
          <w:lang w:eastAsia="ru-RU"/>
        </w:rPr>
      </w:pPr>
      <w:r w:rsidRPr="00792440">
        <w:rPr>
          <w:rFonts w:ascii="Times New Roman" w:eastAsia="Times New Roman" w:hAnsi="Times New Roman" w:cs="Times New Roman"/>
          <w:sz w:val="28"/>
          <w:szCs w:val="28"/>
          <w:lang w:eastAsia="ru-RU"/>
        </w:rPr>
        <w:t>комплекс процессных мероприятий «Обеспечение деятельности системы управления в сфере сельского хозяйства»;</w:t>
      </w:r>
    </w:p>
    <w:p w14:paraId="7774608C" w14:textId="77777777" w:rsidR="00F47FB5" w:rsidRPr="00792440" w:rsidRDefault="00F47FB5" w:rsidP="00C94C62">
      <w:pPr>
        <w:pStyle w:val="a7"/>
        <w:spacing w:line="240" w:lineRule="auto"/>
        <w:ind w:left="0" w:firstLine="709"/>
        <w:jc w:val="both"/>
        <w:rPr>
          <w:rFonts w:ascii="Times New Roman" w:eastAsia="Times New Roman" w:hAnsi="Times New Roman" w:cs="Times New Roman"/>
          <w:sz w:val="28"/>
          <w:szCs w:val="28"/>
          <w:lang w:eastAsia="ru-RU"/>
        </w:rPr>
      </w:pPr>
      <w:r w:rsidRPr="00792440">
        <w:rPr>
          <w:rFonts w:ascii="Times New Roman" w:eastAsia="Times New Roman" w:hAnsi="Times New Roman" w:cs="Times New Roman"/>
          <w:sz w:val="28"/>
          <w:szCs w:val="28"/>
          <w:lang w:eastAsia="ru-RU"/>
        </w:rPr>
        <w:t>комплекс процессных мероприятий «Предоставление социальной выплаты на компенсацию (возмещение) расходов граждан по уплате процентов за пользование кредитом (займом) при получении кредита (займа) на строительство (приобретение) жилья гражданами, желающими переселиться в сельскую местность»;</w:t>
      </w:r>
    </w:p>
    <w:p w14:paraId="46A8C45C" w14:textId="77777777" w:rsidR="00F47FB5" w:rsidRPr="00792440" w:rsidRDefault="00F47FB5" w:rsidP="00C94C62">
      <w:pPr>
        <w:pStyle w:val="a7"/>
        <w:spacing w:line="240" w:lineRule="auto"/>
        <w:ind w:left="0" w:firstLine="709"/>
        <w:jc w:val="both"/>
        <w:rPr>
          <w:rFonts w:ascii="Times New Roman" w:eastAsia="Times New Roman" w:hAnsi="Times New Roman" w:cs="Times New Roman"/>
          <w:sz w:val="28"/>
          <w:szCs w:val="28"/>
          <w:lang w:eastAsia="ru-RU"/>
        </w:rPr>
      </w:pPr>
      <w:r w:rsidRPr="00792440">
        <w:rPr>
          <w:rFonts w:ascii="Times New Roman" w:eastAsia="Times New Roman" w:hAnsi="Times New Roman" w:cs="Times New Roman"/>
          <w:sz w:val="28"/>
          <w:szCs w:val="28"/>
          <w:lang w:eastAsia="ru-RU"/>
        </w:rPr>
        <w:t>комплекс процессных мероприятий «Предупреждение и ликвидация заразных и иных болезней животных»;</w:t>
      </w:r>
    </w:p>
    <w:p w14:paraId="5381CDAB" w14:textId="77777777" w:rsidR="00F47FB5" w:rsidRPr="00792440" w:rsidRDefault="00F47FB5" w:rsidP="00C94C62">
      <w:pPr>
        <w:pStyle w:val="a7"/>
        <w:spacing w:line="240" w:lineRule="auto"/>
        <w:ind w:left="0" w:firstLine="709"/>
        <w:jc w:val="both"/>
        <w:rPr>
          <w:rFonts w:ascii="Times New Roman" w:eastAsia="Times New Roman" w:hAnsi="Times New Roman" w:cs="Times New Roman"/>
          <w:sz w:val="28"/>
          <w:szCs w:val="28"/>
          <w:lang w:eastAsia="ru-RU"/>
        </w:rPr>
      </w:pPr>
      <w:r w:rsidRPr="00792440">
        <w:rPr>
          <w:rFonts w:ascii="Times New Roman" w:eastAsia="Times New Roman" w:hAnsi="Times New Roman" w:cs="Times New Roman"/>
          <w:sz w:val="28"/>
          <w:szCs w:val="28"/>
          <w:lang w:eastAsia="ru-RU"/>
        </w:rPr>
        <w:t>комплекс процессных мероприятий «Обеспечение деятельности системы управления в сфере ветеринарии»;</w:t>
      </w:r>
    </w:p>
    <w:p w14:paraId="35BC0791" w14:textId="77777777" w:rsidR="00F47FB5" w:rsidRPr="00792440" w:rsidRDefault="00F47FB5" w:rsidP="00C94C62">
      <w:pPr>
        <w:pStyle w:val="a7"/>
        <w:spacing w:line="240" w:lineRule="auto"/>
        <w:ind w:left="0" w:firstLine="709"/>
        <w:jc w:val="both"/>
        <w:rPr>
          <w:rFonts w:ascii="Times New Roman" w:eastAsia="Times New Roman" w:hAnsi="Times New Roman" w:cs="Times New Roman"/>
          <w:sz w:val="28"/>
          <w:szCs w:val="28"/>
          <w:lang w:eastAsia="ru-RU"/>
        </w:rPr>
      </w:pPr>
      <w:r w:rsidRPr="00792440">
        <w:rPr>
          <w:rFonts w:ascii="Times New Roman" w:eastAsia="Times New Roman" w:hAnsi="Times New Roman" w:cs="Times New Roman"/>
          <w:sz w:val="28"/>
          <w:szCs w:val="28"/>
          <w:lang w:eastAsia="ru-RU"/>
        </w:rPr>
        <w:t>комплекс процессных мероприятий «Стимулирование развития рыбохозяйственного комплекса».</w:t>
      </w:r>
    </w:p>
    <w:p w14:paraId="097B157A" w14:textId="77777777" w:rsidR="00F47FB5" w:rsidRPr="00792440" w:rsidRDefault="00F47FB5"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Реализация поставленных задач по направлению «Продовольственная обеспеченность» обеспечивает достижение результатов и целевых показателей.</w:t>
      </w:r>
    </w:p>
    <w:p w14:paraId="51F3ADF4" w14:textId="77777777" w:rsidR="00F47FB5" w:rsidRPr="00792440" w:rsidRDefault="00F47FB5" w:rsidP="00C94C62">
      <w:pPr>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Целевые показатели: </w:t>
      </w:r>
    </w:p>
    <w:p w14:paraId="3AE826FF" w14:textId="77777777" w:rsidR="0026110A" w:rsidRDefault="00F47FB5" w:rsidP="0026110A">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индекс производства продукции сельского хозяйства в хозяйствах всех категорий (в сопоставимых ценах) к 2031 году к уровню 2024 года – 102,5%;</w:t>
      </w:r>
    </w:p>
    <w:p w14:paraId="6056EEAB" w14:textId="77777777" w:rsidR="0026110A" w:rsidRDefault="00F47FB5" w:rsidP="0026110A">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достижение уровня среднемесячной начисленной заработной платы работников сельскохозяйственных организаций в 2031 году -39,0 тыс. рублей;</w:t>
      </w:r>
    </w:p>
    <w:p w14:paraId="19AE0CBF" w14:textId="144908D3" w:rsidR="00F47FB5" w:rsidRPr="00792440" w:rsidRDefault="00F47FB5" w:rsidP="0026110A">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 xml:space="preserve">вовлечение в оборот земель сельскохозяйственного назначения </w:t>
      </w:r>
      <w:r w:rsidR="002A102E">
        <w:rPr>
          <w:rFonts w:ascii="Times New Roman" w:hAnsi="Times New Roman" w:cs="Times New Roman"/>
          <w:sz w:val="28"/>
          <w:szCs w:val="28"/>
        </w:rPr>
        <w:t>площадью не менее 600 гектаров.</w:t>
      </w:r>
    </w:p>
    <w:p w14:paraId="452BC771" w14:textId="77777777" w:rsidR="00F47FB5" w:rsidRPr="00792440" w:rsidRDefault="00F47FB5"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Ожидаемые результаты:</w:t>
      </w:r>
    </w:p>
    <w:p w14:paraId="3B8F128B" w14:textId="77777777" w:rsidR="00F47FB5" w:rsidRPr="00792440" w:rsidRDefault="00F47FB5" w:rsidP="00C94C62">
      <w:pPr>
        <w:spacing w:line="240" w:lineRule="auto"/>
        <w:ind w:firstLine="567"/>
        <w:jc w:val="both"/>
        <w:rPr>
          <w:rFonts w:ascii="Times New Roman" w:hAnsi="Times New Roman" w:cs="Times New Roman"/>
          <w:sz w:val="28"/>
          <w:szCs w:val="28"/>
        </w:rPr>
      </w:pPr>
      <w:r w:rsidRPr="00792440">
        <w:rPr>
          <w:rFonts w:ascii="Times New Roman" w:hAnsi="Times New Roman" w:cs="Times New Roman"/>
          <w:sz w:val="28"/>
          <w:szCs w:val="28"/>
        </w:rPr>
        <w:t>стабилизация и увеличение поголовья скота, роста их продуктивности за счет повышения продуктивности животных, укрепления кормовой базы, перехода к новым технологиям содержания и кормления животных, строительства новых животноводческих объектов;</w:t>
      </w:r>
    </w:p>
    <w:p w14:paraId="38CB4132" w14:textId="101A5A40" w:rsidR="00F47FB5" w:rsidRPr="00792440" w:rsidRDefault="00F47FB5" w:rsidP="00C94C62">
      <w:pPr>
        <w:spacing w:line="240" w:lineRule="auto"/>
        <w:ind w:firstLine="567"/>
        <w:jc w:val="both"/>
      </w:pPr>
      <w:r w:rsidRPr="00792440">
        <w:rPr>
          <w:rFonts w:ascii="Times New Roman" w:hAnsi="Times New Roman" w:cs="Times New Roman"/>
          <w:sz w:val="28"/>
          <w:szCs w:val="28"/>
        </w:rPr>
        <w:t>прирост сельскохозяйственной продукции, полученной за счет применения новых технологий возделывания сельскохозяйственных культур отечественной селекции, сортов семян и племенной продукции (материала).</w:t>
      </w:r>
    </w:p>
    <w:p w14:paraId="6890F72D" w14:textId="77777777" w:rsidR="00F47FB5" w:rsidRPr="00792440" w:rsidRDefault="00F47FB5" w:rsidP="00C94C62">
      <w:pPr>
        <w:spacing w:line="240" w:lineRule="auto"/>
      </w:pPr>
    </w:p>
    <w:p w14:paraId="0D133BB2" w14:textId="35F032B8" w:rsidR="00696C72" w:rsidRPr="00792440" w:rsidRDefault="00696C72" w:rsidP="00C94C62">
      <w:pPr>
        <w:pStyle w:val="1"/>
        <w:numPr>
          <w:ilvl w:val="2"/>
          <w:numId w:val="1"/>
        </w:numPr>
        <w:spacing w:line="240" w:lineRule="auto"/>
        <w:ind w:left="1225" w:hanging="505"/>
        <w:jc w:val="both"/>
      </w:pPr>
      <w:bookmarkStart w:id="40" w:name="_Toc188257789"/>
      <w:bookmarkStart w:id="41" w:name="_Toc209619984"/>
      <w:r w:rsidRPr="00792440">
        <w:t>Туризм</w:t>
      </w:r>
      <w:bookmarkEnd w:id="40"/>
      <w:bookmarkEnd w:id="41"/>
    </w:p>
    <w:p w14:paraId="33E7E9E7" w14:textId="77777777" w:rsidR="00E6601B" w:rsidRPr="00792440" w:rsidRDefault="00E6601B" w:rsidP="00C94C62">
      <w:pPr>
        <w:spacing w:line="240" w:lineRule="auto"/>
        <w:ind w:firstLine="567"/>
        <w:jc w:val="both"/>
        <w:rPr>
          <w:rFonts w:ascii="Times New Roman" w:hAnsi="Times New Roman" w:cs="Times New Roman"/>
          <w:sz w:val="28"/>
          <w:szCs w:val="28"/>
        </w:rPr>
      </w:pPr>
      <w:r w:rsidRPr="00792440">
        <w:rPr>
          <w:rFonts w:ascii="Times New Roman" w:hAnsi="Times New Roman" w:cs="Times New Roman"/>
          <w:sz w:val="28"/>
          <w:szCs w:val="28"/>
        </w:rPr>
        <w:t>Территория Мошенского округа особенно привлекает туристов, желающих насладиться тишиной, природой, отвлечься от городской суеты, а также паломников. Богат наш край святыми источниками и церквями.</w:t>
      </w:r>
    </w:p>
    <w:p w14:paraId="63051B42" w14:textId="77777777" w:rsidR="00E6601B" w:rsidRPr="00792440" w:rsidRDefault="00E6601B" w:rsidP="00C94C62">
      <w:pPr>
        <w:spacing w:line="240" w:lineRule="auto"/>
        <w:ind w:firstLine="567"/>
        <w:jc w:val="both"/>
        <w:rPr>
          <w:rFonts w:ascii="Times New Roman" w:hAnsi="Times New Roman" w:cs="Times New Roman"/>
          <w:sz w:val="28"/>
          <w:szCs w:val="28"/>
        </w:rPr>
      </w:pPr>
      <w:r w:rsidRPr="00792440">
        <w:rPr>
          <w:rFonts w:ascii="Times New Roman" w:hAnsi="Times New Roman" w:cs="Times New Roman"/>
          <w:sz w:val="28"/>
          <w:szCs w:val="28"/>
        </w:rPr>
        <w:t xml:space="preserve">В 2024 году туристический поток вырос по отношению к показателю 2019 года в 1,5  раза и составил 34 410 человек. </w:t>
      </w:r>
    </w:p>
    <w:p w14:paraId="55F392BC" w14:textId="77777777" w:rsidR="00E6601B" w:rsidRPr="00792440" w:rsidRDefault="00E6601B" w:rsidP="00C94C62">
      <w:pPr>
        <w:spacing w:line="240" w:lineRule="auto"/>
        <w:ind w:firstLine="567"/>
        <w:jc w:val="both"/>
        <w:rPr>
          <w:rFonts w:ascii="Times New Roman" w:hAnsi="Times New Roman" w:cs="Times New Roman"/>
          <w:sz w:val="28"/>
          <w:szCs w:val="28"/>
        </w:rPr>
      </w:pPr>
      <w:r w:rsidRPr="00792440">
        <w:rPr>
          <w:rFonts w:ascii="Times New Roman" w:hAnsi="Times New Roman" w:cs="Times New Roman"/>
          <w:sz w:val="28"/>
          <w:szCs w:val="28"/>
        </w:rPr>
        <w:t xml:space="preserve">На 2024 год число специализированных средств размещения составило 5 единиц. Количество койко-мест -124.  </w:t>
      </w:r>
    </w:p>
    <w:p w14:paraId="7C511561" w14:textId="77777777" w:rsidR="00E6601B" w:rsidRPr="00792440" w:rsidRDefault="00E6601B" w:rsidP="00C94C62">
      <w:pPr>
        <w:spacing w:line="240" w:lineRule="auto"/>
        <w:ind w:firstLine="567"/>
        <w:jc w:val="both"/>
        <w:rPr>
          <w:rFonts w:ascii="Times New Roman" w:hAnsi="Times New Roman" w:cs="Times New Roman"/>
          <w:sz w:val="28"/>
          <w:szCs w:val="28"/>
        </w:rPr>
      </w:pPr>
      <w:r w:rsidRPr="00792440">
        <w:rPr>
          <w:rFonts w:ascii="Times New Roman" w:hAnsi="Times New Roman" w:cs="Times New Roman"/>
          <w:sz w:val="28"/>
          <w:szCs w:val="28"/>
        </w:rPr>
        <w:t>Среднее время пребывания туристов составляет 2,5 дня.</w:t>
      </w:r>
    </w:p>
    <w:p w14:paraId="4DAE1755" w14:textId="77777777" w:rsidR="00E6601B" w:rsidRPr="00792440" w:rsidRDefault="00E6601B" w:rsidP="00C94C62">
      <w:pPr>
        <w:spacing w:line="240" w:lineRule="auto"/>
        <w:ind w:firstLine="567"/>
        <w:jc w:val="both"/>
        <w:rPr>
          <w:rFonts w:ascii="Times New Roman" w:hAnsi="Times New Roman" w:cs="Times New Roman"/>
          <w:sz w:val="28"/>
          <w:szCs w:val="28"/>
        </w:rPr>
      </w:pPr>
      <w:r w:rsidRPr="00792440">
        <w:rPr>
          <w:rFonts w:ascii="Times New Roman" w:hAnsi="Times New Roman" w:cs="Times New Roman"/>
          <w:sz w:val="28"/>
          <w:szCs w:val="28"/>
        </w:rPr>
        <w:t xml:space="preserve">Основными видами туризма в Мошенском округе являются культурно – познавательный, рекреационный, экологический, паломнический. </w:t>
      </w:r>
    </w:p>
    <w:p w14:paraId="2AC203B4" w14:textId="77777777" w:rsidR="00E6601B" w:rsidRPr="00792440" w:rsidRDefault="00E6601B" w:rsidP="00C94C62">
      <w:pPr>
        <w:spacing w:line="240" w:lineRule="auto"/>
        <w:ind w:firstLine="567"/>
        <w:jc w:val="both"/>
        <w:rPr>
          <w:rFonts w:ascii="Times New Roman" w:hAnsi="Times New Roman" w:cs="Times New Roman"/>
          <w:sz w:val="28"/>
          <w:szCs w:val="28"/>
        </w:rPr>
      </w:pPr>
      <w:r w:rsidRPr="00792440">
        <w:rPr>
          <w:rFonts w:ascii="Times New Roman" w:hAnsi="Times New Roman" w:cs="Times New Roman"/>
          <w:sz w:val="28"/>
          <w:szCs w:val="28"/>
        </w:rPr>
        <w:t>Мошенской округ входит в туристический кластер «Боровичский» и отнесен к категории «Туристическая дестинация».</w:t>
      </w:r>
    </w:p>
    <w:p w14:paraId="7014D27A" w14:textId="77777777" w:rsidR="00E6601B" w:rsidRPr="00792440" w:rsidRDefault="00E6601B" w:rsidP="00C94C62">
      <w:pPr>
        <w:spacing w:line="240" w:lineRule="auto"/>
        <w:ind w:firstLine="567"/>
        <w:jc w:val="both"/>
        <w:rPr>
          <w:rFonts w:ascii="Times New Roman" w:hAnsi="Times New Roman" w:cs="Times New Roman"/>
          <w:sz w:val="28"/>
          <w:szCs w:val="28"/>
        </w:rPr>
      </w:pPr>
      <w:r w:rsidRPr="00792440">
        <w:rPr>
          <w:rFonts w:ascii="Times New Roman" w:hAnsi="Times New Roman" w:cs="Times New Roman"/>
          <w:sz w:val="28"/>
          <w:szCs w:val="28"/>
        </w:rPr>
        <w:t xml:space="preserve">В Мошенском округе развивается событийный туризм - третий год подряд ежегодно проводится Фестиваль и Чемпионат Новгородской области по спорту сверхлегкой авиации. </w:t>
      </w:r>
    </w:p>
    <w:p w14:paraId="69DB7419" w14:textId="77777777" w:rsidR="00E6601B" w:rsidRPr="00792440" w:rsidRDefault="00E6601B" w:rsidP="00C94C62">
      <w:pPr>
        <w:spacing w:line="240" w:lineRule="auto"/>
        <w:ind w:firstLine="567"/>
        <w:jc w:val="both"/>
        <w:rPr>
          <w:rFonts w:ascii="Times New Roman" w:hAnsi="Times New Roman" w:cs="Times New Roman"/>
          <w:sz w:val="28"/>
          <w:szCs w:val="28"/>
        </w:rPr>
      </w:pPr>
      <w:r w:rsidRPr="00792440">
        <w:rPr>
          <w:rFonts w:ascii="Times New Roman" w:hAnsi="Times New Roman" w:cs="Times New Roman"/>
          <w:sz w:val="28"/>
          <w:szCs w:val="28"/>
        </w:rPr>
        <w:t>Стратегическими целями развития направления «Туризм» являются:</w:t>
      </w:r>
    </w:p>
    <w:p w14:paraId="2301E4EF" w14:textId="77777777" w:rsidR="00E6601B" w:rsidRPr="00792440" w:rsidRDefault="00E6601B" w:rsidP="00C94C62">
      <w:pPr>
        <w:spacing w:line="240" w:lineRule="auto"/>
        <w:ind w:firstLine="567"/>
        <w:jc w:val="both"/>
        <w:rPr>
          <w:rFonts w:ascii="Times New Roman" w:hAnsi="Times New Roman" w:cs="Times New Roman"/>
          <w:sz w:val="28"/>
          <w:szCs w:val="28"/>
        </w:rPr>
      </w:pPr>
      <w:r w:rsidRPr="00792440">
        <w:rPr>
          <w:rFonts w:ascii="Times New Roman" w:hAnsi="Times New Roman" w:cs="Times New Roman"/>
          <w:sz w:val="28"/>
          <w:szCs w:val="28"/>
        </w:rPr>
        <w:t>создание и развитие современной туристской инфраструктуры на территории округа;</w:t>
      </w:r>
    </w:p>
    <w:p w14:paraId="1AB87659" w14:textId="77777777" w:rsidR="00E6601B" w:rsidRPr="00792440" w:rsidRDefault="00E6601B" w:rsidP="00C94C62">
      <w:pPr>
        <w:spacing w:line="240" w:lineRule="auto"/>
        <w:ind w:firstLine="567"/>
        <w:jc w:val="both"/>
        <w:rPr>
          <w:rFonts w:ascii="Times New Roman" w:hAnsi="Times New Roman" w:cs="Times New Roman"/>
          <w:sz w:val="28"/>
          <w:szCs w:val="28"/>
        </w:rPr>
      </w:pPr>
      <w:r w:rsidRPr="00792440">
        <w:rPr>
          <w:rFonts w:ascii="Times New Roman" w:hAnsi="Times New Roman" w:cs="Times New Roman"/>
          <w:sz w:val="28"/>
          <w:szCs w:val="28"/>
        </w:rPr>
        <w:t>формирование условий для создания туристского продукта и повышения качества туристских услуг;</w:t>
      </w:r>
    </w:p>
    <w:p w14:paraId="31A0FFC9" w14:textId="77777777" w:rsidR="00E6601B" w:rsidRPr="00792440" w:rsidRDefault="00E6601B" w:rsidP="00C94C62">
      <w:pPr>
        <w:spacing w:line="240" w:lineRule="auto"/>
        <w:ind w:firstLine="567"/>
        <w:jc w:val="both"/>
        <w:rPr>
          <w:rFonts w:ascii="Times New Roman" w:hAnsi="Times New Roman" w:cs="Times New Roman"/>
          <w:sz w:val="28"/>
          <w:szCs w:val="28"/>
        </w:rPr>
      </w:pPr>
      <w:r w:rsidRPr="00792440">
        <w:rPr>
          <w:rFonts w:ascii="Times New Roman" w:hAnsi="Times New Roman" w:cs="Times New Roman"/>
          <w:sz w:val="28"/>
          <w:szCs w:val="28"/>
        </w:rPr>
        <w:t>продвижение туристских территорий и туристских продуктов округа.</w:t>
      </w:r>
    </w:p>
    <w:p w14:paraId="0881987E" w14:textId="77777777" w:rsidR="00E6601B" w:rsidRPr="00792440" w:rsidRDefault="00E6601B" w:rsidP="00C94C62">
      <w:pPr>
        <w:spacing w:line="240" w:lineRule="auto"/>
        <w:ind w:firstLine="567"/>
        <w:jc w:val="both"/>
        <w:rPr>
          <w:rFonts w:ascii="Times New Roman" w:hAnsi="Times New Roman" w:cs="Times New Roman"/>
          <w:sz w:val="28"/>
          <w:szCs w:val="28"/>
        </w:rPr>
      </w:pPr>
      <w:r w:rsidRPr="00792440">
        <w:rPr>
          <w:rFonts w:ascii="Times New Roman" w:hAnsi="Times New Roman" w:cs="Times New Roman"/>
          <w:sz w:val="28"/>
          <w:szCs w:val="28"/>
        </w:rPr>
        <w:t>Достижение поставленных целей определяется выполнением следующих задач:</w:t>
      </w:r>
    </w:p>
    <w:p w14:paraId="6EC3BE69" w14:textId="77777777" w:rsidR="00E6601B" w:rsidRPr="00792440" w:rsidRDefault="00E6601B" w:rsidP="00C94C62">
      <w:pPr>
        <w:spacing w:line="240" w:lineRule="auto"/>
        <w:ind w:firstLine="567"/>
        <w:jc w:val="both"/>
        <w:rPr>
          <w:rFonts w:ascii="Times New Roman" w:hAnsi="Times New Roman" w:cs="Times New Roman"/>
          <w:sz w:val="28"/>
          <w:szCs w:val="28"/>
        </w:rPr>
      </w:pPr>
      <w:r w:rsidRPr="00792440">
        <w:rPr>
          <w:rFonts w:ascii="Times New Roman" w:hAnsi="Times New Roman" w:cs="Times New Roman"/>
          <w:sz w:val="28"/>
          <w:szCs w:val="28"/>
        </w:rPr>
        <w:t>продвижение муниципального бренда Мошенского округа, проведение на его территории событийных мероприятий для реализации туристского потенциала, в том числе для повышения узнаваемости;</w:t>
      </w:r>
    </w:p>
    <w:p w14:paraId="666CBB87" w14:textId="77777777" w:rsidR="00E6601B" w:rsidRPr="00792440" w:rsidRDefault="00E6601B" w:rsidP="00C94C62">
      <w:pPr>
        <w:spacing w:line="240" w:lineRule="auto"/>
        <w:ind w:firstLine="567"/>
        <w:jc w:val="both"/>
        <w:rPr>
          <w:rFonts w:ascii="Times New Roman" w:hAnsi="Times New Roman" w:cs="Times New Roman"/>
          <w:sz w:val="28"/>
          <w:szCs w:val="28"/>
        </w:rPr>
      </w:pPr>
      <w:r w:rsidRPr="00792440">
        <w:rPr>
          <w:rFonts w:ascii="Times New Roman" w:hAnsi="Times New Roman" w:cs="Times New Roman"/>
          <w:sz w:val="28"/>
          <w:szCs w:val="28"/>
        </w:rPr>
        <w:t>увеличение туристического потока;</w:t>
      </w:r>
    </w:p>
    <w:p w14:paraId="74630DC5" w14:textId="77777777" w:rsidR="00E6601B" w:rsidRPr="00792440" w:rsidRDefault="00E6601B" w:rsidP="00C94C62">
      <w:pPr>
        <w:spacing w:line="240" w:lineRule="auto"/>
        <w:ind w:firstLine="567"/>
        <w:jc w:val="both"/>
        <w:rPr>
          <w:rFonts w:ascii="Times New Roman" w:hAnsi="Times New Roman" w:cs="Times New Roman"/>
          <w:sz w:val="28"/>
          <w:szCs w:val="28"/>
        </w:rPr>
      </w:pPr>
      <w:r w:rsidRPr="00792440">
        <w:rPr>
          <w:rFonts w:ascii="Times New Roman" w:hAnsi="Times New Roman" w:cs="Times New Roman"/>
          <w:sz w:val="28"/>
          <w:szCs w:val="28"/>
        </w:rPr>
        <w:t>создание и развитие объектов туристской и обеспечивающей инфраструктуры;</w:t>
      </w:r>
    </w:p>
    <w:p w14:paraId="171435B5" w14:textId="77777777" w:rsidR="00E6601B" w:rsidRPr="00792440" w:rsidRDefault="00E6601B" w:rsidP="00C94C62">
      <w:pPr>
        <w:spacing w:line="240" w:lineRule="auto"/>
        <w:ind w:firstLine="567"/>
        <w:jc w:val="both"/>
        <w:rPr>
          <w:rFonts w:ascii="Times New Roman" w:hAnsi="Times New Roman" w:cs="Times New Roman"/>
          <w:sz w:val="28"/>
          <w:szCs w:val="28"/>
        </w:rPr>
      </w:pPr>
      <w:r w:rsidRPr="00792440">
        <w:rPr>
          <w:rFonts w:ascii="Times New Roman" w:hAnsi="Times New Roman" w:cs="Times New Roman"/>
          <w:sz w:val="28"/>
          <w:szCs w:val="28"/>
        </w:rPr>
        <w:t>привлечение кадрового ресурса в сферу туризма;</w:t>
      </w:r>
    </w:p>
    <w:p w14:paraId="7D5D0D08" w14:textId="77777777" w:rsidR="00E6601B" w:rsidRPr="00792440" w:rsidRDefault="00E6601B" w:rsidP="00C94C62">
      <w:pPr>
        <w:spacing w:line="240" w:lineRule="auto"/>
        <w:ind w:firstLine="567"/>
        <w:jc w:val="both"/>
        <w:rPr>
          <w:rFonts w:ascii="Times New Roman" w:eastAsia="Times New Roman" w:hAnsi="Times New Roman" w:cs="Times New Roman"/>
          <w:sz w:val="28"/>
          <w:szCs w:val="28"/>
          <w:lang w:eastAsia="ru-RU"/>
        </w:rPr>
      </w:pPr>
      <w:r w:rsidRPr="00792440">
        <w:rPr>
          <w:rFonts w:ascii="Times New Roman" w:hAnsi="Times New Roman" w:cs="Times New Roman"/>
          <w:sz w:val="28"/>
          <w:szCs w:val="28"/>
        </w:rPr>
        <w:t>формирование и продвижение новых туристских продуктов и услуг.</w:t>
      </w:r>
    </w:p>
    <w:p w14:paraId="1010A7CC" w14:textId="7F484799" w:rsidR="004A7210" w:rsidRPr="00792440" w:rsidRDefault="00E86ACD" w:rsidP="00C94C62">
      <w:pPr>
        <w:pStyle w:val="1"/>
        <w:numPr>
          <w:ilvl w:val="2"/>
          <w:numId w:val="1"/>
        </w:numPr>
        <w:spacing w:line="240" w:lineRule="auto"/>
        <w:ind w:left="1225" w:hanging="505"/>
        <w:jc w:val="both"/>
      </w:pPr>
      <w:bookmarkStart w:id="42" w:name="_Toc209619986"/>
      <w:bookmarkStart w:id="43" w:name="_Toc188257804"/>
      <w:r w:rsidRPr="00792440">
        <w:t>Кадровое обеспечение</w:t>
      </w:r>
      <w:bookmarkEnd w:id="42"/>
      <w:r w:rsidRPr="00792440">
        <w:t xml:space="preserve"> </w:t>
      </w:r>
      <w:bookmarkEnd w:id="43"/>
    </w:p>
    <w:p w14:paraId="6CAF9FAE" w14:textId="77777777" w:rsidR="007A1D47" w:rsidRPr="00792440" w:rsidRDefault="007A1D47" w:rsidP="00C94C62">
      <w:pPr>
        <w:shd w:val="clear" w:color="auto" w:fill="FFFFFF"/>
        <w:spacing w:line="240" w:lineRule="auto"/>
        <w:ind w:firstLine="720"/>
        <w:jc w:val="both"/>
        <w:rPr>
          <w:rFonts w:ascii="Times New Roman" w:hAnsi="Times New Roman" w:cs="Times New Roman"/>
          <w:sz w:val="28"/>
          <w:szCs w:val="28"/>
        </w:rPr>
      </w:pPr>
      <w:r w:rsidRPr="00792440">
        <w:rPr>
          <w:rFonts w:ascii="Times New Roman" w:hAnsi="Times New Roman" w:cs="Times New Roman"/>
          <w:sz w:val="28"/>
          <w:szCs w:val="28"/>
        </w:rPr>
        <w:t>За 9 месяцев 2025 года в поисках работы в службу занятости обратилось 83 гражданина (количество поступивших заявлений), что на 23,9% ниже уровня прошлого года (2024 году обратилось 109 граждан).</w:t>
      </w:r>
    </w:p>
    <w:p w14:paraId="288DCF39" w14:textId="77777777" w:rsidR="007A1D47" w:rsidRPr="00792440" w:rsidRDefault="007A1D47" w:rsidP="00C94C62">
      <w:pPr>
        <w:shd w:val="clear" w:color="auto" w:fill="FFFFFF"/>
        <w:spacing w:line="240" w:lineRule="auto"/>
        <w:ind w:firstLine="720"/>
        <w:jc w:val="both"/>
        <w:rPr>
          <w:rFonts w:ascii="Times New Roman" w:hAnsi="Times New Roman" w:cs="Times New Roman"/>
          <w:sz w:val="28"/>
          <w:szCs w:val="28"/>
        </w:rPr>
      </w:pPr>
      <w:r w:rsidRPr="00792440">
        <w:rPr>
          <w:rFonts w:ascii="Times New Roman" w:hAnsi="Times New Roman" w:cs="Times New Roman"/>
          <w:sz w:val="28"/>
          <w:szCs w:val="28"/>
        </w:rPr>
        <w:t>По состоянию на 01.10.2025 года, число безработных составило 24 человека, что на 7 человек больше, чем на аналогичную дату прошлого года.</w:t>
      </w:r>
    </w:p>
    <w:p w14:paraId="63537EAB" w14:textId="77777777" w:rsidR="007A1D47" w:rsidRPr="00792440" w:rsidRDefault="007A1D47" w:rsidP="00C94C62">
      <w:pPr>
        <w:shd w:val="clear" w:color="auto" w:fill="FFFFFF"/>
        <w:spacing w:line="240" w:lineRule="auto"/>
        <w:ind w:firstLine="720"/>
        <w:jc w:val="both"/>
        <w:rPr>
          <w:rFonts w:ascii="Times New Roman" w:hAnsi="Times New Roman" w:cs="Times New Roman"/>
          <w:sz w:val="28"/>
          <w:szCs w:val="28"/>
        </w:rPr>
      </w:pPr>
      <w:r w:rsidRPr="00792440">
        <w:rPr>
          <w:rFonts w:ascii="Times New Roman" w:hAnsi="Times New Roman" w:cs="Times New Roman"/>
          <w:sz w:val="28"/>
          <w:szCs w:val="28"/>
        </w:rPr>
        <w:t>Уровень официальной безработицы по состоянию на 01 октября 2025 года составил 0,8%, что выше уровня соответствующего периода прошлого года на 0,2%.</w:t>
      </w:r>
    </w:p>
    <w:p w14:paraId="152F5278" w14:textId="77777777" w:rsidR="007A1D47" w:rsidRPr="00792440" w:rsidRDefault="007A1D47" w:rsidP="00C94C62">
      <w:pPr>
        <w:shd w:val="clear" w:color="auto" w:fill="FFFFFF"/>
        <w:spacing w:line="240" w:lineRule="auto"/>
        <w:ind w:firstLine="720"/>
        <w:jc w:val="both"/>
        <w:rPr>
          <w:rFonts w:ascii="Times New Roman" w:hAnsi="Times New Roman" w:cs="Times New Roman"/>
          <w:sz w:val="28"/>
          <w:szCs w:val="28"/>
        </w:rPr>
      </w:pPr>
      <w:r w:rsidRPr="00792440">
        <w:rPr>
          <w:rFonts w:ascii="Times New Roman" w:hAnsi="Times New Roman" w:cs="Times New Roman"/>
          <w:sz w:val="28"/>
          <w:szCs w:val="28"/>
        </w:rPr>
        <w:t>В структуре безработных граждан:</w:t>
      </w:r>
    </w:p>
    <w:p w14:paraId="537B9218" w14:textId="77777777" w:rsidR="007A1D47" w:rsidRPr="00792440" w:rsidRDefault="007A1D47" w:rsidP="00C94C62">
      <w:pPr>
        <w:shd w:val="clear" w:color="auto" w:fill="FFFFFF"/>
        <w:spacing w:line="240" w:lineRule="auto"/>
        <w:ind w:firstLine="720"/>
        <w:jc w:val="both"/>
        <w:rPr>
          <w:rFonts w:ascii="Times New Roman" w:hAnsi="Times New Roman" w:cs="Times New Roman"/>
          <w:sz w:val="28"/>
          <w:szCs w:val="28"/>
        </w:rPr>
      </w:pPr>
      <w:r w:rsidRPr="00792440">
        <w:rPr>
          <w:rFonts w:ascii="Times New Roman" w:hAnsi="Times New Roman" w:cs="Times New Roman"/>
          <w:sz w:val="28"/>
          <w:szCs w:val="28"/>
        </w:rPr>
        <w:t>16,7% - уволенные в связи с ликвидацией организации, сокращением численности или штата работников организации (4 гражданина);</w:t>
      </w:r>
    </w:p>
    <w:p w14:paraId="46A08E04" w14:textId="77777777" w:rsidR="007A1D47" w:rsidRPr="00792440" w:rsidRDefault="007A1D47" w:rsidP="00C94C62">
      <w:pPr>
        <w:shd w:val="clear" w:color="auto" w:fill="FFFFFF"/>
        <w:spacing w:line="240" w:lineRule="auto"/>
        <w:ind w:firstLine="720"/>
        <w:jc w:val="both"/>
        <w:rPr>
          <w:rFonts w:ascii="Times New Roman" w:hAnsi="Times New Roman" w:cs="Times New Roman"/>
          <w:sz w:val="28"/>
          <w:szCs w:val="28"/>
        </w:rPr>
      </w:pPr>
      <w:r w:rsidRPr="00792440">
        <w:rPr>
          <w:rFonts w:ascii="Times New Roman" w:hAnsi="Times New Roman" w:cs="Times New Roman"/>
          <w:sz w:val="28"/>
          <w:szCs w:val="28"/>
        </w:rPr>
        <w:t>29,2% - уволенные по собственному желанию (7 граждан);</w:t>
      </w:r>
    </w:p>
    <w:p w14:paraId="18750D7E" w14:textId="77777777" w:rsidR="007A1D47" w:rsidRPr="00792440" w:rsidRDefault="007A1D47" w:rsidP="00C94C62">
      <w:pPr>
        <w:shd w:val="clear" w:color="auto" w:fill="FFFFFF"/>
        <w:spacing w:line="240" w:lineRule="auto"/>
        <w:ind w:firstLine="720"/>
        <w:jc w:val="both"/>
        <w:rPr>
          <w:rFonts w:ascii="Times New Roman" w:hAnsi="Times New Roman" w:cs="Times New Roman"/>
          <w:sz w:val="28"/>
          <w:szCs w:val="28"/>
        </w:rPr>
      </w:pPr>
      <w:r w:rsidRPr="00792440">
        <w:rPr>
          <w:rFonts w:ascii="Times New Roman" w:hAnsi="Times New Roman" w:cs="Times New Roman"/>
          <w:sz w:val="28"/>
          <w:szCs w:val="28"/>
        </w:rPr>
        <w:t>20,8% - граждане предпенсионного возраста и инвалиды (5 граждан).</w:t>
      </w:r>
    </w:p>
    <w:p w14:paraId="5D934CAD" w14:textId="77777777" w:rsidR="007A1D47" w:rsidRPr="00792440" w:rsidRDefault="007A1D47" w:rsidP="00C94C62">
      <w:pPr>
        <w:shd w:val="clear" w:color="auto" w:fill="FFFFFF"/>
        <w:spacing w:line="240" w:lineRule="auto"/>
        <w:ind w:firstLine="720"/>
        <w:jc w:val="both"/>
        <w:rPr>
          <w:rFonts w:ascii="Times New Roman" w:hAnsi="Times New Roman" w:cs="Times New Roman"/>
          <w:sz w:val="28"/>
          <w:szCs w:val="28"/>
        </w:rPr>
      </w:pPr>
      <w:r w:rsidRPr="00792440">
        <w:rPr>
          <w:rFonts w:ascii="Times New Roman" w:hAnsi="Times New Roman" w:cs="Times New Roman"/>
          <w:sz w:val="28"/>
          <w:szCs w:val="28"/>
        </w:rPr>
        <w:t>Доля безработных женщин в общей численности безработных составила 50% или 12 человек.</w:t>
      </w:r>
    </w:p>
    <w:p w14:paraId="76F161A2" w14:textId="77777777" w:rsidR="007A1D47" w:rsidRPr="00792440" w:rsidRDefault="007A1D47" w:rsidP="00C94C62">
      <w:pPr>
        <w:shd w:val="clear" w:color="auto" w:fill="FFFFFF"/>
        <w:spacing w:line="240" w:lineRule="auto"/>
        <w:ind w:firstLine="720"/>
        <w:jc w:val="both"/>
        <w:rPr>
          <w:rFonts w:ascii="Times New Roman" w:hAnsi="Times New Roman" w:cs="Times New Roman"/>
          <w:sz w:val="28"/>
          <w:szCs w:val="28"/>
        </w:rPr>
      </w:pPr>
      <w:r w:rsidRPr="00792440">
        <w:rPr>
          <w:rFonts w:ascii="Times New Roman" w:hAnsi="Times New Roman" w:cs="Times New Roman"/>
          <w:sz w:val="28"/>
          <w:szCs w:val="28"/>
        </w:rPr>
        <w:t>За отчетный период не было зарегистрировано в качестве безработных несовершеннолетних граждан.</w:t>
      </w:r>
    </w:p>
    <w:p w14:paraId="253B8D6C" w14:textId="77777777" w:rsidR="007A1D47" w:rsidRPr="00792440" w:rsidRDefault="007A1D47" w:rsidP="00C94C62">
      <w:pPr>
        <w:shd w:val="clear" w:color="auto" w:fill="FFFFFF"/>
        <w:spacing w:line="240" w:lineRule="auto"/>
        <w:ind w:firstLine="720"/>
        <w:jc w:val="both"/>
        <w:rPr>
          <w:rFonts w:ascii="Times New Roman" w:hAnsi="Times New Roman" w:cs="Times New Roman"/>
          <w:sz w:val="28"/>
          <w:szCs w:val="28"/>
        </w:rPr>
      </w:pPr>
      <w:r w:rsidRPr="00792440">
        <w:rPr>
          <w:rFonts w:ascii="Times New Roman" w:hAnsi="Times New Roman" w:cs="Times New Roman"/>
          <w:sz w:val="28"/>
          <w:szCs w:val="28"/>
        </w:rPr>
        <w:t>При содействии службы занятости трудоустроено 61 гражданин или 73,5% численности граждан, обратившихся в целях поиска работы.</w:t>
      </w:r>
    </w:p>
    <w:p w14:paraId="78AD2E97" w14:textId="77777777" w:rsidR="007A1D47" w:rsidRPr="00792440" w:rsidRDefault="007A1D47" w:rsidP="00C94C62">
      <w:pPr>
        <w:shd w:val="clear" w:color="auto" w:fill="FFFFFF"/>
        <w:spacing w:line="240" w:lineRule="auto"/>
        <w:ind w:firstLine="720"/>
        <w:jc w:val="both"/>
        <w:rPr>
          <w:rFonts w:ascii="Times New Roman" w:hAnsi="Times New Roman" w:cs="Times New Roman"/>
          <w:sz w:val="28"/>
          <w:szCs w:val="28"/>
        </w:rPr>
      </w:pPr>
      <w:r w:rsidRPr="00792440">
        <w:rPr>
          <w:rFonts w:ascii="Times New Roman" w:hAnsi="Times New Roman" w:cs="Times New Roman"/>
          <w:sz w:val="28"/>
          <w:szCs w:val="28"/>
        </w:rPr>
        <w:t>По состоянию на 01 октября 2025 года, банк вакансий сформирован из 22 вакансий, что меньше на 26 вакансий, чем на аналогичный период 2024 года.</w:t>
      </w:r>
    </w:p>
    <w:p w14:paraId="26E14633" w14:textId="77777777" w:rsidR="007A1D47" w:rsidRPr="00792440" w:rsidRDefault="007A1D47" w:rsidP="00C94C62">
      <w:pPr>
        <w:shd w:val="clear" w:color="auto" w:fill="FFFFFF"/>
        <w:spacing w:line="240" w:lineRule="auto"/>
        <w:ind w:firstLine="720"/>
        <w:jc w:val="both"/>
        <w:rPr>
          <w:rFonts w:ascii="Times New Roman" w:hAnsi="Times New Roman" w:cs="Times New Roman"/>
          <w:sz w:val="28"/>
          <w:szCs w:val="28"/>
        </w:rPr>
      </w:pPr>
      <w:r w:rsidRPr="00792440">
        <w:rPr>
          <w:rFonts w:ascii="Times New Roman" w:hAnsi="Times New Roman" w:cs="Times New Roman"/>
          <w:sz w:val="28"/>
          <w:szCs w:val="28"/>
        </w:rPr>
        <w:t>Всего в отчетном периоде работодателями заявлено 143 вакансии, что на 26% меньше уровня прошлого года.</w:t>
      </w:r>
    </w:p>
    <w:p w14:paraId="2B4EE95F" w14:textId="77777777" w:rsidR="007A1D47" w:rsidRPr="00792440" w:rsidRDefault="007A1D47" w:rsidP="00C94C62">
      <w:pPr>
        <w:shd w:val="clear" w:color="auto" w:fill="FFFFFF"/>
        <w:spacing w:line="240" w:lineRule="auto"/>
        <w:ind w:firstLine="720"/>
        <w:jc w:val="both"/>
        <w:rPr>
          <w:rFonts w:ascii="Times New Roman" w:hAnsi="Times New Roman" w:cs="Times New Roman"/>
          <w:sz w:val="28"/>
          <w:szCs w:val="28"/>
        </w:rPr>
      </w:pPr>
      <w:r w:rsidRPr="00792440">
        <w:rPr>
          <w:rFonts w:ascii="Times New Roman" w:hAnsi="Times New Roman" w:cs="Times New Roman"/>
          <w:sz w:val="28"/>
          <w:szCs w:val="28"/>
        </w:rPr>
        <w:t>За 9 месяцев 2025 года службой занятости банк вакансий использован на 100%, что на 14% больше, чем в прошлом году.</w:t>
      </w:r>
    </w:p>
    <w:p w14:paraId="0D5BA8FF" w14:textId="77777777" w:rsidR="007A1D47" w:rsidRPr="00792440" w:rsidRDefault="007A1D47" w:rsidP="00C94C62">
      <w:pPr>
        <w:shd w:val="clear" w:color="auto" w:fill="FFFFFF"/>
        <w:spacing w:line="240" w:lineRule="auto"/>
        <w:ind w:firstLine="720"/>
        <w:jc w:val="both"/>
        <w:rPr>
          <w:rFonts w:ascii="Times New Roman" w:hAnsi="Times New Roman" w:cs="Times New Roman"/>
          <w:sz w:val="28"/>
          <w:szCs w:val="28"/>
        </w:rPr>
      </w:pPr>
      <w:r w:rsidRPr="00792440">
        <w:rPr>
          <w:rFonts w:ascii="Times New Roman" w:hAnsi="Times New Roman" w:cs="Times New Roman"/>
          <w:sz w:val="28"/>
          <w:szCs w:val="28"/>
        </w:rPr>
        <w:t>Основные причины не заполнения вакансий: низкий уровень заработной платы, отсутствие профильного образования у безработных граждан.</w:t>
      </w:r>
    </w:p>
    <w:p w14:paraId="106EFD0E" w14:textId="77777777" w:rsidR="007A1D47" w:rsidRPr="00792440" w:rsidRDefault="007A1D47" w:rsidP="00C94C62">
      <w:pPr>
        <w:shd w:val="clear" w:color="auto" w:fill="FFFFFF"/>
        <w:spacing w:line="240" w:lineRule="auto"/>
        <w:ind w:firstLine="720"/>
        <w:jc w:val="both"/>
        <w:rPr>
          <w:rFonts w:ascii="Times New Roman" w:hAnsi="Times New Roman" w:cs="Times New Roman"/>
          <w:sz w:val="28"/>
          <w:szCs w:val="28"/>
        </w:rPr>
      </w:pPr>
      <w:r w:rsidRPr="00792440">
        <w:rPr>
          <w:rFonts w:ascii="Times New Roman" w:hAnsi="Times New Roman" w:cs="Times New Roman"/>
          <w:sz w:val="28"/>
          <w:szCs w:val="28"/>
        </w:rPr>
        <w:t>Напряженность на рынке труда на 01.10.2025 года составила 1,05 незанятого гражданина на 1 вакансию. По сравнению с аналогичным периодом прошлого года, напряженность на рынке труда увеличилась на 0,7 (на 01.10.2024 года – 0,35 незанятого населения на 1 вакансию).</w:t>
      </w:r>
    </w:p>
    <w:p w14:paraId="0CEEC154" w14:textId="77777777" w:rsidR="007A1D47" w:rsidRPr="00792440" w:rsidRDefault="007A1D47" w:rsidP="00C94C62">
      <w:pPr>
        <w:shd w:val="clear" w:color="auto" w:fill="FFFFFF"/>
        <w:spacing w:line="240" w:lineRule="auto"/>
        <w:ind w:firstLine="720"/>
        <w:jc w:val="both"/>
        <w:rPr>
          <w:rFonts w:ascii="Times New Roman" w:hAnsi="Times New Roman" w:cs="Times New Roman"/>
          <w:sz w:val="28"/>
          <w:szCs w:val="28"/>
        </w:rPr>
      </w:pPr>
      <w:r w:rsidRPr="00792440">
        <w:rPr>
          <w:rFonts w:ascii="Times New Roman" w:hAnsi="Times New Roman" w:cs="Times New Roman"/>
          <w:sz w:val="28"/>
          <w:szCs w:val="28"/>
        </w:rPr>
        <w:t xml:space="preserve">Средняя продолжительность безработицы за отчетный период составила 54,17 месяца, данный показатель уменьшился на 1,33 месяца по отношению к уровню прошлого года. </w:t>
      </w:r>
    </w:p>
    <w:p w14:paraId="5821C2A4" w14:textId="77777777" w:rsidR="00122CE9" w:rsidRPr="00792440" w:rsidRDefault="00122CE9" w:rsidP="00C94C62">
      <w:pPr>
        <w:shd w:val="clear" w:color="auto" w:fill="FFFFFF"/>
        <w:spacing w:line="240" w:lineRule="auto"/>
        <w:ind w:firstLine="720"/>
        <w:jc w:val="both"/>
        <w:rPr>
          <w:rFonts w:ascii="Times New Roman" w:hAnsi="Times New Roman" w:cs="Times New Roman"/>
          <w:sz w:val="28"/>
          <w:szCs w:val="28"/>
        </w:rPr>
      </w:pPr>
      <w:r w:rsidRPr="00792440">
        <w:rPr>
          <w:rFonts w:ascii="Times New Roman" w:hAnsi="Times New Roman" w:cs="Times New Roman"/>
          <w:sz w:val="28"/>
          <w:szCs w:val="28"/>
        </w:rPr>
        <w:t xml:space="preserve">Основной причиной сокращения рабочей силы, в том числе численности занятого населения, является естественная демографическая убыль. </w:t>
      </w:r>
    </w:p>
    <w:p w14:paraId="2234FD60" w14:textId="04723BC1" w:rsidR="00122CE9" w:rsidRPr="00792440" w:rsidRDefault="0071641A" w:rsidP="00C94C62">
      <w:pPr>
        <w:shd w:val="clear" w:color="auto" w:fill="FFFFFF"/>
        <w:spacing w:line="240" w:lineRule="auto"/>
        <w:ind w:firstLine="720"/>
        <w:jc w:val="both"/>
        <w:rPr>
          <w:rFonts w:ascii="Times New Roman" w:hAnsi="Times New Roman" w:cs="Times New Roman"/>
          <w:sz w:val="28"/>
          <w:szCs w:val="28"/>
        </w:rPr>
      </w:pPr>
      <w:r w:rsidRPr="00792440">
        <w:rPr>
          <w:rFonts w:ascii="Times New Roman" w:hAnsi="Times New Roman" w:cs="Times New Roman"/>
          <w:sz w:val="28"/>
          <w:szCs w:val="28"/>
        </w:rPr>
        <w:t>Динамика численности рабочей силы и численност</w:t>
      </w:r>
      <w:r w:rsidR="002A102E">
        <w:rPr>
          <w:rFonts w:ascii="Times New Roman" w:hAnsi="Times New Roman" w:cs="Times New Roman"/>
          <w:sz w:val="28"/>
          <w:szCs w:val="28"/>
        </w:rPr>
        <w:t>и занятых приведена на рисунке 1</w:t>
      </w:r>
      <w:r w:rsidRPr="00792440">
        <w:rPr>
          <w:rFonts w:ascii="Times New Roman" w:hAnsi="Times New Roman" w:cs="Times New Roman"/>
          <w:sz w:val="28"/>
          <w:szCs w:val="28"/>
        </w:rPr>
        <w:t>.</w:t>
      </w:r>
    </w:p>
    <w:p w14:paraId="53E8EAC2" w14:textId="01D8E8FA" w:rsidR="00F96C92" w:rsidRPr="00792440" w:rsidRDefault="002A102E" w:rsidP="00C94C62">
      <w:pPr>
        <w:spacing w:line="240" w:lineRule="auto"/>
        <w:jc w:val="right"/>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Рисунок 1</w:t>
      </w:r>
      <w:r w:rsidR="00F96C92" w:rsidRPr="00792440">
        <w:rPr>
          <w:rFonts w:ascii="Times New Roman" w:eastAsia="Times New Roman" w:hAnsi="Times New Roman" w:cs="Times New Roman"/>
          <w:kern w:val="0"/>
          <w:sz w:val="24"/>
          <w:szCs w:val="24"/>
          <w:lang w:eastAsia="ru-RU"/>
          <w14:ligatures w14:val="none"/>
        </w:rPr>
        <w:t xml:space="preserve"> </w:t>
      </w:r>
    </w:p>
    <w:p w14:paraId="6A408C3D" w14:textId="76517650" w:rsidR="00F96C92" w:rsidRPr="00792440" w:rsidRDefault="00F96C92" w:rsidP="00C94C62">
      <w:pPr>
        <w:spacing w:line="240" w:lineRule="auto"/>
        <w:jc w:val="center"/>
        <w:rPr>
          <w:rFonts w:ascii="Times New Roman" w:eastAsia="Times New Roman" w:hAnsi="Times New Roman" w:cs="Times New Roman"/>
          <w:kern w:val="0"/>
          <w:sz w:val="24"/>
          <w:szCs w:val="24"/>
          <w:lang w:eastAsia="ru-RU"/>
          <w14:ligatures w14:val="none"/>
        </w:rPr>
      </w:pPr>
      <w:r w:rsidRPr="00792440">
        <w:rPr>
          <w:rFonts w:ascii="Times New Roman" w:eastAsia="Times New Roman" w:hAnsi="Times New Roman" w:cs="Times New Roman"/>
          <w:kern w:val="0"/>
          <w:sz w:val="24"/>
          <w:szCs w:val="24"/>
          <w:lang w:eastAsia="ru-RU"/>
          <w14:ligatures w14:val="none"/>
        </w:rPr>
        <w:t>Численность рабочей силы и зан</w:t>
      </w:r>
      <w:r w:rsidR="007A1D47" w:rsidRPr="00792440">
        <w:rPr>
          <w:rFonts w:ascii="Times New Roman" w:eastAsia="Times New Roman" w:hAnsi="Times New Roman" w:cs="Times New Roman"/>
          <w:kern w:val="0"/>
          <w:sz w:val="24"/>
          <w:szCs w:val="24"/>
          <w:lang w:eastAsia="ru-RU"/>
          <w14:ligatures w14:val="none"/>
        </w:rPr>
        <w:t xml:space="preserve">ятых в Мошенском округе, </w:t>
      </w:r>
      <w:r w:rsidRPr="00792440">
        <w:rPr>
          <w:rFonts w:ascii="Times New Roman" w:eastAsia="Times New Roman" w:hAnsi="Times New Roman" w:cs="Times New Roman"/>
          <w:kern w:val="0"/>
          <w:sz w:val="24"/>
          <w:szCs w:val="24"/>
          <w:lang w:eastAsia="ru-RU"/>
          <w14:ligatures w14:val="none"/>
        </w:rPr>
        <w:t xml:space="preserve"> человек</w:t>
      </w:r>
    </w:p>
    <w:p w14:paraId="372DB1C9" w14:textId="77777777" w:rsidR="00F96C92" w:rsidRPr="00792440" w:rsidRDefault="00F96C92" w:rsidP="00C94C62">
      <w:pPr>
        <w:shd w:val="clear" w:color="auto" w:fill="FFFFFF"/>
        <w:spacing w:line="240" w:lineRule="auto"/>
        <w:ind w:firstLine="720"/>
        <w:jc w:val="both"/>
        <w:rPr>
          <w:rFonts w:ascii="Times New Roman" w:hAnsi="Times New Roman" w:cs="Times New Roman"/>
          <w:sz w:val="28"/>
          <w:szCs w:val="28"/>
        </w:rPr>
      </w:pPr>
    </w:p>
    <w:p w14:paraId="65E8FFA6" w14:textId="77777777" w:rsidR="00122CE9" w:rsidRPr="00792440" w:rsidRDefault="00122CE9" w:rsidP="00C94C62">
      <w:pPr>
        <w:shd w:val="clear" w:color="auto" w:fill="FFFFFF"/>
        <w:spacing w:line="240" w:lineRule="auto"/>
        <w:jc w:val="both"/>
        <w:rPr>
          <w:rFonts w:ascii="Times New Roman" w:hAnsi="Times New Roman" w:cs="Times New Roman"/>
          <w:sz w:val="28"/>
          <w:szCs w:val="28"/>
        </w:rPr>
      </w:pPr>
      <w:r w:rsidRPr="00792440">
        <w:rPr>
          <w:noProof/>
          <w:lang w:eastAsia="ru-RU"/>
        </w:rPr>
        <w:drawing>
          <wp:inline distT="0" distB="0" distL="0" distR="0" wp14:anchorId="616C0EDE" wp14:editId="4DFB46E5">
            <wp:extent cx="5905500" cy="1704441"/>
            <wp:effectExtent l="0" t="0" r="0" b="0"/>
            <wp:docPr id="204484700" name="Диаграмма 1">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http://schemas.microsoft.com/office/drawing/2014/chartex" xmlns="" id="{A8C3ACCB-09AC-364F-D751-E115FCD20F8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797C92C" w14:textId="6C9A0052" w:rsidR="00122CE9" w:rsidRPr="00792440" w:rsidRDefault="00122CE9"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За 2019</w:t>
      </w:r>
      <w:r w:rsidR="00BD6DEF" w:rsidRPr="00792440">
        <w:rPr>
          <w:rFonts w:ascii="Times New Roman" w:hAnsi="Times New Roman" w:cs="Times New Roman"/>
          <w:sz w:val="28"/>
          <w:szCs w:val="28"/>
        </w:rPr>
        <w:t>-</w:t>
      </w:r>
      <w:r w:rsidRPr="00792440">
        <w:rPr>
          <w:rFonts w:ascii="Times New Roman" w:hAnsi="Times New Roman" w:cs="Times New Roman"/>
          <w:sz w:val="28"/>
          <w:szCs w:val="28"/>
        </w:rPr>
        <w:t>2023 годы снизилась численность занятых в сельском хозяйстве, сф</w:t>
      </w:r>
      <w:r w:rsidR="00871C79" w:rsidRPr="00792440">
        <w:rPr>
          <w:rFonts w:ascii="Times New Roman" w:hAnsi="Times New Roman" w:cs="Times New Roman"/>
          <w:sz w:val="28"/>
          <w:szCs w:val="28"/>
        </w:rPr>
        <w:t>ере образования, муниципальном</w:t>
      </w:r>
      <w:r w:rsidRPr="00792440">
        <w:rPr>
          <w:rFonts w:ascii="Times New Roman" w:hAnsi="Times New Roman" w:cs="Times New Roman"/>
          <w:sz w:val="28"/>
          <w:szCs w:val="28"/>
        </w:rPr>
        <w:t xml:space="preserve"> управлении. Небольшое увеличение произошло в сфере </w:t>
      </w:r>
      <w:r w:rsidR="00871C79" w:rsidRPr="00792440">
        <w:rPr>
          <w:rFonts w:ascii="Times New Roman" w:hAnsi="Times New Roman" w:cs="Times New Roman"/>
          <w:sz w:val="28"/>
          <w:szCs w:val="28"/>
        </w:rPr>
        <w:t>лесной</w:t>
      </w:r>
      <w:r w:rsidRPr="00792440">
        <w:rPr>
          <w:rFonts w:ascii="Times New Roman" w:hAnsi="Times New Roman" w:cs="Times New Roman"/>
          <w:sz w:val="28"/>
          <w:szCs w:val="28"/>
        </w:rPr>
        <w:t xml:space="preserve"> промышленности, розничной</w:t>
      </w:r>
      <w:r w:rsidR="00871C79" w:rsidRPr="00792440">
        <w:rPr>
          <w:rFonts w:ascii="Times New Roman" w:hAnsi="Times New Roman" w:cs="Times New Roman"/>
          <w:sz w:val="28"/>
          <w:szCs w:val="28"/>
        </w:rPr>
        <w:t xml:space="preserve"> и оптовой торговли</w:t>
      </w:r>
      <w:r w:rsidRPr="00792440">
        <w:rPr>
          <w:rFonts w:ascii="Times New Roman" w:hAnsi="Times New Roman" w:cs="Times New Roman"/>
          <w:sz w:val="28"/>
          <w:szCs w:val="28"/>
        </w:rPr>
        <w:t xml:space="preserve">. </w:t>
      </w:r>
    </w:p>
    <w:p w14:paraId="5C5B7EF3" w14:textId="4C2AD9CF" w:rsidR="00122CE9" w:rsidRPr="00792440" w:rsidRDefault="00122CE9" w:rsidP="00C94C62">
      <w:pPr>
        <w:shd w:val="clear" w:color="auto" w:fill="FFFFFF"/>
        <w:spacing w:line="240" w:lineRule="auto"/>
        <w:ind w:firstLine="720"/>
        <w:jc w:val="both"/>
        <w:rPr>
          <w:rFonts w:ascii="Times New Roman" w:hAnsi="Times New Roman" w:cs="Times New Roman"/>
          <w:sz w:val="28"/>
          <w:szCs w:val="28"/>
        </w:rPr>
      </w:pPr>
      <w:r w:rsidRPr="00792440">
        <w:rPr>
          <w:rFonts w:ascii="Times New Roman" w:hAnsi="Times New Roman" w:cs="Times New Roman"/>
          <w:sz w:val="28"/>
          <w:szCs w:val="28"/>
        </w:rPr>
        <w:t xml:space="preserve">В структуре занятых в экономике </w:t>
      </w:r>
      <w:r w:rsidR="00871C79" w:rsidRPr="00792440">
        <w:rPr>
          <w:rFonts w:ascii="Times New Roman" w:hAnsi="Times New Roman" w:cs="Times New Roman"/>
          <w:sz w:val="28"/>
          <w:szCs w:val="28"/>
        </w:rPr>
        <w:t>Мошенского округа 55,0</w:t>
      </w:r>
      <w:r w:rsidRPr="00792440">
        <w:rPr>
          <w:rFonts w:ascii="Times New Roman" w:hAnsi="Times New Roman" w:cs="Times New Roman"/>
          <w:sz w:val="28"/>
          <w:szCs w:val="28"/>
        </w:rPr>
        <w:t xml:space="preserve">% работников имеют среднее </w:t>
      </w:r>
      <w:r w:rsidR="00871C79" w:rsidRPr="00792440">
        <w:rPr>
          <w:rFonts w:ascii="Times New Roman" w:hAnsi="Times New Roman" w:cs="Times New Roman"/>
          <w:sz w:val="28"/>
          <w:szCs w:val="28"/>
        </w:rPr>
        <w:t>профессиональное образование, 20,0</w:t>
      </w:r>
      <w:r w:rsidRPr="00792440">
        <w:rPr>
          <w:rFonts w:ascii="Times New Roman" w:hAnsi="Times New Roman" w:cs="Times New Roman"/>
          <w:sz w:val="28"/>
          <w:szCs w:val="28"/>
        </w:rPr>
        <w:t xml:space="preserve">% – высшее, </w:t>
      </w:r>
      <w:r w:rsidR="00871C79" w:rsidRPr="00792440">
        <w:rPr>
          <w:rFonts w:ascii="Times New Roman" w:hAnsi="Times New Roman" w:cs="Times New Roman"/>
          <w:sz w:val="28"/>
          <w:szCs w:val="28"/>
        </w:rPr>
        <w:t>25,0</w:t>
      </w:r>
      <w:r w:rsidRPr="00792440">
        <w:rPr>
          <w:rFonts w:ascii="Times New Roman" w:hAnsi="Times New Roman" w:cs="Times New Roman"/>
          <w:sz w:val="28"/>
          <w:szCs w:val="28"/>
        </w:rPr>
        <w:t xml:space="preserve">% – не имеют профессионального образования. </w:t>
      </w:r>
    </w:p>
    <w:p w14:paraId="3D2218A7" w14:textId="524B2851" w:rsidR="00122CE9" w:rsidRPr="00792440" w:rsidRDefault="00122CE9" w:rsidP="00C94C62">
      <w:pPr>
        <w:shd w:val="clear" w:color="auto" w:fill="FFFFFF"/>
        <w:spacing w:line="240" w:lineRule="auto"/>
        <w:ind w:firstLine="720"/>
        <w:jc w:val="both"/>
        <w:rPr>
          <w:rFonts w:ascii="Times New Roman" w:hAnsi="Times New Roman" w:cs="Times New Roman"/>
          <w:sz w:val="28"/>
          <w:szCs w:val="28"/>
        </w:rPr>
      </w:pPr>
      <w:r w:rsidRPr="00792440">
        <w:rPr>
          <w:rFonts w:ascii="Times New Roman" w:hAnsi="Times New Roman" w:cs="Times New Roman"/>
          <w:sz w:val="28"/>
          <w:szCs w:val="28"/>
        </w:rPr>
        <w:t>Доля молодежи в возрасте до 30 лет в среднегодовой численности занятых в эконо</w:t>
      </w:r>
      <w:r w:rsidR="00871C79" w:rsidRPr="00792440">
        <w:rPr>
          <w:rFonts w:ascii="Times New Roman" w:hAnsi="Times New Roman" w:cs="Times New Roman"/>
          <w:sz w:val="28"/>
          <w:szCs w:val="28"/>
        </w:rPr>
        <w:t>мике в 2023 году составила 15,0</w:t>
      </w:r>
      <w:r w:rsidRPr="00792440">
        <w:rPr>
          <w:rFonts w:ascii="Times New Roman" w:hAnsi="Times New Roman" w:cs="Times New Roman"/>
          <w:sz w:val="28"/>
          <w:szCs w:val="28"/>
        </w:rPr>
        <w:t>%.</w:t>
      </w:r>
    </w:p>
    <w:p w14:paraId="5E4DA585" w14:textId="226A9C67" w:rsidR="00122CE9" w:rsidRPr="00792440" w:rsidRDefault="00122CE9" w:rsidP="00C94C62">
      <w:pPr>
        <w:shd w:val="clear" w:color="auto" w:fill="FFFFFF"/>
        <w:spacing w:line="240" w:lineRule="auto"/>
        <w:ind w:firstLine="720"/>
        <w:jc w:val="both"/>
        <w:rPr>
          <w:rFonts w:ascii="Times New Roman" w:hAnsi="Times New Roman" w:cs="Times New Roman"/>
          <w:sz w:val="28"/>
          <w:szCs w:val="28"/>
        </w:rPr>
      </w:pPr>
      <w:r w:rsidRPr="00792440">
        <w:rPr>
          <w:rFonts w:ascii="Times New Roman" w:hAnsi="Times New Roman" w:cs="Times New Roman"/>
          <w:sz w:val="28"/>
          <w:szCs w:val="28"/>
        </w:rPr>
        <w:t xml:space="preserve">В 2023 году завершена комплексная модернизация службы занятости, </w:t>
      </w:r>
      <w:r w:rsidR="001E49B7" w:rsidRPr="00792440">
        <w:rPr>
          <w:rFonts w:ascii="Times New Roman" w:hAnsi="Times New Roman" w:cs="Times New Roman"/>
          <w:sz w:val="28"/>
          <w:szCs w:val="28"/>
        </w:rPr>
        <w:t xml:space="preserve">а именно, </w:t>
      </w:r>
      <w:r w:rsidRPr="00792440">
        <w:rPr>
          <w:rFonts w:ascii="Times New Roman" w:hAnsi="Times New Roman" w:cs="Times New Roman"/>
          <w:sz w:val="28"/>
          <w:szCs w:val="28"/>
        </w:rPr>
        <w:t xml:space="preserve">региональная сеть службы занятости приведена к единому стандарту деятельности. В настоящее время в </w:t>
      </w:r>
      <w:r w:rsidR="00871C79" w:rsidRPr="00792440">
        <w:rPr>
          <w:rFonts w:ascii="Times New Roman" w:hAnsi="Times New Roman" w:cs="Times New Roman"/>
          <w:sz w:val="28"/>
          <w:szCs w:val="28"/>
        </w:rPr>
        <w:t>округе</w:t>
      </w:r>
      <w:r w:rsidRPr="00792440">
        <w:rPr>
          <w:rFonts w:ascii="Times New Roman" w:hAnsi="Times New Roman" w:cs="Times New Roman"/>
          <w:sz w:val="28"/>
          <w:szCs w:val="28"/>
        </w:rPr>
        <w:t xml:space="preserve"> функционирует  современный кадровый центр «Работа России», в </w:t>
      </w:r>
      <w:r w:rsidR="00871C79" w:rsidRPr="00792440">
        <w:rPr>
          <w:rFonts w:ascii="Times New Roman" w:hAnsi="Times New Roman" w:cs="Times New Roman"/>
          <w:sz w:val="28"/>
          <w:szCs w:val="28"/>
        </w:rPr>
        <w:t>котором</w:t>
      </w:r>
      <w:r w:rsidRPr="00792440">
        <w:rPr>
          <w:rFonts w:ascii="Times New Roman" w:hAnsi="Times New Roman" w:cs="Times New Roman"/>
          <w:sz w:val="28"/>
          <w:szCs w:val="28"/>
        </w:rPr>
        <w:t xml:space="preserve"> в проактивном режиме предоставляются комплексы услуг и дополнительных сервисов с учетом жизненных и бизнес-ситуаций клиентов.</w:t>
      </w:r>
    </w:p>
    <w:p w14:paraId="53B94105" w14:textId="1BDBEE07" w:rsidR="00AB2BB6" w:rsidRPr="00792440" w:rsidRDefault="00122CE9" w:rsidP="00C94C62">
      <w:pPr>
        <w:spacing w:line="240" w:lineRule="auto"/>
        <w:ind w:firstLine="706"/>
        <w:jc w:val="both"/>
        <w:rPr>
          <w:rFonts w:ascii="Times New Roman" w:hAnsi="Times New Roman" w:cs="Times New Roman"/>
          <w:sz w:val="28"/>
          <w:szCs w:val="28"/>
        </w:rPr>
      </w:pPr>
      <w:r w:rsidRPr="00792440">
        <w:rPr>
          <w:rFonts w:ascii="Times New Roman" w:hAnsi="Times New Roman" w:cs="Times New Roman"/>
          <w:sz w:val="28"/>
          <w:szCs w:val="28"/>
        </w:rPr>
        <w:t xml:space="preserve">В таблице </w:t>
      </w:r>
      <w:r w:rsidR="002A102E">
        <w:rPr>
          <w:rFonts w:ascii="Times New Roman" w:hAnsi="Times New Roman" w:cs="Times New Roman"/>
          <w:sz w:val="28"/>
          <w:szCs w:val="28"/>
        </w:rPr>
        <w:t>14</w:t>
      </w:r>
      <w:r w:rsidRPr="00792440">
        <w:rPr>
          <w:rFonts w:ascii="Times New Roman" w:hAnsi="Times New Roman" w:cs="Times New Roman"/>
          <w:sz w:val="28"/>
          <w:szCs w:val="28"/>
        </w:rPr>
        <w:t xml:space="preserve"> представлены результаты проведенного </w:t>
      </w:r>
      <w:r w:rsidRPr="00792440">
        <w:rPr>
          <w:rFonts w:ascii="Times New Roman" w:hAnsi="Times New Roman" w:cs="Times New Roman"/>
          <w:sz w:val="28"/>
          <w:szCs w:val="28"/>
          <w:lang w:val="en-US"/>
        </w:rPr>
        <w:t>SWOT</w:t>
      </w:r>
      <w:r w:rsidRPr="00792440">
        <w:rPr>
          <w:rFonts w:ascii="Times New Roman" w:hAnsi="Times New Roman" w:cs="Times New Roman"/>
          <w:sz w:val="28"/>
          <w:szCs w:val="28"/>
        </w:rPr>
        <w:t>-анализа направления «Кадровое обеспечение».</w:t>
      </w:r>
    </w:p>
    <w:p w14:paraId="3AD770E3" w14:textId="4EBE7823" w:rsidR="00504D9F" w:rsidRPr="0026110A" w:rsidRDefault="00122CE9" w:rsidP="00C94C62">
      <w:pPr>
        <w:shd w:val="clear" w:color="auto" w:fill="FFFFFF"/>
        <w:spacing w:line="240" w:lineRule="auto"/>
        <w:jc w:val="right"/>
        <w:rPr>
          <w:rFonts w:ascii="Times New Roman" w:hAnsi="Times New Roman" w:cs="Times New Roman"/>
          <w:sz w:val="28"/>
          <w:szCs w:val="28"/>
        </w:rPr>
      </w:pPr>
      <w:r w:rsidRPr="0026110A">
        <w:rPr>
          <w:rFonts w:ascii="Times New Roman" w:hAnsi="Times New Roman" w:cs="Times New Roman"/>
          <w:sz w:val="28"/>
          <w:szCs w:val="28"/>
        </w:rPr>
        <w:t xml:space="preserve">Таблица </w:t>
      </w:r>
      <w:r w:rsidR="002A102E" w:rsidRPr="0026110A">
        <w:rPr>
          <w:rFonts w:ascii="Times New Roman" w:hAnsi="Times New Roman" w:cs="Times New Roman"/>
          <w:sz w:val="28"/>
          <w:szCs w:val="28"/>
        </w:rPr>
        <w:t>14</w:t>
      </w:r>
    </w:p>
    <w:p w14:paraId="1848C33D" w14:textId="10F6CDCE" w:rsidR="00122CE9" w:rsidRPr="00930CEB" w:rsidRDefault="003018E1" w:rsidP="00C94C62">
      <w:pPr>
        <w:shd w:val="clear" w:color="auto" w:fill="FFFFFF"/>
        <w:spacing w:line="240" w:lineRule="auto"/>
        <w:jc w:val="center"/>
        <w:rPr>
          <w:rFonts w:ascii="Times New Roman" w:hAnsi="Times New Roman" w:cs="Times New Roman"/>
          <w:sz w:val="28"/>
          <w:szCs w:val="28"/>
        </w:rPr>
      </w:pPr>
      <w:r w:rsidRPr="00930CEB">
        <w:rPr>
          <w:rFonts w:ascii="Times New Roman" w:hAnsi="Times New Roman" w:cs="Times New Roman"/>
          <w:sz w:val="28"/>
          <w:szCs w:val="28"/>
        </w:rPr>
        <w:t>SWOT</w:t>
      </w:r>
      <w:r w:rsidR="00122CE9" w:rsidRPr="00930CEB">
        <w:rPr>
          <w:rFonts w:ascii="Times New Roman" w:hAnsi="Times New Roman" w:cs="Times New Roman"/>
          <w:sz w:val="28"/>
          <w:szCs w:val="28"/>
        </w:rPr>
        <w:t>-анализ направления «Кадровое обеспечение»</w:t>
      </w:r>
    </w:p>
    <w:tbl>
      <w:tblPr>
        <w:tblStyle w:val="a3"/>
        <w:tblW w:w="9351" w:type="dxa"/>
        <w:tblLook w:val="04A0" w:firstRow="1" w:lastRow="0" w:firstColumn="1" w:lastColumn="0" w:noHBand="0" w:noVBand="1"/>
      </w:tblPr>
      <w:tblGrid>
        <w:gridCol w:w="4675"/>
        <w:gridCol w:w="4676"/>
      </w:tblGrid>
      <w:tr w:rsidR="00122CE9" w:rsidRPr="00930CEB" w14:paraId="6D9FECD5" w14:textId="77777777" w:rsidTr="00AB2BB6">
        <w:trPr>
          <w:trHeight w:val="340"/>
        </w:trPr>
        <w:tc>
          <w:tcPr>
            <w:tcW w:w="4675" w:type="dxa"/>
            <w:vAlign w:val="center"/>
          </w:tcPr>
          <w:p w14:paraId="3A76C544" w14:textId="77777777" w:rsidR="00122CE9" w:rsidRPr="00930CEB" w:rsidRDefault="00122CE9" w:rsidP="00C94C62">
            <w:pPr>
              <w:jc w:val="center"/>
              <w:rPr>
                <w:rFonts w:ascii="Times New Roman" w:eastAsia="Times New Roman" w:hAnsi="Times New Roman" w:cs="Times New Roman"/>
                <w:bCs/>
                <w:sz w:val="28"/>
                <w:szCs w:val="28"/>
                <w:lang w:eastAsia="ru-RU"/>
              </w:rPr>
            </w:pPr>
            <w:r w:rsidRPr="00930CEB">
              <w:rPr>
                <w:rFonts w:ascii="Times New Roman" w:eastAsia="Times New Roman" w:hAnsi="Times New Roman" w:cs="Times New Roman"/>
                <w:bCs/>
                <w:sz w:val="28"/>
                <w:szCs w:val="28"/>
                <w:lang w:eastAsia="ru-RU"/>
              </w:rPr>
              <w:t>Сильные стороны</w:t>
            </w:r>
          </w:p>
        </w:tc>
        <w:tc>
          <w:tcPr>
            <w:tcW w:w="4676" w:type="dxa"/>
            <w:vAlign w:val="center"/>
          </w:tcPr>
          <w:p w14:paraId="797A8DD4" w14:textId="77777777" w:rsidR="00122CE9" w:rsidRPr="00930CEB" w:rsidRDefault="00122CE9" w:rsidP="00C94C62">
            <w:pPr>
              <w:jc w:val="center"/>
              <w:rPr>
                <w:rFonts w:ascii="Times New Roman" w:eastAsia="Times New Roman" w:hAnsi="Times New Roman" w:cs="Times New Roman"/>
                <w:bCs/>
                <w:sz w:val="28"/>
                <w:szCs w:val="28"/>
                <w:lang w:eastAsia="ru-RU"/>
              </w:rPr>
            </w:pPr>
            <w:r w:rsidRPr="00930CEB">
              <w:rPr>
                <w:rFonts w:ascii="Times New Roman" w:eastAsia="Times New Roman" w:hAnsi="Times New Roman" w:cs="Times New Roman"/>
                <w:bCs/>
                <w:sz w:val="28"/>
                <w:szCs w:val="28"/>
                <w:lang w:eastAsia="ru-RU"/>
              </w:rPr>
              <w:t>Слабые стороны</w:t>
            </w:r>
          </w:p>
        </w:tc>
      </w:tr>
      <w:tr w:rsidR="00122CE9" w:rsidRPr="00930CEB" w14:paraId="6081C0A7" w14:textId="77777777" w:rsidTr="00AB2BB6">
        <w:tc>
          <w:tcPr>
            <w:tcW w:w="4675" w:type="dxa"/>
            <w:shd w:val="clear" w:color="auto" w:fill="auto"/>
          </w:tcPr>
          <w:p w14:paraId="2B4D9A19" w14:textId="23295C68" w:rsidR="00122CE9" w:rsidRPr="00930CEB" w:rsidRDefault="00122CE9"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 xml:space="preserve">ниже, чем средний по </w:t>
            </w:r>
            <w:r w:rsidR="00871C79" w:rsidRPr="00930CEB">
              <w:rPr>
                <w:rFonts w:ascii="Times New Roman" w:eastAsia="Times New Roman" w:hAnsi="Times New Roman" w:cs="Times New Roman"/>
                <w:kern w:val="0"/>
                <w:sz w:val="28"/>
                <w:szCs w:val="28"/>
                <w:lang w:eastAsia="ru-RU"/>
                <w14:ligatures w14:val="none"/>
              </w:rPr>
              <w:t>Новгородской области</w:t>
            </w:r>
            <w:r w:rsidRPr="00930CEB">
              <w:rPr>
                <w:rFonts w:ascii="Times New Roman" w:eastAsia="Times New Roman" w:hAnsi="Times New Roman" w:cs="Times New Roman"/>
                <w:kern w:val="0"/>
                <w:sz w:val="28"/>
                <w:szCs w:val="28"/>
                <w:lang w:eastAsia="ru-RU"/>
                <w14:ligatures w14:val="none"/>
              </w:rPr>
              <w:t>, уровень общей безработицы;</w:t>
            </w:r>
          </w:p>
          <w:p w14:paraId="5B1D6827" w14:textId="77777777" w:rsidR="00122CE9" w:rsidRPr="00930CEB" w:rsidRDefault="00122CE9"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активная работа в направлении возвращения производственных компетенций и специальностей (токари, фрезеровщики);</w:t>
            </w:r>
          </w:p>
          <w:p w14:paraId="487BF420" w14:textId="5F04B9B9" w:rsidR="00122CE9" w:rsidRPr="00930CEB" w:rsidRDefault="00F5495A"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реализация</w:t>
            </w:r>
            <w:r w:rsidR="00122CE9" w:rsidRPr="00930CEB">
              <w:rPr>
                <w:rFonts w:ascii="Times New Roman" w:eastAsia="Times New Roman" w:hAnsi="Times New Roman" w:cs="Times New Roman"/>
                <w:kern w:val="0"/>
                <w:sz w:val="28"/>
                <w:szCs w:val="28"/>
                <w:lang w:eastAsia="ru-RU"/>
                <w14:ligatures w14:val="none"/>
              </w:rPr>
              <w:t xml:space="preserve"> стандарта семейноцентричности, в рамках которого большое внимание уделяется созданию комфортных условий работы в организациях для граждан с детьми;</w:t>
            </w:r>
          </w:p>
          <w:p w14:paraId="08C99CE7" w14:textId="6A60E3A3" w:rsidR="00620120" w:rsidRPr="00930CEB" w:rsidRDefault="0023623B" w:rsidP="0026110A">
            <w:pPr>
              <w:pStyle w:val="a7"/>
              <w:snapToGrid w:val="0"/>
              <w:ind w:left="0"/>
              <w:contextualSpacing w:val="0"/>
              <w:jc w:val="both"/>
              <w:rPr>
                <w:rFonts w:ascii="Times New Roman" w:eastAsia="Times New Roman" w:hAnsi="Times New Roman" w:cs="Times New Roman"/>
                <w:sz w:val="28"/>
                <w:szCs w:val="28"/>
                <w:lang w:eastAsia="ru-RU"/>
              </w:rPr>
            </w:pPr>
            <w:r w:rsidRPr="00930CEB">
              <w:rPr>
                <w:rFonts w:ascii="Times New Roman" w:eastAsia="Times New Roman" w:hAnsi="Times New Roman" w:cs="Times New Roman"/>
                <w:kern w:val="0"/>
                <w:sz w:val="28"/>
                <w:szCs w:val="28"/>
                <w:lang w:eastAsia="ru-RU"/>
                <w14:ligatures w14:val="none"/>
              </w:rPr>
              <w:t>реализация</w:t>
            </w:r>
            <w:r w:rsidR="00122CE9" w:rsidRPr="00930CEB">
              <w:rPr>
                <w:rFonts w:ascii="Times New Roman" w:eastAsia="Times New Roman" w:hAnsi="Times New Roman" w:cs="Times New Roman"/>
                <w:kern w:val="0"/>
                <w:sz w:val="28"/>
                <w:szCs w:val="28"/>
                <w:lang w:eastAsia="ru-RU"/>
                <w14:ligatures w14:val="none"/>
              </w:rPr>
              <w:t xml:space="preserve"> комплекса мер и услуг, позволяющих участникам СВО быстро вернуться к рабочим ме</w:t>
            </w:r>
            <w:r w:rsidR="0026110A">
              <w:rPr>
                <w:rFonts w:ascii="Times New Roman" w:eastAsia="Times New Roman" w:hAnsi="Times New Roman" w:cs="Times New Roman"/>
                <w:kern w:val="0"/>
                <w:sz w:val="28"/>
                <w:szCs w:val="28"/>
                <w:lang w:eastAsia="ru-RU"/>
                <w14:ligatures w14:val="none"/>
              </w:rPr>
              <w:t>стам или заново трудоустроиться</w:t>
            </w:r>
          </w:p>
        </w:tc>
        <w:tc>
          <w:tcPr>
            <w:tcW w:w="4676" w:type="dxa"/>
            <w:shd w:val="clear" w:color="auto" w:fill="auto"/>
          </w:tcPr>
          <w:p w14:paraId="399511A0" w14:textId="3904C77A" w:rsidR="00122CE9" w:rsidRPr="00930CEB" w:rsidRDefault="00122CE9"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преобладание граждан возраста 30</w:t>
            </w:r>
            <w:r w:rsidR="000F733D" w:rsidRPr="00930CEB">
              <w:rPr>
                <w:rFonts w:ascii="Times New Roman" w:eastAsia="Times New Roman" w:hAnsi="Times New Roman" w:cs="Times New Roman"/>
                <w:kern w:val="0"/>
                <w:sz w:val="28"/>
                <w:szCs w:val="28"/>
                <w:lang w:eastAsia="ru-RU"/>
                <w14:ligatures w14:val="none"/>
              </w:rPr>
              <w:t>–</w:t>
            </w:r>
            <w:r w:rsidRPr="00930CEB">
              <w:rPr>
                <w:rFonts w:ascii="Times New Roman" w:eastAsia="Times New Roman" w:hAnsi="Times New Roman" w:cs="Times New Roman"/>
                <w:kern w:val="0"/>
                <w:sz w:val="28"/>
                <w:szCs w:val="28"/>
                <w:lang w:eastAsia="ru-RU"/>
                <w14:ligatures w14:val="none"/>
              </w:rPr>
              <w:t xml:space="preserve">39 лет в структуре безработицы (по </w:t>
            </w:r>
            <w:r w:rsidR="000262CA" w:rsidRPr="00930CEB">
              <w:rPr>
                <w:rFonts w:ascii="Times New Roman" w:eastAsia="Times New Roman" w:hAnsi="Times New Roman" w:cs="Times New Roman"/>
                <w:kern w:val="0"/>
                <w:sz w:val="28"/>
                <w:szCs w:val="28"/>
                <w:lang w:eastAsia="ru-RU"/>
                <w14:ligatures w14:val="none"/>
              </w:rPr>
              <w:t xml:space="preserve">методологии </w:t>
            </w:r>
            <w:r w:rsidRPr="00930CEB">
              <w:rPr>
                <w:rFonts w:ascii="Times New Roman" w:eastAsia="Times New Roman" w:hAnsi="Times New Roman" w:cs="Times New Roman"/>
                <w:kern w:val="0"/>
                <w:sz w:val="28"/>
                <w:szCs w:val="28"/>
                <w:lang w:eastAsia="ru-RU"/>
                <w14:ligatures w14:val="none"/>
              </w:rPr>
              <w:t>МОТ);</w:t>
            </w:r>
          </w:p>
          <w:p w14:paraId="26D1FA72" w14:textId="11B30134" w:rsidR="00122CE9" w:rsidRPr="00930CEB" w:rsidRDefault="00122CE9" w:rsidP="00C94C62">
            <w:pPr>
              <w:pStyle w:val="a7"/>
              <w:snapToGrid w:val="0"/>
              <w:ind w:left="0"/>
              <w:contextualSpacing w:val="0"/>
              <w:jc w:val="both"/>
              <w:rPr>
                <w:rFonts w:ascii="Times New Roman" w:eastAsia="Times New Roman" w:hAnsi="Times New Roman" w:cs="Times New Roman"/>
                <w:bCs/>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дефицит кадров в</w:t>
            </w:r>
            <w:r w:rsidR="0023623B" w:rsidRPr="00930CEB">
              <w:rPr>
                <w:rFonts w:ascii="Times New Roman" w:eastAsia="Times New Roman" w:hAnsi="Times New Roman" w:cs="Times New Roman"/>
                <w:kern w:val="0"/>
                <w:sz w:val="28"/>
                <w:szCs w:val="28"/>
                <w:lang w:eastAsia="ru-RU"/>
                <w14:ligatures w14:val="none"/>
              </w:rPr>
              <w:t xml:space="preserve"> обрабатывающих производствах, </w:t>
            </w:r>
            <w:r w:rsidRPr="00930CEB">
              <w:rPr>
                <w:rFonts w:ascii="Times New Roman" w:eastAsia="Times New Roman" w:hAnsi="Times New Roman" w:cs="Times New Roman"/>
                <w:kern w:val="0"/>
                <w:sz w:val="28"/>
                <w:szCs w:val="28"/>
                <w:lang w:eastAsia="ru-RU"/>
                <w14:ligatures w14:val="none"/>
              </w:rPr>
              <w:t xml:space="preserve">здравоохранении и социальных услугах, </w:t>
            </w:r>
            <w:r w:rsidR="00871C79" w:rsidRPr="00930CEB">
              <w:rPr>
                <w:rFonts w:ascii="Times New Roman" w:eastAsia="Times New Roman" w:hAnsi="Times New Roman" w:cs="Times New Roman"/>
                <w:kern w:val="0"/>
                <w:sz w:val="28"/>
                <w:szCs w:val="28"/>
                <w:lang w:eastAsia="ru-RU"/>
                <w14:ligatures w14:val="none"/>
              </w:rPr>
              <w:t>муниципальном</w:t>
            </w:r>
            <w:r w:rsidRPr="00930CEB">
              <w:rPr>
                <w:rFonts w:ascii="Times New Roman" w:eastAsia="Times New Roman" w:hAnsi="Times New Roman" w:cs="Times New Roman"/>
                <w:kern w:val="0"/>
                <w:sz w:val="28"/>
                <w:szCs w:val="28"/>
                <w:lang w:eastAsia="ru-RU"/>
                <w14:ligatures w14:val="none"/>
              </w:rPr>
              <w:t xml:space="preserve"> управлении</w:t>
            </w:r>
            <w:r w:rsidR="00871C79" w:rsidRPr="00930CEB">
              <w:rPr>
                <w:rFonts w:ascii="Times New Roman" w:eastAsia="Times New Roman" w:hAnsi="Times New Roman" w:cs="Times New Roman"/>
                <w:kern w:val="0"/>
                <w:sz w:val="28"/>
                <w:szCs w:val="28"/>
                <w:lang w:eastAsia="ru-RU"/>
                <w14:ligatures w14:val="none"/>
              </w:rPr>
              <w:t>,</w:t>
            </w:r>
            <w:r w:rsidRPr="00930CEB">
              <w:rPr>
                <w:rFonts w:ascii="Times New Roman" w:eastAsia="Times New Roman" w:hAnsi="Times New Roman" w:cs="Times New Roman"/>
                <w:kern w:val="0"/>
                <w:sz w:val="28"/>
                <w:szCs w:val="28"/>
                <w:lang w:eastAsia="ru-RU"/>
                <w14:ligatures w14:val="none"/>
              </w:rPr>
              <w:t xml:space="preserve"> сельском хозяйстве, образовании</w:t>
            </w:r>
          </w:p>
        </w:tc>
      </w:tr>
      <w:tr w:rsidR="00122CE9" w:rsidRPr="00930CEB" w14:paraId="51E14852" w14:textId="77777777" w:rsidTr="00AB2BB6">
        <w:trPr>
          <w:trHeight w:val="340"/>
        </w:trPr>
        <w:tc>
          <w:tcPr>
            <w:tcW w:w="4675" w:type="dxa"/>
            <w:shd w:val="clear" w:color="auto" w:fill="auto"/>
            <w:vAlign w:val="center"/>
          </w:tcPr>
          <w:p w14:paraId="6CC8AD51" w14:textId="77777777" w:rsidR="00122CE9" w:rsidRPr="00930CEB" w:rsidRDefault="00122CE9" w:rsidP="00C94C62">
            <w:pPr>
              <w:jc w:val="center"/>
              <w:rPr>
                <w:rFonts w:ascii="Times New Roman" w:eastAsia="Times New Roman" w:hAnsi="Times New Roman" w:cs="Times New Roman"/>
                <w:bCs/>
                <w:sz w:val="28"/>
                <w:szCs w:val="28"/>
                <w:lang w:eastAsia="ru-RU"/>
              </w:rPr>
            </w:pPr>
            <w:r w:rsidRPr="00930CEB">
              <w:rPr>
                <w:rFonts w:ascii="Times New Roman" w:eastAsia="Times New Roman" w:hAnsi="Times New Roman" w:cs="Times New Roman"/>
                <w:bCs/>
                <w:sz w:val="28"/>
                <w:szCs w:val="28"/>
                <w:lang w:eastAsia="ru-RU"/>
              </w:rPr>
              <w:t>Возможности</w:t>
            </w:r>
          </w:p>
        </w:tc>
        <w:tc>
          <w:tcPr>
            <w:tcW w:w="4676" w:type="dxa"/>
            <w:shd w:val="clear" w:color="auto" w:fill="auto"/>
            <w:vAlign w:val="center"/>
          </w:tcPr>
          <w:p w14:paraId="69ADF6C8" w14:textId="77777777" w:rsidR="00122CE9" w:rsidRPr="00930CEB" w:rsidRDefault="00122CE9" w:rsidP="00C94C62">
            <w:pPr>
              <w:jc w:val="center"/>
              <w:rPr>
                <w:rFonts w:ascii="Times New Roman" w:eastAsia="Times New Roman" w:hAnsi="Times New Roman" w:cs="Times New Roman"/>
                <w:bCs/>
                <w:sz w:val="28"/>
                <w:szCs w:val="28"/>
                <w:lang w:eastAsia="ru-RU"/>
              </w:rPr>
            </w:pPr>
            <w:r w:rsidRPr="00930CEB">
              <w:rPr>
                <w:rFonts w:ascii="Times New Roman" w:eastAsia="Times New Roman" w:hAnsi="Times New Roman" w:cs="Times New Roman"/>
                <w:bCs/>
                <w:sz w:val="28"/>
                <w:szCs w:val="28"/>
                <w:lang w:eastAsia="ru-RU"/>
              </w:rPr>
              <w:t>Угрозы</w:t>
            </w:r>
          </w:p>
        </w:tc>
      </w:tr>
      <w:tr w:rsidR="00122CE9" w:rsidRPr="00930CEB" w14:paraId="2ECC3AD4" w14:textId="77777777" w:rsidTr="00AB2BB6">
        <w:tc>
          <w:tcPr>
            <w:tcW w:w="4675" w:type="dxa"/>
            <w:shd w:val="clear" w:color="auto" w:fill="auto"/>
          </w:tcPr>
          <w:p w14:paraId="4AA060AF" w14:textId="17DEF586" w:rsidR="00122CE9" w:rsidRPr="00930CEB" w:rsidRDefault="00122CE9"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 xml:space="preserve">привлечение в </w:t>
            </w:r>
            <w:r w:rsidR="00871C79" w:rsidRPr="00930CEB">
              <w:rPr>
                <w:rFonts w:ascii="Times New Roman" w:eastAsia="Times New Roman" w:hAnsi="Times New Roman" w:cs="Times New Roman"/>
                <w:kern w:val="0"/>
                <w:sz w:val="28"/>
                <w:szCs w:val="28"/>
                <w:lang w:eastAsia="ru-RU"/>
                <w14:ligatures w14:val="none"/>
              </w:rPr>
              <w:t>Мошенской округ</w:t>
            </w:r>
            <w:r w:rsidRPr="00930CEB">
              <w:rPr>
                <w:rFonts w:ascii="Times New Roman" w:eastAsia="Times New Roman" w:hAnsi="Times New Roman" w:cs="Times New Roman"/>
                <w:kern w:val="0"/>
                <w:sz w:val="28"/>
                <w:szCs w:val="28"/>
                <w:lang w:eastAsia="ru-RU"/>
                <w14:ligatures w14:val="none"/>
              </w:rPr>
              <w:t xml:space="preserve"> молодого населения, часть которого может остаться после обучения и начать трудовую деятельность</w:t>
            </w:r>
            <w:r w:rsidR="00870F40" w:rsidRPr="00930CEB">
              <w:rPr>
                <w:rFonts w:ascii="Times New Roman" w:eastAsia="Times New Roman" w:hAnsi="Times New Roman" w:cs="Times New Roman"/>
                <w:kern w:val="0"/>
                <w:sz w:val="28"/>
                <w:szCs w:val="28"/>
                <w:lang w:eastAsia="ru-RU"/>
                <w14:ligatures w14:val="none"/>
              </w:rPr>
              <w:t>;</w:t>
            </w:r>
          </w:p>
          <w:p w14:paraId="05A9ECD3" w14:textId="5F7DC22F" w:rsidR="00122CE9" w:rsidRPr="00930CEB" w:rsidRDefault="00122CE9"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p>
        </w:tc>
        <w:tc>
          <w:tcPr>
            <w:tcW w:w="4676" w:type="dxa"/>
            <w:shd w:val="clear" w:color="auto" w:fill="auto"/>
          </w:tcPr>
          <w:p w14:paraId="62EF068F" w14:textId="77777777" w:rsidR="00122CE9" w:rsidRPr="00930CEB" w:rsidRDefault="00122CE9"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сокращение численности, естественная убыль населения и, как следствие, сокращение потенциальной рабочей силы</w:t>
            </w:r>
          </w:p>
          <w:p w14:paraId="06DB86BA" w14:textId="20232ADE" w:rsidR="00122CE9" w:rsidRPr="00930CEB" w:rsidRDefault="004442A1" w:rsidP="00C94C62">
            <w:pPr>
              <w:pStyle w:val="a7"/>
              <w:snapToGrid w:val="0"/>
              <w:ind w:left="0"/>
              <w:contextualSpacing w:val="0"/>
              <w:jc w:val="both"/>
              <w:rPr>
                <w:rFonts w:ascii="Times New Roman" w:eastAsia="Times New Roman" w:hAnsi="Times New Roman" w:cs="Times New Roman"/>
                <w:bCs/>
                <w:kern w:val="0"/>
                <w:sz w:val="28"/>
                <w:szCs w:val="28"/>
                <w:lang w:eastAsia="ru-RU"/>
                <w14:ligatures w14:val="none"/>
              </w:rPr>
            </w:pPr>
            <w:r w:rsidRPr="00930CEB">
              <w:rPr>
                <w:rFonts w:ascii="Times New Roman" w:eastAsia="Times New Roman" w:hAnsi="Times New Roman" w:cs="Times New Roman"/>
                <w:bCs/>
                <w:kern w:val="0"/>
                <w:sz w:val="28"/>
                <w:szCs w:val="28"/>
                <w:lang w:eastAsia="ru-RU"/>
                <w14:ligatures w14:val="none"/>
              </w:rPr>
              <w:t>снижение ресурсной обеспеченности образовательных организаций</w:t>
            </w:r>
          </w:p>
        </w:tc>
      </w:tr>
    </w:tbl>
    <w:p w14:paraId="6359265E" w14:textId="72084685" w:rsidR="00122CE9" w:rsidRPr="00792440" w:rsidRDefault="00122CE9" w:rsidP="00C94C62">
      <w:pPr>
        <w:spacing w:line="240" w:lineRule="auto"/>
        <w:ind w:firstLine="720"/>
        <w:jc w:val="both"/>
        <w:rPr>
          <w:rFonts w:ascii="Times New Roman" w:eastAsia="Times New Roman" w:hAnsi="Times New Roman" w:cs="Times New Roman"/>
          <w:bCs/>
          <w:sz w:val="28"/>
          <w:szCs w:val="28"/>
          <w:lang w:eastAsia="ru-RU"/>
        </w:rPr>
      </w:pPr>
      <w:r w:rsidRPr="00792440">
        <w:rPr>
          <w:rFonts w:ascii="Times New Roman" w:eastAsia="Times New Roman" w:hAnsi="Times New Roman" w:cs="Times New Roman"/>
          <w:bCs/>
          <w:sz w:val="28"/>
          <w:szCs w:val="28"/>
          <w:lang w:eastAsia="ru-RU"/>
        </w:rPr>
        <w:t xml:space="preserve">Описанные факторы </w:t>
      </w:r>
      <w:r w:rsidR="001E49B7" w:rsidRPr="00792440">
        <w:rPr>
          <w:rFonts w:ascii="Times New Roman" w:eastAsia="Times New Roman" w:hAnsi="Times New Roman" w:cs="Times New Roman"/>
          <w:bCs/>
          <w:sz w:val="28"/>
          <w:szCs w:val="28"/>
          <w:lang w:eastAsia="ru-RU"/>
        </w:rPr>
        <w:t xml:space="preserve">формируют </w:t>
      </w:r>
      <w:r w:rsidRPr="00792440">
        <w:rPr>
          <w:rFonts w:ascii="Times New Roman" w:eastAsia="Times New Roman" w:hAnsi="Times New Roman" w:cs="Times New Roman"/>
          <w:bCs/>
          <w:sz w:val="28"/>
          <w:szCs w:val="28"/>
          <w:lang w:eastAsia="ru-RU"/>
        </w:rPr>
        <w:t xml:space="preserve">ряд стратегических рисков для реализации кадровой политики </w:t>
      </w:r>
      <w:r w:rsidR="00871C79" w:rsidRPr="00792440">
        <w:rPr>
          <w:rFonts w:ascii="Times New Roman" w:eastAsia="Times New Roman" w:hAnsi="Times New Roman" w:cs="Times New Roman"/>
          <w:bCs/>
          <w:sz w:val="28"/>
          <w:szCs w:val="28"/>
          <w:lang w:eastAsia="ru-RU"/>
        </w:rPr>
        <w:t>Мошенского округа</w:t>
      </w:r>
      <w:r w:rsidRPr="00792440">
        <w:rPr>
          <w:rFonts w:ascii="Times New Roman" w:eastAsia="Times New Roman" w:hAnsi="Times New Roman" w:cs="Times New Roman"/>
          <w:bCs/>
          <w:sz w:val="28"/>
          <w:szCs w:val="28"/>
          <w:lang w:eastAsia="ru-RU"/>
        </w:rPr>
        <w:t xml:space="preserve">, среди которых наиболее значимыми </w:t>
      </w:r>
      <w:r w:rsidR="00D87B56" w:rsidRPr="00792440">
        <w:rPr>
          <w:rFonts w:ascii="Times New Roman" w:eastAsia="Times New Roman" w:hAnsi="Times New Roman" w:cs="Times New Roman"/>
          <w:bCs/>
          <w:sz w:val="28"/>
          <w:szCs w:val="28"/>
          <w:lang w:eastAsia="ru-RU"/>
        </w:rPr>
        <w:t>являются следующие</w:t>
      </w:r>
      <w:r w:rsidRPr="00792440">
        <w:rPr>
          <w:rFonts w:ascii="Times New Roman" w:eastAsia="Times New Roman" w:hAnsi="Times New Roman" w:cs="Times New Roman"/>
          <w:bCs/>
          <w:sz w:val="28"/>
          <w:szCs w:val="28"/>
          <w:lang w:eastAsia="ru-RU"/>
        </w:rPr>
        <w:t>:</w:t>
      </w:r>
    </w:p>
    <w:p w14:paraId="6E21E027" w14:textId="1D7B00B5" w:rsidR="00122CE9" w:rsidRPr="00792440" w:rsidRDefault="00122CE9"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усиление дефицита кадров</w:t>
      </w:r>
      <w:r w:rsidR="00871C79" w:rsidRPr="00792440">
        <w:rPr>
          <w:rFonts w:ascii="Times New Roman" w:hAnsi="Times New Roman" w:cs="Times New Roman"/>
          <w:sz w:val="28"/>
          <w:szCs w:val="28"/>
        </w:rPr>
        <w:t>.</w:t>
      </w:r>
      <w:r w:rsidRPr="00792440">
        <w:rPr>
          <w:rFonts w:ascii="Times New Roman" w:hAnsi="Times New Roman" w:cs="Times New Roman"/>
          <w:i/>
          <w:iCs/>
          <w:sz w:val="28"/>
          <w:szCs w:val="28"/>
        </w:rPr>
        <w:t xml:space="preserve"> </w:t>
      </w:r>
      <w:r w:rsidRPr="00792440">
        <w:rPr>
          <w:rFonts w:ascii="Times New Roman" w:hAnsi="Times New Roman" w:cs="Times New Roman"/>
          <w:sz w:val="28"/>
          <w:szCs w:val="28"/>
        </w:rPr>
        <w:t>Активный экономический рост может привести к ситуации, когда потребности предприятий будут расти темпами более быстрыми, чем возможности обучения новых сотрудников для них, что ограничит по</w:t>
      </w:r>
      <w:r w:rsidR="00871C79" w:rsidRPr="00792440">
        <w:rPr>
          <w:rFonts w:ascii="Times New Roman" w:hAnsi="Times New Roman" w:cs="Times New Roman"/>
          <w:sz w:val="28"/>
          <w:szCs w:val="28"/>
        </w:rPr>
        <w:t>тенциальный экономический рост;</w:t>
      </w:r>
    </w:p>
    <w:p w14:paraId="24A1299D" w14:textId="2194A229" w:rsidR="00122CE9" w:rsidRPr="00792440" w:rsidRDefault="00122CE9" w:rsidP="00C94C62">
      <w:pPr>
        <w:spacing w:line="240" w:lineRule="auto"/>
        <w:ind w:firstLine="708"/>
        <w:jc w:val="both"/>
        <w:rPr>
          <w:rFonts w:ascii="Times New Roman" w:hAnsi="Times New Roman" w:cs="Times New Roman"/>
          <w:sz w:val="28"/>
          <w:szCs w:val="28"/>
        </w:rPr>
      </w:pPr>
      <w:r w:rsidRPr="00792440">
        <w:rPr>
          <w:rFonts w:ascii="Times New Roman" w:eastAsia="Times New Roman" w:hAnsi="Times New Roman" w:cs="Times New Roman"/>
          <w:bCs/>
          <w:sz w:val="28"/>
          <w:szCs w:val="28"/>
          <w:lang w:eastAsia="ru-RU"/>
        </w:rPr>
        <w:t>рост конкуренции за рабочую силу с ключевыми экономическими центрами</w:t>
      </w:r>
      <w:r w:rsidRPr="00792440">
        <w:rPr>
          <w:rFonts w:ascii="Times New Roman" w:eastAsia="Times New Roman" w:hAnsi="Times New Roman" w:cs="Times New Roman"/>
          <w:bCs/>
          <w:i/>
          <w:iCs/>
          <w:sz w:val="28"/>
          <w:szCs w:val="28"/>
          <w:lang w:eastAsia="ru-RU"/>
        </w:rPr>
        <w:t xml:space="preserve">. </w:t>
      </w:r>
      <w:r w:rsidRPr="00792440">
        <w:rPr>
          <w:rFonts w:ascii="Times New Roman" w:eastAsia="Times New Roman" w:hAnsi="Times New Roman" w:cs="Times New Roman"/>
          <w:bCs/>
          <w:sz w:val="28"/>
          <w:szCs w:val="28"/>
          <w:lang w:eastAsia="ru-RU"/>
        </w:rPr>
        <w:t xml:space="preserve">Для предотвращения оттока населения и привлечения жителей из других регионов России, </w:t>
      </w:r>
      <w:r w:rsidR="00871C79" w:rsidRPr="00792440">
        <w:rPr>
          <w:rFonts w:ascii="Times New Roman" w:eastAsia="Times New Roman" w:hAnsi="Times New Roman" w:cs="Times New Roman"/>
          <w:bCs/>
          <w:sz w:val="28"/>
          <w:szCs w:val="28"/>
          <w:lang w:eastAsia="ru-RU"/>
        </w:rPr>
        <w:t>Мошенской округ должен</w:t>
      </w:r>
      <w:r w:rsidRPr="00792440">
        <w:rPr>
          <w:rFonts w:ascii="Times New Roman" w:eastAsia="Times New Roman" w:hAnsi="Times New Roman" w:cs="Times New Roman"/>
          <w:bCs/>
          <w:sz w:val="28"/>
          <w:szCs w:val="28"/>
          <w:lang w:eastAsia="ru-RU"/>
        </w:rPr>
        <w:t xml:space="preserve"> обеспечивать конкурентный социальный пак</w:t>
      </w:r>
      <w:r w:rsidR="00871C79" w:rsidRPr="00792440">
        <w:rPr>
          <w:rFonts w:ascii="Times New Roman" w:eastAsia="Times New Roman" w:hAnsi="Times New Roman" w:cs="Times New Roman"/>
          <w:bCs/>
          <w:sz w:val="28"/>
          <w:szCs w:val="28"/>
          <w:lang w:eastAsia="ru-RU"/>
        </w:rPr>
        <w:t>ет для потенциального работника.</w:t>
      </w:r>
    </w:p>
    <w:p w14:paraId="55C61FCF" w14:textId="1E99CB8E" w:rsidR="00122CE9" w:rsidRPr="00792440" w:rsidRDefault="00122CE9" w:rsidP="00C94C62">
      <w:pPr>
        <w:spacing w:line="240" w:lineRule="auto"/>
        <w:ind w:firstLine="720"/>
        <w:jc w:val="both"/>
        <w:rPr>
          <w:rFonts w:ascii="Times New Roman" w:hAnsi="Times New Roman" w:cs="Times New Roman"/>
          <w:sz w:val="28"/>
          <w:szCs w:val="28"/>
        </w:rPr>
      </w:pPr>
      <w:r w:rsidRPr="00792440">
        <w:rPr>
          <w:rFonts w:ascii="Times New Roman" w:eastAsia="Times New Roman" w:hAnsi="Times New Roman" w:cs="Times New Roman"/>
          <w:bCs/>
          <w:sz w:val="28"/>
          <w:szCs w:val="28"/>
          <w:lang w:eastAsia="ru-RU"/>
        </w:rPr>
        <w:t xml:space="preserve"> </w:t>
      </w:r>
      <w:r w:rsidRPr="00792440">
        <w:rPr>
          <w:rFonts w:ascii="Times New Roman" w:hAnsi="Times New Roman" w:cs="Times New Roman"/>
          <w:sz w:val="28"/>
          <w:szCs w:val="28"/>
        </w:rPr>
        <w:t>Стратегической целью</w:t>
      </w:r>
      <w:r w:rsidR="00EC71FF" w:rsidRPr="00792440">
        <w:rPr>
          <w:rFonts w:ascii="Times New Roman" w:hAnsi="Times New Roman" w:cs="Times New Roman"/>
          <w:sz w:val="28"/>
          <w:szCs w:val="28"/>
        </w:rPr>
        <w:t xml:space="preserve"> развития</w:t>
      </w:r>
      <w:r w:rsidRPr="00792440">
        <w:rPr>
          <w:rFonts w:ascii="Times New Roman" w:hAnsi="Times New Roman" w:cs="Times New Roman"/>
          <w:sz w:val="28"/>
          <w:szCs w:val="28"/>
        </w:rPr>
        <w:t xml:space="preserve"> приоритетного направления «Кадровое обеспечение» является удовлетворение кадровой потребности организаций, а также повышение степени интеграции системы кадрового обеспечения и образования. </w:t>
      </w:r>
    </w:p>
    <w:p w14:paraId="2CBF35BF" w14:textId="52B74817" w:rsidR="00122CE9" w:rsidRPr="00792440" w:rsidRDefault="00122CE9" w:rsidP="00C94C62">
      <w:pPr>
        <w:spacing w:line="240" w:lineRule="auto"/>
        <w:ind w:firstLine="720"/>
        <w:jc w:val="both"/>
        <w:rPr>
          <w:rFonts w:ascii="Times New Roman" w:hAnsi="Times New Roman" w:cs="Times New Roman"/>
          <w:sz w:val="28"/>
          <w:szCs w:val="28"/>
        </w:rPr>
      </w:pPr>
      <w:r w:rsidRPr="00792440">
        <w:rPr>
          <w:rFonts w:ascii="Times New Roman" w:hAnsi="Times New Roman" w:cs="Times New Roman"/>
          <w:sz w:val="28"/>
          <w:szCs w:val="28"/>
        </w:rPr>
        <w:t xml:space="preserve">Основной стратегической задачей является определение структуры общей кадровой потребности и замещающей кадровой потребности экономики в кадрах </w:t>
      </w:r>
      <w:r w:rsidR="00871C79" w:rsidRPr="00792440">
        <w:rPr>
          <w:rFonts w:ascii="Times New Roman" w:hAnsi="Times New Roman" w:cs="Times New Roman"/>
          <w:sz w:val="28"/>
          <w:szCs w:val="28"/>
        </w:rPr>
        <w:t>Мошенского округа</w:t>
      </w:r>
      <w:r w:rsidRPr="00792440">
        <w:rPr>
          <w:rFonts w:ascii="Times New Roman" w:hAnsi="Times New Roman" w:cs="Times New Roman"/>
          <w:sz w:val="28"/>
          <w:szCs w:val="28"/>
        </w:rPr>
        <w:t xml:space="preserve">. </w:t>
      </w:r>
    </w:p>
    <w:p w14:paraId="3E7DA94B" w14:textId="1395B3BC" w:rsidR="00122CE9" w:rsidRPr="00792440" w:rsidRDefault="00122CE9"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 xml:space="preserve">Процессные мероприятия, направленные на достижение целей и решение задач: </w:t>
      </w:r>
    </w:p>
    <w:p w14:paraId="75D471F8" w14:textId="0B3C379E" w:rsidR="00122CE9" w:rsidRPr="00792440" w:rsidRDefault="00122CE9" w:rsidP="00C94C62">
      <w:pPr>
        <w:spacing w:line="240" w:lineRule="auto"/>
        <w:ind w:firstLine="720"/>
        <w:jc w:val="both"/>
        <w:rPr>
          <w:rFonts w:ascii="Times New Roman" w:hAnsi="Times New Roman" w:cs="Times New Roman"/>
          <w:sz w:val="28"/>
          <w:szCs w:val="28"/>
        </w:rPr>
      </w:pPr>
      <w:r w:rsidRPr="00792440">
        <w:rPr>
          <w:rFonts w:ascii="Times New Roman" w:hAnsi="Times New Roman" w:cs="Times New Roman"/>
          <w:sz w:val="28"/>
          <w:szCs w:val="28"/>
        </w:rPr>
        <w:t>про</w:t>
      </w:r>
      <w:r w:rsidR="00132BA0" w:rsidRPr="00792440">
        <w:rPr>
          <w:rFonts w:ascii="Times New Roman" w:hAnsi="Times New Roman" w:cs="Times New Roman"/>
          <w:sz w:val="28"/>
          <w:szCs w:val="28"/>
        </w:rPr>
        <w:t xml:space="preserve">ведение анализа </w:t>
      </w:r>
      <w:r w:rsidRPr="00792440">
        <w:rPr>
          <w:rFonts w:ascii="Times New Roman" w:hAnsi="Times New Roman" w:cs="Times New Roman"/>
          <w:sz w:val="28"/>
          <w:szCs w:val="28"/>
        </w:rPr>
        <w:t xml:space="preserve">экономических показателей, характеризующих состояние рынка труда на территории </w:t>
      </w:r>
      <w:r w:rsidR="00132BA0" w:rsidRPr="00792440">
        <w:rPr>
          <w:rFonts w:ascii="Times New Roman" w:hAnsi="Times New Roman" w:cs="Times New Roman"/>
          <w:sz w:val="28"/>
          <w:szCs w:val="28"/>
        </w:rPr>
        <w:t>Мошенского округа</w:t>
      </w:r>
      <w:r w:rsidRPr="00792440">
        <w:rPr>
          <w:rFonts w:ascii="Times New Roman" w:hAnsi="Times New Roman" w:cs="Times New Roman"/>
          <w:sz w:val="28"/>
          <w:szCs w:val="28"/>
        </w:rPr>
        <w:t>;</w:t>
      </w:r>
    </w:p>
    <w:p w14:paraId="72251B1F" w14:textId="2E8186CC" w:rsidR="00122CE9" w:rsidRPr="00792440" w:rsidRDefault="00122CE9" w:rsidP="00C94C62">
      <w:pPr>
        <w:spacing w:line="240" w:lineRule="auto"/>
        <w:ind w:firstLine="720"/>
        <w:jc w:val="both"/>
        <w:rPr>
          <w:rFonts w:ascii="Times New Roman" w:hAnsi="Times New Roman" w:cs="Times New Roman"/>
          <w:sz w:val="28"/>
          <w:szCs w:val="28"/>
        </w:rPr>
      </w:pPr>
      <w:r w:rsidRPr="00792440">
        <w:rPr>
          <w:rFonts w:ascii="Times New Roman" w:hAnsi="Times New Roman" w:cs="Times New Roman"/>
          <w:sz w:val="28"/>
          <w:szCs w:val="28"/>
        </w:rPr>
        <w:t xml:space="preserve">выполнение расчета прогноза </w:t>
      </w:r>
      <w:r w:rsidR="00EB53DC" w:rsidRPr="00792440">
        <w:rPr>
          <w:rFonts w:ascii="Times New Roman" w:hAnsi="Times New Roman" w:cs="Times New Roman"/>
          <w:sz w:val="28"/>
          <w:szCs w:val="28"/>
        </w:rPr>
        <w:t xml:space="preserve">общей и </w:t>
      </w:r>
      <w:r w:rsidR="00F516A4" w:rsidRPr="00792440">
        <w:rPr>
          <w:rFonts w:ascii="Times New Roman" w:hAnsi="Times New Roman" w:cs="Times New Roman"/>
          <w:sz w:val="28"/>
          <w:szCs w:val="28"/>
        </w:rPr>
        <w:t>замещающей кадровой потребности</w:t>
      </w:r>
      <w:r w:rsidR="00132BA0" w:rsidRPr="00792440">
        <w:rPr>
          <w:rFonts w:ascii="Times New Roman" w:hAnsi="Times New Roman" w:cs="Times New Roman"/>
          <w:sz w:val="28"/>
          <w:szCs w:val="28"/>
        </w:rPr>
        <w:t>.</w:t>
      </w:r>
    </w:p>
    <w:p w14:paraId="24CD5F84" w14:textId="42547736" w:rsidR="00696C72" w:rsidRPr="00792440" w:rsidRDefault="00F63A76" w:rsidP="00C94C62">
      <w:pPr>
        <w:pStyle w:val="1"/>
        <w:numPr>
          <w:ilvl w:val="1"/>
          <w:numId w:val="1"/>
        </w:numPr>
        <w:spacing w:line="240" w:lineRule="auto"/>
        <w:ind w:left="0" w:firstLine="709"/>
        <w:jc w:val="both"/>
        <w:rPr>
          <w:lang w:eastAsia="ru-RU"/>
        </w:rPr>
      </w:pPr>
      <w:bookmarkStart w:id="44" w:name="_Toc188257791"/>
      <w:bookmarkStart w:id="45" w:name="_Toc209619988"/>
      <w:r w:rsidRPr="00792440">
        <w:rPr>
          <w:lang w:eastAsia="ru-RU"/>
        </w:rPr>
        <w:t>КОМФОРТНАЯ И БЕЗОПАСНАЯ СРЕДА ДЛЯ ЖИЗНИ</w:t>
      </w:r>
      <w:bookmarkEnd w:id="44"/>
      <w:bookmarkEnd w:id="45"/>
    </w:p>
    <w:p w14:paraId="1AB2BFAC" w14:textId="20B7FB30" w:rsidR="00F52D0C" w:rsidRPr="00792440" w:rsidRDefault="004A3772" w:rsidP="00C94C62">
      <w:pPr>
        <w:pStyle w:val="1"/>
        <w:numPr>
          <w:ilvl w:val="2"/>
          <w:numId w:val="1"/>
        </w:numPr>
        <w:spacing w:line="240" w:lineRule="auto"/>
        <w:ind w:left="1225" w:hanging="505"/>
        <w:jc w:val="both"/>
        <w:rPr>
          <w:strike/>
          <w:color w:val="FF0000"/>
          <w:lang w:eastAsia="ru-RU"/>
        </w:rPr>
      </w:pPr>
      <w:bookmarkStart w:id="46" w:name="_Toc209619989"/>
      <w:r w:rsidRPr="00792440">
        <w:rPr>
          <w:szCs w:val="28"/>
        </w:rPr>
        <w:t>Инфраструктура для жизни</w:t>
      </w:r>
      <w:bookmarkEnd w:id="46"/>
    </w:p>
    <w:p w14:paraId="0D85B9F3" w14:textId="2129A4B6" w:rsidR="003018E1" w:rsidRPr="00792440" w:rsidRDefault="003018E1" w:rsidP="00C94C62">
      <w:pPr>
        <w:spacing w:line="240" w:lineRule="auto"/>
        <w:ind w:firstLine="709"/>
        <w:contextualSpacing/>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Анализ </w:t>
      </w:r>
      <w:r w:rsidR="00132BA0" w:rsidRPr="00792440">
        <w:rPr>
          <w:rFonts w:ascii="Times New Roman" w:eastAsia="Times New Roman" w:hAnsi="Times New Roman" w:cs="Times New Roman"/>
          <w:kern w:val="0"/>
          <w:sz w:val="28"/>
          <w:szCs w:val="28"/>
          <w:lang w:eastAsia="ru-RU"/>
          <w14:ligatures w14:val="none"/>
        </w:rPr>
        <w:t>рейтинга</w:t>
      </w:r>
      <w:r w:rsidRPr="00792440">
        <w:rPr>
          <w:rFonts w:ascii="Times New Roman" w:eastAsia="Times New Roman" w:hAnsi="Times New Roman" w:cs="Times New Roman"/>
          <w:kern w:val="0"/>
          <w:sz w:val="28"/>
          <w:szCs w:val="28"/>
          <w:lang w:eastAsia="ru-RU"/>
          <w14:ligatures w14:val="none"/>
        </w:rPr>
        <w:t xml:space="preserve"> в части оценки жилищных условий населения и качества городской среды показывает, что </w:t>
      </w:r>
      <w:r w:rsidR="00132BA0" w:rsidRPr="00792440">
        <w:rPr>
          <w:rFonts w:ascii="Times New Roman" w:eastAsia="Times New Roman" w:hAnsi="Times New Roman" w:cs="Times New Roman"/>
          <w:kern w:val="0"/>
          <w:sz w:val="28"/>
          <w:szCs w:val="28"/>
          <w:lang w:eastAsia="ru-RU"/>
          <w14:ligatures w14:val="none"/>
        </w:rPr>
        <w:t>Мошенской округ</w:t>
      </w:r>
      <w:r w:rsidRPr="00792440">
        <w:rPr>
          <w:rFonts w:ascii="Times New Roman" w:eastAsia="Times New Roman" w:hAnsi="Times New Roman" w:cs="Times New Roman"/>
          <w:kern w:val="0"/>
          <w:sz w:val="28"/>
          <w:szCs w:val="28"/>
          <w:lang w:eastAsia="ru-RU"/>
          <w14:ligatures w14:val="none"/>
        </w:rPr>
        <w:t xml:space="preserve"> занимает следующие позиции:</w:t>
      </w:r>
    </w:p>
    <w:p w14:paraId="2ABFBA8C" w14:textId="603B7DB5" w:rsidR="00A13CC2" w:rsidRPr="00792440" w:rsidRDefault="00A13CC2" w:rsidP="00C94C62">
      <w:pPr>
        <w:spacing w:line="240" w:lineRule="auto"/>
        <w:ind w:firstLine="708"/>
        <w:contextualSpacing/>
        <w:jc w:val="both"/>
        <w:rPr>
          <w:rFonts w:ascii="Times New Roman" w:eastAsia="Calibri" w:hAnsi="Times New Roman" w:cs="Times New Roman"/>
          <w:bCs/>
          <w:sz w:val="28"/>
          <w:szCs w:val="28"/>
        </w:rPr>
      </w:pPr>
      <w:r w:rsidRPr="00792440">
        <w:rPr>
          <w:rFonts w:ascii="Times New Roman" w:eastAsia="Calibri" w:hAnsi="Times New Roman" w:cs="Times New Roman"/>
          <w:bCs/>
          <w:sz w:val="28"/>
          <w:szCs w:val="28"/>
        </w:rPr>
        <w:t xml:space="preserve">Результаты в динамике приведены в таблице </w:t>
      </w:r>
      <w:r w:rsidR="002A102E">
        <w:rPr>
          <w:rFonts w:ascii="Times New Roman" w:eastAsia="Calibri" w:hAnsi="Times New Roman" w:cs="Times New Roman"/>
          <w:bCs/>
          <w:sz w:val="28"/>
          <w:szCs w:val="28"/>
        </w:rPr>
        <w:t>15</w:t>
      </w:r>
      <w:r w:rsidRPr="00792440">
        <w:rPr>
          <w:rFonts w:ascii="Times New Roman" w:eastAsia="Calibri" w:hAnsi="Times New Roman" w:cs="Times New Roman"/>
          <w:bCs/>
          <w:sz w:val="28"/>
          <w:szCs w:val="28"/>
        </w:rPr>
        <w:t xml:space="preserve">. </w:t>
      </w:r>
    </w:p>
    <w:p w14:paraId="18590E7A" w14:textId="722841E7" w:rsidR="00EE01A4" w:rsidRPr="0026110A" w:rsidRDefault="00A13CC2" w:rsidP="00C94C62">
      <w:pPr>
        <w:spacing w:line="240" w:lineRule="auto"/>
        <w:jc w:val="right"/>
        <w:rPr>
          <w:rFonts w:ascii="Times New Roman" w:eastAsia="Times New Roman" w:hAnsi="Times New Roman" w:cs="Times New Roman"/>
          <w:kern w:val="0"/>
          <w:sz w:val="28"/>
          <w:szCs w:val="28"/>
          <w:lang w:eastAsia="ru-RU"/>
          <w14:ligatures w14:val="none"/>
        </w:rPr>
      </w:pPr>
      <w:r w:rsidRPr="0026110A">
        <w:rPr>
          <w:rFonts w:ascii="Times New Roman" w:eastAsia="Times New Roman" w:hAnsi="Times New Roman" w:cs="Times New Roman"/>
          <w:kern w:val="0"/>
          <w:sz w:val="28"/>
          <w:szCs w:val="28"/>
          <w:lang w:eastAsia="ru-RU"/>
          <w14:ligatures w14:val="none"/>
        </w:rPr>
        <w:t xml:space="preserve">Таблица </w:t>
      </w:r>
      <w:r w:rsidR="002A102E" w:rsidRPr="0026110A">
        <w:rPr>
          <w:rFonts w:ascii="Times New Roman" w:eastAsia="Times New Roman" w:hAnsi="Times New Roman" w:cs="Times New Roman"/>
          <w:kern w:val="0"/>
          <w:sz w:val="28"/>
          <w:szCs w:val="28"/>
          <w:lang w:eastAsia="ru-RU"/>
          <w14:ligatures w14:val="none"/>
        </w:rPr>
        <w:t>15</w:t>
      </w:r>
    </w:p>
    <w:p w14:paraId="0D2A1962" w14:textId="69C7F861" w:rsidR="00A13CC2" w:rsidRPr="00930CEB" w:rsidRDefault="009D2624" w:rsidP="00C94C62">
      <w:pPr>
        <w:spacing w:line="240" w:lineRule="auto"/>
        <w:jc w:val="center"/>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 xml:space="preserve">Динамика </w:t>
      </w:r>
      <w:r w:rsidR="00132BA0" w:rsidRPr="00930CEB">
        <w:rPr>
          <w:rFonts w:ascii="Times New Roman" w:eastAsia="Times New Roman" w:hAnsi="Times New Roman" w:cs="Times New Roman"/>
          <w:kern w:val="0"/>
          <w:sz w:val="28"/>
          <w:szCs w:val="28"/>
          <w:lang w:eastAsia="ru-RU"/>
          <w14:ligatures w14:val="none"/>
        </w:rPr>
        <w:t>Мошенского округа</w:t>
      </w:r>
      <w:r w:rsidRPr="00930CEB">
        <w:rPr>
          <w:rFonts w:ascii="Times New Roman" w:eastAsia="Times New Roman" w:hAnsi="Times New Roman" w:cs="Times New Roman"/>
          <w:kern w:val="0"/>
          <w:sz w:val="28"/>
          <w:szCs w:val="28"/>
          <w:lang w:eastAsia="ru-RU"/>
          <w14:ligatures w14:val="none"/>
        </w:rPr>
        <w:t xml:space="preserve"> в ИКГС за 2019-2024 годы</w:t>
      </w:r>
    </w:p>
    <w:tbl>
      <w:tblPr>
        <w:tblStyle w:val="a3"/>
        <w:tblW w:w="0" w:type="auto"/>
        <w:tblLook w:val="04A0" w:firstRow="1" w:lastRow="0" w:firstColumn="1" w:lastColumn="0" w:noHBand="0" w:noVBand="1"/>
      </w:tblPr>
      <w:tblGrid>
        <w:gridCol w:w="1809"/>
        <w:gridCol w:w="2552"/>
        <w:gridCol w:w="1690"/>
        <w:gridCol w:w="1995"/>
        <w:gridCol w:w="1298"/>
      </w:tblGrid>
      <w:tr w:rsidR="003E293D" w:rsidRPr="00930CEB" w14:paraId="3D145F15" w14:textId="2EBCF765" w:rsidTr="00EF20C2">
        <w:tc>
          <w:tcPr>
            <w:tcW w:w="1809" w:type="dxa"/>
          </w:tcPr>
          <w:p w14:paraId="55685485" w14:textId="74B15766" w:rsidR="003E293D" w:rsidRPr="00930CEB" w:rsidRDefault="003E293D" w:rsidP="00930CEB">
            <w:pPr>
              <w:jc w:val="center"/>
              <w:rPr>
                <w:rFonts w:ascii="Times New Roman" w:eastAsia="Times New Roman" w:hAnsi="Times New Roman" w:cs="Times New Roman"/>
                <w:sz w:val="28"/>
                <w:szCs w:val="28"/>
                <w:lang w:eastAsia="ru-RU"/>
              </w:rPr>
            </w:pPr>
            <w:r w:rsidRPr="00930CEB">
              <w:rPr>
                <w:rFonts w:ascii="Times New Roman" w:eastAsia="Times New Roman" w:hAnsi="Times New Roman" w:cs="Times New Roman"/>
                <w:sz w:val="28"/>
                <w:szCs w:val="28"/>
                <w:lang w:eastAsia="ru-RU"/>
              </w:rPr>
              <w:t>Город</w:t>
            </w:r>
          </w:p>
        </w:tc>
        <w:tc>
          <w:tcPr>
            <w:tcW w:w="2552" w:type="dxa"/>
          </w:tcPr>
          <w:p w14:paraId="1E7F5693" w14:textId="7D262241" w:rsidR="003E293D" w:rsidRPr="00930CEB" w:rsidRDefault="003E293D" w:rsidP="00930CEB">
            <w:pPr>
              <w:jc w:val="center"/>
              <w:rPr>
                <w:rFonts w:ascii="Times New Roman" w:eastAsia="Times New Roman" w:hAnsi="Times New Roman" w:cs="Times New Roman"/>
                <w:sz w:val="28"/>
                <w:szCs w:val="28"/>
                <w:lang w:eastAsia="ru-RU"/>
              </w:rPr>
            </w:pPr>
            <w:r w:rsidRPr="00930CEB">
              <w:rPr>
                <w:rFonts w:ascii="Times New Roman" w:eastAsia="Times New Roman" w:hAnsi="Times New Roman" w:cs="Times New Roman"/>
                <w:sz w:val="28"/>
                <w:szCs w:val="28"/>
                <w:lang w:eastAsia="ru-RU"/>
              </w:rPr>
              <w:t>Значение ИКГС в 2019</w:t>
            </w:r>
          </w:p>
        </w:tc>
        <w:tc>
          <w:tcPr>
            <w:tcW w:w="1690" w:type="dxa"/>
          </w:tcPr>
          <w:p w14:paraId="1628FA3B" w14:textId="60E2EE29" w:rsidR="003E293D" w:rsidRPr="00930CEB" w:rsidRDefault="003E293D" w:rsidP="00930CEB">
            <w:pPr>
              <w:jc w:val="center"/>
              <w:rPr>
                <w:rFonts w:ascii="Times New Roman" w:eastAsia="Times New Roman" w:hAnsi="Times New Roman" w:cs="Times New Roman"/>
                <w:sz w:val="28"/>
                <w:szCs w:val="28"/>
                <w:lang w:eastAsia="ru-RU"/>
              </w:rPr>
            </w:pPr>
            <w:r w:rsidRPr="00930CEB">
              <w:rPr>
                <w:rFonts w:ascii="Times New Roman" w:eastAsia="Times New Roman" w:hAnsi="Times New Roman" w:cs="Times New Roman"/>
                <w:sz w:val="28"/>
                <w:szCs w:val="28"/>
                <w:lang w:eastAsia="ru-RU"/>
              </w:rPr>
              <w:t>Значение ИКГС в 2024</w:t>
            </w:r>
          </w:p>
        </w:tc>
        <w:tc>
          <w:tcPr>
            <w:tcW w:w="1995" w:type="dxa"/>
          </w:tcPr>
          <w:p w14:paraId="324A3AC4" w14:textId="60415137" w:rsidR="003E293D" w:rsidRPr="00930CEB" w:rsidRDefault="003E293D" w:rsidP="00930CEB">
            <w:pPr>
              <w:jc w:val="center"/>
              <w:rPr>
                <w:rFonts w:ascii="Times New Roman" w:eastAsia="Times New Roman" w:hAnsi="Times New Roman" w:cs="Times New Roman"/>
                <w:sz w:val="28"/>
                <w:szCs w:val="28"/>
                <w:lang w:eastAsia="ru-RU"/>
              </w:rPr>
            </w:pPr>
            <w:r w:rsidRPr="00930CEB">
              <w:rPr>
                <w:rFonts w:ascii="Times New Roman" w:eastAsia="Times New Roman" w:hAnsi="Times New Roman" w:cs="Times New Roman"/>
                <w:sz w:val="28"/>
                <w:szCs w:val="28"/>
                <w:lang w:eastAsia="ru-RU"/>
              </w:rPr>
              <w:t>Изменение за период, % от 360 баллов рейтинга</w:t>
            </w:r>
          </w:p>
        </w:tc>
        <w:tc>
          <w:tcPr>
            <w:tcW w:w="1298" w:type="dxa"/>
          </w:tcPr>
          <w:p w14:paraId="226BA52D" w14:textId="2029108B" w:rsidR="003E293D" w:rsidRPr="00930CEB" w:rsidRDefault="003E293D" w:rsidP="00930CEB">
            <w:pPr>
              <w:jc w:val="center"/>
              <w:rPr>
                <w:rFonts w:ascii="Times New Roman" w:eastAsia="Times New Roman" w:hAnsi="Times New Roman" w:cs="Times New Roman"/>
                <w:sz w:val="28"/>
                <w:szCs w:val="28"/>
                <w:lang w:eastAsia="ru-RU"/>
              </w:rPr>
            </w:pPr>
            <w:r w:rsidRPr="00930CEB">
              <w:rPr>
                <w:rFonts w:ascii="Times New Roman" w:eastAsia="Times New Roman" w:hAnsi="Times New Roman" w:cs="Times New Roman"/>
                <w:sz w:val="28"/>
                <w:szCs w:val="28"/>
                <w:lang w:eastAsia="ru-RU"/>
              </w:rPr>
              <w:t>Место в группе</w:t>
            </w:r>
          </w:p>
        </w:tc>
      </w:tr>
      <w:tr w:rsidR="009372D1" w:rsidRPr="00930CEB" w14:paraId="00A66D34" w14:textId="77777777" w:rsidTr="00EF20C2">
        <w:tc>
          <w:tcPr>
            <w:tcW w:w="1809" w:type="dxa"/>
            <w:vAlign w:val="center"/>
          </w:tcPr>
          <w:p w14:paraId="31465EF7" w14:textId="4194F82A" w:rsidR="009372D1" w:rsidRPr="00930CEB" w:rsidRDefault="009372D1" w:rsidP="00C94C62">
            <w:pPr>
              <w:rPr>
                <w:rFonts w:ascii="Times New Roman" w:eastAsia="Times New Roman" w:hAnsi="Times New Roman" w:cs="Times New Roman"/>
                <w:sz w:val="28"/>
                <w:szCs w:val="28"/>
                <w:lang w:eastAsia="ru-RU"/>
              </w:rPr>
            </w:pPr>
            <w:r w:rsidRPr="00930CEB">
              <w:rPr>
                <w:rFonts w:ascii="Times New Roman" w:eastAsia="Times New Roman" w:hAnsi="Times New Roman" w:cs="Times New Roman"/>
                <w:sz w:val="28"/>
                <w:szCs w:val="28"/>
                <w:lang w:eastAsia="ru-RU"/>
              </w:rPr>
              <w:t>Мошенское</w:t>
            </w:r>
          </w:p>
        </w:tc>
        <w:tc>
          <w:tcPr>
            <w:tcW w:w="2552" w:type="dxa"/>
          </w:tcPr>
          <w:p w14:paraId="73B60344" w14:textId="33E24193" w:rsidR="009372D1" w:rsidRPr="00930CEB" w:rsidRDefault="009372D1" w:rsidP="00930CEB">
            <w:pPr>
              <w:jc w:val="center"/>
              <w:rPr>
                <w:rFonts w:ascii="Times New Roman" w:eastAsia="Times New Roman" w:hAnsi="Times New Roman" w:cs="Times New Roman"/>
                <w:sz w:val="28"/>
                <w:szCs w:val="28"/>
                <w:lang w:eastAsia="ru-RU"/>
              </w:rPr>
            </w:pPr>
            <w:r w:rsidRPr="00930CEB">
              <w:rPr>
                <w:rFonts w:ascii="Times New Roman" w:eastAsia="Times New Roman" w:hAnsi="Times New Roman" w:cs="Times New Roman"/>
                <w:sz w:val="28"/>
                <w:szCs w:val="28"/>
                <w:lang w:eastAsia="ru-RU"/>
              </w:rPr>
              <w:t>2022</w:t>
            </w:r>
            <w:r w:rsidR="002745EA" w:rsidRPr="00930CEB">
              <w:rPr>
                <w:rFonts w:ascii="Times New Roman" w:eastAsia="Times New Roman" w:hAnsi="Times New Roman" w:cs="Times New Roman"/>
                <w:sz w:val="28"/>
                <w:szCs w:val="28"/>
                <w:lang w:eastAsia="ru-RU"/>
              </w:rPr>
              <w:t xml:space="preserve"> </w:t>
            </w:r>
            <w:r w:rsidRPr="00930CEB">
              <w:rPr>
                <w:rFonts w:ascii="Times New Roman" w:eastAsia="Times New Roman" w:hAnsi="Times New Roman" w:cs="Times New Roman"/>
                <w:sz w:val="28"/>
                <w:szCs w:val="28"/>
                <w:lang w:eastAsia="ru-RU"/>
              </w:rPr>
              <w:t>год -136</w:t>
            </w:r>
            <w:r w:rsidR="0047420A" w:rsidRPr="00930CEB">
              <w:rPr>
                <w:rFonts w:ascii="Times New Roman" w:eastAsia="Times New Roman" w:hAnsi="Times New Roman" w:cs="Times New Roman"/>
                <w:sz w:val="28"/>
                <w:szCs w:val="28"/>
                <w:lang w:eastAsia="ru-RU"/>
              </w:rPr>
              <w:t xml:space="preserve"> </w:t>
            </w:r>
            <w:r w:rsidRPr="00930CEB">
              <w:rPr>
                <w:rFonts w:ascii="Times New Roman" w:eastAsia="Times New Roman" w:hAnsi="Times New Roman" w:cs="Times New Roman"/>
                <w:sz w:val="28"/>
                <w:szCs w:val="28"/>
                <w:lang w:eastAsia="ru-RU"/>
              </w:rPr>
              <w:t>баллов</w:t>
            </w:r>
          </w:p>
        </w:tc>
        <w:tc>
          <w:tcPr>
            <w:tcW w:w="1690" w:type="dxa"/>
          </w:tcPr>
          <w:p w14:paraId="28A84A3B" w14:textId="1BCBB049" w:rsidR="009372D1" w:rsidRPr="00930CEB" w:rsidRDefault="009372D1" w:rsidP="00930CEB">
            <w:pPr>
              <w:jc w:val="center"/>
              <w:rPr>
                <w:rFonts w:ascii="Times New Roman" w:eastAsia="Times New Roman" w:hAnsi="Times New Roman" w:cs="Times New Roman"/>
                <w:sz w:val="28"/>
                <w:szCs w:val="28"/>
                <w:lang w:eastAsia="ru-RU"/>
              </w:rPr>
            </w:pPr>
            <w:r w:rsidRPr="00930CEB">
              <w:rPr>
                <w:rFonts w:ascii="Times New Roman" w:eastAsia="Times New Roman" w:hAnsi="Times New Roman" w:cs="Times New Roman"/>
                <w:sz w:val="28"/>
                <w:szCs w:val="28"/>
                <w:lang w:eastAsia="ru-RU"/>
              </w:rPr>
              <w:t>161</w:t>
            </w:r>
          </w:p>
        </w:tc>
        <w:tc>
          <w:tcPr>
            <w:tcW w:w="1995" w:type="dxa"/>
          </w:tcPr>
          <w:p w14:paraId="5B347D18" w14:textId="77A38D25" w:rsidR="009372D1" w:rsidRPr="00930CEB" w:rsidRDefault="009372D1" w:rsidP="00930CEB">
            <w:pPr>
              <w:jc w:val="center"/>
              <w:rPr>
                <w:rFonts w:ascii="Times New Roman" w:eastAsia="Times New Roman" w:hAnsi="Times New Roman" w:cs="Times New Roman"/>
                <w:sz w:val="28"/>
                <w:szCs w:val="28"/>
                <w:lang w:eastAsia="ru-RU"/>
              </w:rPr>
            </w:pPr>
            <w:r w:rsidRPr="00930CEB">
              <w:rPr>
                <w:rFonts w:ascii="Times New Roman" w:eastAsia="Times New Roman" w:hAnsi="Times New Roman" w:cs="Times New Roman"/>
                <w:sz w:val="28"/>
                <w:szCs w:val="28"/>
                <w:lang w:eastAsia="ru-RU"/>
              </w:rPr>
              <w:t>84,4%</w:t>
            </w:r>
          </w:p>
        </w:tc>
        <w:tc>
          <w:tcPr>
            <w:tcW w:w="1298" w:type="dxa"/>
          </w:tcPr>
          <w:p w14:paraId="07AFDC63" w14:textId="77777777" w:rsidR="009372D1" w:rsidRPr="00930CEB" w:rsidRDefault="009372D1" w:rsidP="00930CEB">
            <w:pPr>
              <w:jc w:val="center"/>
              <w:rPr>
                <w:rFonts w:ascii="Times New Roman" w:eastAsia="Times New Roman" w:hAnsi="Times New Roman" w:cs="Times New Roman"/>
                <w:sz w:val="28"/>
                <w:szCs w:val="28"/>
                <w:lang w:eastAsia="ru-RU"/>
              </w:rPr>
            </w:pPr>
          </w:p>
        </w:tc>
      </w:tr>
    </w:tbl>
    <w:p w14:paraId="620E1256" w14:textId="77777777" w:rsidR="0026110A" w:rsidRDefault="009031BA" w:rsidP="0026110A">
      <w:pPr>
        <w:spacing w:line="240" w:lineRule="auto"/>
        <w:ind w:firstLine="709"/>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Населенные пункты</w:t>
      </w:r>
      <w:r w:rsidR="00DE1567" w:rsidRPr="00792440">
        <w:rPr>
          <w:rFonts w:ascii="Times New Roman" w:eastAsia="Times New Roman" w:hAnsi="Times New Roman" w:cs="Times New Roman"/>
          <w:bCs/>
          <w:kern w:val="0"/>
          <w:sz w:val="28"/>
          <w:szCs w:val="28"/>
          <w:lang w:eastAsia="ru-RU"/>
          <w14:ligatures w14:val="none"/>
        </w:rPr>
        <w:t xml:space="preserve"> </w:t>
      </w:r>
      <w:r w:rsidR="00132BA0" w:rsidRPr="00792440">
        <w:rPr>
          <w:rFonts w:ascii="Times New Roman" w:eastAsia="Times New Roman" w:hAnsi="Times New Roman" w:cs="Times New Roman"/>
          <w:bCs/>
          <w:kern w:val="0"/>
          <w:sz w:val="28"/>
          <w:szCs w:val="28"/>
          <w:lang w:eastAsia="ru-RU"/>
          <w14:ligatures w14:val="none"/>
        </w:rPr>
        <w:t>Мошенского округа</w:t>
      </w:r>
      <w:r w:rsidR="00DE1567" w:rsidRPr="00792440">
        <w:rPr>
          <w:rFonts w:ascii="Times New Roman" w:eastAsia="Times New Roman" w:hAnsi="Times New Roman" w:cs="Times New Roman"/>
          <w:bCs/>
          <w:kern w:val="0"/>
          <w:sz w:val="28"/>
          <w:szCs w:val="28"/>
          <w:lang w:eastAsia="ru-RU"/>
          <w14:ligatures w14:val="none"/>
        </w:rPr>
        <w:t xml:space="preserve"> регулярно участву</w:t>
      </w:r>
      <w:r w:rsidR="00132BA0" w:rsidRPr="00792440">
        <w:rPr>
          <w:rFonts w:ascii="Times New Roman" w:eastAsia="Times New Roman" w:hAnsi="Times New Roman" w:cs="Times New Roman"/>
          <w:bCs/>
          <w:kern w:val="0"/>
          <w:sz w:val="28"/>
          <w:szCs w:val="28"/>
          <w:lang w:eastAsia="ru-RU"/>
          <w14:ligatures w14:val="none"/>
        </w:rPr>
        <w:t>ют и занимают призовые места в</w:t>
      </w:r>
      <w:r w:rsidR="00DE1567" w:rsidRPr="00792440">
        <w:rPr>
          <w:rFonts w:ascii="Times New Roman" w:eastAsia="Times New Roman" w:hAnsi="Times New Roman" w:cs="Times New Roman"/>
          <w:bCs/>
          <w:kern w:val="0"/>
          <w:sz w:val="28"/>
          <w:szCs w:val="28"/>
          <w:lang w:eastAsia="ru-RU"/>
          <w14:ligatures w14:val="none"/>
        </w:rPr>
        <w:t xml:space="preserve"> конкурсе лучших проектов создания комфортной городской среды.</w:t>
      </w:r>
    </w:p>
    <w:p w14:paraId="622FF2BB" w14:textId="160128F5" w:rsidR="00132BA0" w:rsidRPr="00792440" w:rsidRDefault="00132BA0" w:rsidP="0026110A">
      <w:pPr>
        <w:spacing w:line="240" w:lineRule="auto"/>
        <w:ind w:firstLine="709"/>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Организаций с основным  видом экономической деятельности  «Строительство» на территории муниципального округа не зарегистрировано.</w:t>
      </w:r>
    </w:p>
    <w:p w14:paraId="647FC979" w14:textId="77777777" w:rsidR="00132BA0" w:rsidRPr="00792440" w:rsidRDefault="00132BA0" w:rsidP="00C94C62">
      <w:pPr>
        <w:spacing w:line="240" w:lineRule="auto"/>
        <w:ind w:firstLine="851"/>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 xml:space="preserve">Ввод в действие жилищного фонда индивидуальными застройщиками за 9 месяцев 2025 года составил 1523 кв.м., при плановых показателе 1150 кв.м. Индивидуальными застройщиками построено 19 домов. </w:t>
      </w:r>
    </w:p>
    <w:p w14:paraId="1561031F" w14:textId="7C25616F" w:rsidR="00132BA0" w:rsidRPr="00792440" w:rsidRDefault="00132BA0" w:rsidP="00C94C62">
      <w:pPr>
        <w:spacing w:line="240" w:lineRule="auto"/>
        <w:ind w:firstLine="709"/>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В 2024 году для обеспечения жильем детей-сирот, детей оставшихся без попечения родителей</w:t>
      </w:r>
      <w:r w:rsidR="004B7B14">
        <w:rPr>
          <w:rFonts w:ascii="Times New Roman" w:eastAsia="Times New Roman" w:hAnsi="Times New Roman" w:cs="Times New Roman"/>
          <w:bCs/>
          <w:kern w:val="0"/>
          <w:sz w:val="28"/>
          <w:szCs w:val="28"/>
          <w:lang w:eastAsia="ru-RU"/>
          <w14:ligatures w14:val="none"/>
        </w:rPr>
        <w:t xml:space="preserve"> квартиры</w:t>
      </w:r>
      <w:r w:rsidRPr="00792440">
        <w:rPr>
          <w:rFonts w:ascii="Times New Roman" w:eastAsia="Times New Roman" w:hAnsi="Times New Roman" w:cs="Times New Roman"/>
          <w:bCs/>
          <w:kern w:val="0"/>
          <w:sz w:val="28"/>
          <w:szCs w:val="28"/>
          <w:lang w:eastAsia="ru-RU"/>
          <w14:ligatures w14:val="none"/>
        </w:rPr>
        <w:t xml:space="preserve">  не приобретались.</w:t>
      </w:r>
    </w:p>
    <w:p w14:paraId="47664CA9" w14:textId="38F2E063" w:rsidR="000F733D" w:rsidRPr="00792440" w:rsidRDefault="003018E1" w:rsidP="00C94C62">
      <w:pPr>
        <w:spacing w:line="240" w:lineRule="auto"/>
        <w:ind w:firstLine="709"/>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 xml:space="preserve">Динамика годового объема ввода жилья за период с 2019 по 2024 годы отражена в таблице </w:t>
      </w:r>
      <w:r w:rsidR="002A102E">
        <w:rPr>
          <w:rFonts w:ascii="Times New Roman" w:eastAsia="Times New Roman" w:hAnsi="Times New Roman" w:cs="Times New Roman"/>
          <w:bCs/>
          <w:kern w:val="0"/>
          <w:sz w:val="28"/>
          <w:szCs w:val="28"/>
          <w:lang w:eastAsia="ru-RU"/>
          <w14:ligatures w14:val="none"/>
        </w:rPr>
        <w:t>16</w:t>
      </w:r>
      <w:r w:rsidRPr="00792440">
        <w:rPr>
          <w:rFonts w:ascii="Times New Roman" w:eastAsia="Times New Roman" w:hAnsi="Times New Roman" w:cs="Times New Roman"/>
          <w:bCs/>
          <w:kern w:val="0"/>
          <w:sz w:val="28"/>
          <w:szCs w:val="28"/>
          <w:lang w:eastAsia="ru-RU"/>
          <w14:ligatures w14:val="none"/>
        </w:rPr>
        <w:t>.</w:t>
      </w:r>
    </w:p>
    <w:p w14:paraId="77E48CEC" w14:textId="33F34126" w:rsidR="0093623C" w:rsidRPr="0026110A" w:rsidRDefault="003018E1" w:rsidP="00C94C62">
      <w:pPr>
        <w:spacing w:line="240" w:lineRule="auto"/>
        <w:jc w:val="right"/>
        <w:rPr>
          <w:rFonts w:ascii="Times New Roman" w:eastAsia="Times New Roman" w:hAnsi="Times New Roman" w:cs="Times New Roman"/>
          <w:kern w:val="0"/>
          <w:sz w:val="28"/>
          <w:szCs w:val="28"/>
          <w:lang w:eastAsia="ru-RU"/>
          <w14:ligatures w14:val="none"/>
        </w:rPr>
      </w:pPr>
      <w:r w:rsidRPr="0026110A">
        <w:rPr>
          <w:rFonts w:ascii="Times New Roman" w:eastAsia="Times New Roman" w:hAnsi="Times New Roman" w:cs="Times New Roman"/>
          <w:kern w:val="0"/>
          <w:sz w:val="28"/>
          <w:szCs w:val="28"/>
          <w:lang w:eastAsia="ru-RU"/>
          <w14:ligatures w14:val="none"/>
        </w:rPr>
        <w:t xml:space="preserve">Таблица </w:t>
      </w:r>
      <w:r w:rsidR="002A102E" w:rsidRPr="0026110A">
        <w:rPr>
          <w:rFonts w:ascii="Times New Roman" w:eastAsia="Times New Roman" w:hAnsi="Times New Roman" w:cs="Times New Roman"/>
          <w:kern w:val="0"/>
          <w:sz w:val="28"/>
          <w:szCs w:val="28"/>
          <w:lang w:eastAsia="ru-RU"/>
          <w14:ligatures w14:val="none"/>
        </w:rPr>
        <w:t>16</w:t>
      </w:r>
    </w:p>
    <w:p w14:paraId="714C25A1" w14:textId="20AFA3EF" w:rsidR="003018E1" w:rsidRPr="0026110A" w:rsidRDefault="003018E1" w:rsidP="00C94C62">
      <w:pPr>
        <w:spacing w:line="240" w:lineRule="auto"/>
        <w:jc w:val="center"/>
        <w:rPr>
          <w:rFonts w:ascii="Times New Roman" w:eastAsia="Times New Roman" w:hAnsi="Times New Roman" w:cs="Times New Roman"/>
          <w:kern w:val="0"/>
          <w:sz w:val="28"/>
          <w:szCs w:val="28"/>
          <w:lang w:eastAsia="ru-RU"/>
          <w14:ligatures w14:val="none"/>
        </w:rPr>
      </w:pPr>
      <w:r w:rsidRPr="0026110A">
        <w:rPr>
          <w:rFonts w:ascii="Times New Roman" w:eastAsia="Times New Roman" w:hAnsi="Times New Roman" w:cs="Times New Roman"/>
          <w:kern w:val="0"/>
          <w:sz w:val="28"/>
          <w:szCs w:val="28"/>
          <w:lang w:eastAsia="ru-RU"/>
          <w14:ligatures w14:val="none"/>
        </w:rPr>
        <w:t>Динамика годового объема вв</w:t>
      </w:r>
      <w:r w:rsidR="009C239E" w:rsidRPr="0026110A">
        <w:rPr>
          <w:rFonts w:ascii="Times New Roman" w:eastAsia="Times New Roman" w:hAnsi="Times New Roman" w:cs="Times New Roman"/>
          <w:kern w:val="0"/>
          <w:sz w:val="28"/>
          <w:szCs w:val="28"/>
          <w:lang w:eastAsia="ru-RU"/>
          <w14:ligatures w14:val="none"/>
        </w:rPr>
        <w:t>ода жилья в Мошенском округе</w:t>
      </w:r>
    </w:p>
    <w:tbl>
      <w:tblPr>
        <w:tblW w:w="9351" w:type="dxa"/>
        <w:tblLook w:val="04A0" w:firstRow="1" w:lastRow="0" w:firstColumn="1" w:lastColumn="0" w:noHBand="0" w:noVBand="1"/>
      </w:tblPr>
      <w:tblGrid>
        <w:gridCol w:w="4531"/>
        <w:gridCol w:w="1985"/>
        <w:gridCol w:w="1417"/>
        <w:gridCol w:w="1418"/>
      </w:tblGrid>
      <w:tr w:rsidR="000F733D" w:rsidRPr="00930CEB" w14:paraId="6EF9594D" w14:textId="77777777" w:rsidTr="00CB0EA9">
        <w:trPr>
          <w:trHeight w:val="340"/>
        </w:trPr>
        <w:tc>
          <w:tcPr>
            <w:tcW w:w="4531" w:type="dxa"/>
            <w:vMerge w:val="restart"/>
            <w:tcBorders>
              <w:top w:val="single" w:sz="4" w:space="0" w:color="auto"/>
              <w:left w:val="single" w:sz="4" w:space="0" w:color="auto"/>
              <w:right w:val="single" w:sz="4" w:space="0" w:color="auto"/>
            </w:tcBorders>
            <w:vAlign w:val="center"/>
          </w:tcPr>
          <w:p w14:paraId="16ACE74D" w14:textId="7805C481" w:rsidR="000F733D" w:rsidRPr="00930CEB" w:rsidRDefault="000F733D"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Наименование показателя</w:t>
            </w: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14C755F" w14:textId="091C1DB9" w:rsidR="000F733D" w:rsidRPr="00930CEB" w:rsidRDefault="000F733D"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 xml:space="preserve">Период </w:t>
            </w:r>
          </w:p>
        </w:tc>
        <w:tc>
          <w:tcPr>
            <w:tcW w:w="283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469C230C" w14:textId="77777777" w:rsidR="000F733D" w:rsidRPr="00930CEB" w:rsidRDefault="000F733D"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 xml:space="preserve">Значение показателя </w:t>
            </w:r>
          </w:p>
        </w:tc>
      </w:tr>
      <w:tr w:rsidR="000F733D" w:rsidRPr="00930CEB" w14:paraId="466C2461" w14:textId="77777777" w:rsidTr="00CB0EA9">
        <w:trPr>
          <w:trHeight w:val="340"/>
        </w:trPr>
        <w:tc>
          <w:tcPr>
            <w:tcW w:w="4531" w:type="dxa"/>
            <w:vMerge/>
            <w:tcBorders>
              <w:left w:val="single" w:sz="4" w:space="0" w:color="auto"/>
              <w:bottom w:val="single" w:sz="4" w:space="0" w:color="000000"/>
              <w:right w:val="single" w:sz="4" w:space="0" w:color="auto"/>
            </w:tcBorders>
          </w:tcPr>
          <w:p w14:paraId="58C53B45" w14:textId="77777777" w:rsidR="000F733D" w:rsidRPr="00930CEB" w:rsidRDefault="000F733D" w:rsidP="00C94C62">
            <w:pPr>
              <w:spacing w:line="240" w:lineRule="auto"/>
              <w:rPr>
                <w:rFonts w:ascii="Times New Roman" w:eastAsia="Times New Roman" w:hAnsi="Times New Roman" w:cs="Times New Roman"/>
                <w:color w:val="000000"/>
                <w:kern w:val="0"/>
                <w:sz w:val="28"/>
                <w:szCs w:val="28"/>
                <w:lang w:eastAsia="ru-RU"/>
                <w14:ligatures w14:val="none"/>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6EE3C5EC" w14:textId="02322515" w:rsidR="000F733D" w:rsidRPr="00930CEB" w:rsidRDefault="000F733D" w:rsidP="00C94C62">
            <w:pPr>
              <w:spacing w:line="240" w:lineRule="auto"/>
              <w:rPr>
                <w:rFonts w:ascii="Times New Roman" w:eastAsia="Times New Roman" w:hAnsi="Times New Roman" w:cs="Times New Roman"/>
                <w:color w:val="000000"/>
                <w:kern w:val="0"/>
                <w:sz w:val="28"/>
                <w:szCs w:val="28"/>
                <w:lang w:eastAsia="ru-RU"/>
                <w14:ligatures w14:val="none"/>
              </w:rPr>
            </w:pPr>
          </w:p>
        </w:tc>
        <w:tc>
          <w:tcPr>
            <w:tcW w:w="1417" w:type="dxa"/>
            <w:tcBorders>
              <w:top w:val="nil"/>
              <w:left w:val="nil"/>
              <w:bottom w:val="single" w:sz="4" w:space="0" w:color="auto"/>
              <w:right w:val="single" w:sz="4" w:space="0" w:color="auto"/>
            </w:tcBorders>
            <w:shd w:val="clear" w:color="auto" w:fill="auto"/>
            <w:noWrap/>
            <w:vAlign w:val="center"/>
            <w:hideMark/>
          </w:tcPr>
          <w:p w14:paraId="5B6A5ADE" w14:textId="77777777" w:rsidR="000F733D" w:rsidRPr="00930CEB" w:rsidRDefault="000F733D"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План</w:t>
            </w:r>
          </w:p>
        </w:tc>
        <w:tc>
          <w:tcPr>
            <w:tcW w:w="1418" w:type="dxa"/>
            <w:tcBorders>
              <w:top w:val="nil"/>
              <w:left w:val="nil"/>
              <w:bottom w:val="single" w:sz="4" w:space="0" w:color="auto"/>
              <w:right w:val="single" w:sz="4" w:space="0" w:color="auto"/>
            </w:tcBorders>
            <w:shd w:val="clear" w:color="auto" w:fill="auto"/>
            <w:noWrap/>
            <w:vAlign w:val="center"/>
            <w:hideMark/>
          </w:tcPr>
          <w:p w14:paraId="1A2CDECD" w14:textId="77777777" w:rsidR="000F733D" w:rsidRPr="00930CEB" w:rsidRDefault="000F733D"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Факт</w:t>
            </w:r>
          </w:p>
        </w:tc>
      </w:tr>
      <w:tr w:rsidR="000F733D" w:rsidRPr="00930CEB" w14:paraId="65055207" w14:textId="77777777" w:rsidTr="00EF20C2">
        <w:trPr>
          <w:trHeight w:val="352"/>
        </w:trPr>
        <w:tc>
          <w:tcPr>
            <w:tcW w:w="4531" w:type="dxa"/>
            <w:vMerge w:val="restart"/>
            <w:tcBorders>
              <w:top w:val="single" w:sz="4" w:space="0" w:color="auto"/>
              <w:left w:val="single" w:sz="4" w:space="0" w:color="auto"/>
              <w:right w:val="single" w:sz="4" w:space="0" w:color="auto"/>
            </w:tcBorders>
          </w:tcPr>
          <w:p w14:paraId="3720DBBA" w14:textId="2834F65A" w:rsidR="000F733D" w:rsidRPr="00930CEB" w:rsidRDefault="000F733D" w:rsidP="00EF20C2">
            <w:pPr>
              <w:pStyle w:val="a7"/>
              <w:snapToGrid w:val="0"/>
              <w:spacing w:line="240" w:lineRule="auto"/>
              <w:ind w:left="0"/>
              <w:contextualSpacing w:val="0"/>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Годовой объем ввода жилья на территории области (тыс. квадратных метров)</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3DBC8923" w14:textId="502CBDE9" w:rsidR="000F733D" w:rsidRPr="00930CEB" w:rsidRDefault="00140476"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2020</w:t>
            </w:r>
            <w:r w:rsidR="000F733D" w:rsidRPr="00930CEB">
              <w:rPr>
                <w:rFonts w:ascii="Times New Roman" w:eastAsia="Times New Roman" w:hAnsi="Times New Roman" w:cs="Times New Roman"/>
                <w:color w:val="000000"/>
                <w:kern w:val="0"/>
                <w:sz w:val="28"/>
                <w:szCs w:val="28"/>
                <w:lang w:eastAsia="ru-RU"/>
                <w14:ligatures w14:val="none"/>
              </w:rPr>
              <w:t xml:space="preserve"> год</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EED7F39" w14:textId="7B669E06" w:rsidR="000F733D" w:rsidRPr="00930CEB" w:rsidRDefault="00140476"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900</w:t>
            </w:r>
          </w:p>
        </w:tc>
        <w:tc>
          <w:tcPr>
            <w:tcW w:w="1418" w:type="dxa"/>
            <w:tcBorders>
              <w:top w:val="single" w:sz="4" w:space="0" w:color="auto"/>
              <w:left w:val="nil"/>
              <w:bottom w:val="single" w:sz="4" w:space="0" w:color="auto"/>
              <w:right w:val="single" w:sz="4" w:space="0" w:color="auto"/>
            </w:tcBorders>
            <w:shd w:val="clear" w:color="auto" w:fill="auto"/>
            <w:vAlign w:val="center"/>
          </w:tcPr>
          <w:p w14:paraId="7836AFDB" w14:textId="0692A837" w:rsidR="000F733D" w:rsidRPr="00930CEB" w:rsidRDefault="00140476"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1671</w:t>
            </w:r>
          </w:p>
        </w:tc>
      </w:tr>
      <w:tr w:rsidR="000F733D" w:rsidRPr="00930CEB" w14:paraId="2BA9D23D" w14:textId="77777777" w:rsidTr="00DF26FE">
        <w:trPr>
          <w:trHeight w:val="355"/>
        </w:trPr>
        <w:tc>
          <w:tcPr>
            <w:tcW w:w="4531" w:type="dxa"/>
            <w:vMerge/>
            <w:tcBorders>
              <w:left w:val="single" w:sz="4" w:space="0" w:color="auto"/>
              <w:right w:val="single" w:sz="4" w:space="0" w:color="auto"/>
            </w:tcBorders>
          </w:tcPr>
          <w:p w14:paraId="7121151C" w14:textId="77777777" w:rsidR="000F733D" w:rsidRPr="00930CEB" w:rsidRDefault="000F733D" w:rsidP="00C94C62">
            <w:pPr>
              <w:spacing w:line="240" w:lineRule="auto"/>
              <w:jc w:val="center"/>
              <w:rPr>
                <w:rFonts w:ascii="Times New Roman" w:eastAsia="Times New Roman" w:hAnsi="Times New Roman" w:cs="Times New Roman"/>
                <w:color w:val="000000"/>
                <w:kern w:val="0"/>
                <w:sz w:val="28"/>
                <w:szCs w:val="28"/>
                <w:lang w:eastAsia="ru-RU"/>
                <w14:ligatures w14:val="none"/>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1828BEEC" w14:textId="140C53C0" w:rsidR="000F733D" w:rsidRPr="00930CEB" w:rsidRDefault="00140476"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2021</w:t>
            </w:r>
            <w:r w:rsidR="000F733D" w:rsidRPr="00930CEB">
              <w:rPr>
                <w:rFonts w:ascii="Times New Roman" w:eastAsia="Times New Roman" w:hAnsi="Times New Roman" w:cs="Times New Roman"/>
                <w:color w:val="000000"/>
                <w:kern w:val="0"/>
                <w:sz w:val="28"/>
                <w:szCs w:val="28"/>
                <w:lang w:eastAsia="ru-RU"/>
                <w14:ligatures w14:val="none"/>
              </w:rPr>
              <w:t xml:space="preserve"> год</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6C79A29B" w14:textId="3F3FFCA8" w:rsidR="000F733D" w:rsidRPr="00930CEB" w:rsidRDefault="00140476"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900</w:t>
            </w:r>
          </w:p>
        </w:tc>
        <w:tc>
          <w:tcPr>
            <w:tcW w:w="1418" w:type="dxa"/>
            <w:tcBorders>
              <w:top w:val="single" w:sz="4" w:space="0" w:color="auto"/>
              <w:left w:val="nil"/>
              <w:bottom w:val="single" w:sz="4" w:space="0" w:color="auto"/>
              <w:right w:val="single" w:sz="4" w:space="0" w:color="auto"/>
            </w:tcBorders>
            <w:shd w:val="clear" w:color="auto" w:fill="auto"/>
            <w:vAlign w:val="center"/>
          </w:tcPr>
          <w:p w14:paraId="116004EE" w14:textId="04F7E009" w:rsidR="000F733D" w:rsidRPr="00930CEB" w:rsidRDefault="00140476"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1357</w:t>
            </w:r>
          </w:p>
        </w:tc>
      </w:tr>
      <w:tr w:rsidR="000F733D" w:rsidRPr="00930CEB" w14:paraId="42789BD1" w14:textId="77777777" w:rsidTr="00DF26FE">
        <w:trPr>
          <w:trHeight w:val="346"/>
        </w:trPr>
        <w:tc>
          <w:tcPr>
            <w:tcW w:w="4531" w:type="dxa"/>
            <w:vMerge/>
            <w:tcBorders>
              <w:left w:val="single" w:sz="4" w:space="0" w:color="auto"/>
              <w:right w:val="single" w:sz="4" w:space="0" w:color="auto"/>
            </w:tcBorders>
          </w:tcPr>
          <w:p w14:paraId="6829F395" w14:textId="77777777" w:rsidR="000F733D" w:rsidRPr="00930CEB" w:rsidRDefault="000F733D" w:rsidP="00C94C62">
            <w:pPr>
              <w:spacing w:line="240" w:lineRule="auto"/>
              <w:jc w:val="center"/>
              <w:rPr>
                <w:rFonts w:ascii="Times New Roman" w:eastAsia="Times New Roman" w:hAnsi="Times New Roman" w:cs="Times New Roman"/>
                <w:color w:val="000000"/>
                <w:kern w:val="0"/>
                <w:sz w:val="28"/>
                <w:szCs w:val="28"/>
                <w:lang w:eastAsia="ru-RU"/>
                <w14:ligatures w14:val="none"/>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2CF33558" w14:textId="67BCC3F6" w:rsidR="000F733D" w:rsidRPr="00930CEB" w:rsidRDefault="00140476"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2022</w:t>
            </w:r>
            <w:r w:rsidR="000F733D" w:rsidRPr="00930CEB">
              <w:rPr>
                <w:rFonts w:ascii="Times New Roman" w:eastAsia="Times New Roman" w:hAnsi="Times New Roman" w:cs="Times New Roman"/>
                <w:color w:val="000000"/>
                <w:kern w:val="0"/>
                <w:sz w:val="28"/>
                <w:szCs w:val="28"/>
                <w:lang w:eastAsia="ru-RU"/>
                <w14:ligatures w14:val="none"/>
              </w:rPr>
              <w:t xml:space="preserve"> год</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283161A" w14:textId="0C49EA38" w:rsidR="000F733D" w:rsidRPr="00930CEB" w:rsidRDefault="00140476"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1000</w:t>
            </w:r>
          </w:p>
        </w:tc>
        <w:tc>
          <w:tcPr>
            <w:tcW w:w="1418" w:type="dxa"/>
            <w:tcBorders>
              <w:top w:val="single" w:sz="4" w:space="0" w:color="auto"/>
              <w:left w:val="nil"/>
              <w:bottom w:val="single" w:sz="4" w:space="0" w:color="auto"/>
              <w:right w:val="single" w:sz="4" w:space="0" w:color="auto"/>
            </w:tcBorders>
            <w:shd w:val="clear" w:color="auto" w:fill="auto"/>
            <w:vAlign w:val="center"/>
          </w:tcPr>
          <w:p w14:paraId="69F3A11C" w14:textId="5EE277CA" w:rsidR="000F733D" w:rsidRPr="00930CEB" w:rsidRDefault="00140476"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1093</w:t>
            </w:r>
          </w:p>
        </w:tc>
      </w:tr>
      <w:tr w:rsidR="000F733D" w:rsidRPr="00930CEB" w14:paraId="4AE17A2B" w14:textId="77777777" w:rsidTr="00DF26FE">
        <w:trPr>
          <w:trHeight w:val="335"/>
        </w:trPr>
        <w:tc>
          <w:tcPr>
            <w:tcW w:w="4531" w:type="dxa"/>
            <w:vMerge/>
            <w:tcBorders>
              <w:left w:val="single" w:sz="4" w:space="0" w:color="auto"/>
              <w:right w:val="single" w:sz="4" w:space="0" w:color="auto"/>
            </w:tcBorders>
          </w:tcPr>
          <w:p w14:paraId="4181D749" w14:textId="77777777" w:rsidR="000F733D" w:rsidRPr="00930CEB" w:rsidRDefault="000F733D" w:rsidP="00C94C62">
            <w:pPr>
              <w:spacing w:line="240" w:lineRule="auto"/>
              <w:jc w:val="center"/>
              <w:rPr>
                <w:rFonts w:ascii="Times New Roman" w:eastAsia="Times New Roman" w:hAnsi="Times New Roman" w:cs="Times New Roman"/>
                <w:color w:val="000000"/>
                <w:kern w:val="0"/>
                <w:sz w:val="28"/>
                <w:szCs w:val="28"/>
                <w:lang w:eastAsia="ru-RU"/>
                <w14:ligatures w14:val="none"/>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27FE894D" w14:textId="2BE73CFE" w:rsidR="000F733D" w:rsidRPr="00930CEB" w:rsidRDefault="00140476"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2023</w:t>
            </w:r>
            <w:r w:rsidR="000F733D" w:rsidRPr="00930CEB">
              <w:rPr>
                <w:rFonts w:ascii="Times New Roman" w:eastAsia="Times New Roman" w:hAnsi="Times New Roman" w:cs="Times New Roman"/>
                <w:color w:val="000000"/>
                <w:kern w:val="0"/>
                <w:sz w:val="28"/>
                <w:szCs w:val="28"/>
                <w:lang w:eastAsia="ru-RU"/>
                <w14:ligatures w14:val="none"/>
              </w:rPr>
              <w:t xml:space="preserve"> год</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1ADDE38E" w14:textId="5E8AA5C5" w:rsidR="000F733D" w:rsidRPr="00930CEB" w:rsidRDefault="00140476"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1100</w:t>
            </w:r>
          </w:p>
        </w:tc>
        <w:tc>
          <w:tcPr>
            <w:tcW w:w="1418" w:type="dxa"/>
            <w:tcBorders>
              <w:top w:val="single" w:sz="4" w:space="0" w:color="auto"/>
              <w:left w:val="nil"/>
              <w:bottom w:val="single" w:sz="4" w:space="0" w:color="auto"/>
              <w:right w:val="single" w:sz="4" w:space="0" w:color="auto"/>
            </w:tcBorders>
            <w:shd w:val="clear" w:color="auto" w:fill="auto"/>
            <w:vAlign w:val="center"/>
          </w:tcPr>
          <w:p w14:paraId="4D6F88D7" w14:textId="76C2E661" w:rsidR="000F733D" w:rsidRPr="00930CEB" w:rsidRDefault="00140476"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1964</w:t>
            </w:r>
          </w:p>
        </w:tc>
      </w:tr>
      <w:tr w:rsidR="000F733D" w:rsidRPr="00792440" w14:paraId="73565AC3" w14:textId="77777777" w:rsidTr="00DF26FE">
        <w:trPr>
          <w:trHeight w:val="340"/>
        </w:trPr>
        <w:tc>
          <w:tcPr>
            <w:tcW w:w="4531" w:type="dxa"/>
            <w:vMerge/>
            <w:tcBorders>
              <w:left w:val="single" w:sz="4" w:space="0" w:color="auto"/>
              <w:right w:val="single" w:sz="4" w:space="0" w:color="auto"/>
            </w:tcBorders>
          </w:tcPr>
          <w:p w14:paraId="308153E9" w14:textId="77777777" w:rsidR="000F733D" w:rsidRPr="00792440" w:rsidRDefault="000F733D" w:rsidP="00C94C62">
            <w:pPr>
              <w:spacing w:line="240" w:lineRule="auto"/>
              <w:jc w:val="center"/>
              <w:rPr>
                <w:rFonts w:ascii="Times New Roman" w:eastAsia="Times New Roman" w:hAnsi="Times New Roman" w:cs="Times New Roman"/>
                <w:color w:val="000000"/>
                <w:kern w:val="0"/>
                <w:sz w:val="24"/>
                <w:szCs w:val="24"/>
                <w:lang w:eastAsia="ru-RU"/>
                <w14:ligatures w14:val="none"/>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718AA33" w14:textId="7DEA166E" w:rsidR="000F733D" w:rsidRPr="00792440" w:rsidRDefault="00140476" w:rsidP="00C94C62">
            <w:pPr>
              <w:spacing w:line="240" w:lineRule="auto"/>
              <w:jc w:val="center"/>
              <w:rPr>
                <w:rFonts w:ascii="Times New Roman" w:eastAsia="Times New Roman" w:hAnsi="Times New Roman" w:cs="Times New Roman"/>
                <w:color w:val="000000"/>
                <w:kern w:val="0"/>
                <w:sz w:val="24"/>
                <w:szCs w:val="24"/>
                <w:lang w:eastAsia="ru-RU"/>
                <w14:ligatures w14:val="none"/>
              </w:rPr>
            </w:pPr>
            <w:r w:rsidRPr="00792440">
              <w:rPr>
                <w:rFonts w:ascii="Times New Roman" w:eastAsia="Times New Roman" w:hAnsi="Times New Roman" w:cs="Times New Roman"/>
                <w:color w:val="000000"/>
                <w:kern w:val="0"/>
                <w:sz w:val="24"/>
                <w:szCs w:val="24"/>
                <w:lang w:eastAsia="ru-RU"/>
                <w14:ligatures w14:val="none"/>
              </w:rPr>
              <w:t>2024</w:t>
            </w:r>
            <w:r w:rsidR="000F733D" w:rsidRPr="00792440">
              <w:rPr>
                <w:rFonts w:ascii="Times New Roman" w:eastAsia="Times New Roman" w:hAnsi="Times New Roman" w:cs="Times New Roman"/>
                <w:color w:val="000000"/>
                <w:kern w:val="0"/>
                <w:sz w:val="24"/>
                <w:szCs w:val="24"/>
                <w:lang w:eastAsia="ru-RU"/>
                <w14:ligatures w14:val="none"/>
              </w:rPr>
              <w:t xml:space="preserve"> год</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58349DEF" w14:textId="462F6879" w:rsidR="000F733D" w:rsidRPr="00792440" w:rsidRDefault="00140476" w:rsidP="00C94C62">
            <w:pPr>
              <w:spacing w:line="240" w:lineRule="auto"/>
              <w:jc w:val="center"/>
              <w:rPr>
                <w:rFonts w:ascii="Times New Roman" w:eastAsia="Times New Roman" w:hAnsi="Times New Roman" w:cs="Times New Roman"/>
                <w:color w:val="000000"/>
                <w:kern w:val="0"/>
                <w:sz w:val="24"/>
                <w:szCs w:val="24"/>
                <w:lang w:eastAsia="ru-RU"/>
                <w14:ligatures w14:val="none"/>
              </w:rPr>
            </w:pPr>
            <w:r w:rsidRPr="00792440">
              <w:rPr>
                <w:rFonts w:ascii="Times New Roman" w:eastAsia="Times New Roman" w:hAnsi="Times New Roman" w:cs="Times New Roman"/>
                <w:color w:val="000000"/>
                <w:kern w:val="0"/>
                <w:sz w:val="24"/>
                <w:szCs w:val="24"/>
                <w:lang w:eastAsia="ru-RU"/>
                <w14:ligatures w14:val="none"/>
              </w:rPr>
              <w:t>1150</w:t>
            </w:r>
          </w:p>
        </w:tc>
        <w:tc>
          <w:tcPr>
            <w:tcW w:w="1418" w:type="dxa"/>
            <w:tcBorders>
              <w:top w:val="single" w:sz="4" w:space="0" w:color="auto"/>
              <w:left w:val="nil"/>
              <w:bottom w:val="single" w:sz="4" w:space="0" w:color="auto"/>
              <w:right w:val="single" w:sz="4" w:space="0" w:color="auto"/>
            </w:tcBorders>
            <w:shd w:val="clear" w:color="auto" w:fill="auto"/>
            <w:vAlign w:val="center"/>
          </w:tcPr>
          <w:p w14:paraId="759BC15F" w14:textId="3FF1AED4" w:rsidR="000F733D" w:rsidRPr="00792440" w:rsidRDefault="00140476" w:rsidP="00C94C62">
            <w:pPr>
              <w:spacing w:line="240" w:lineRule="auto"/>
              <w:jc w:val="center"/>
              <w:rPr>
                <w:rFonts w:ascii="Times New Roman" w:eastAsia="Times New Roman" w:hAnsi="Times New Roman" w:cs="Times New Roman"/>
                <w:color w:val="000000"/>
                <w:kern w:val="0"/>
                <w:sz w:val="24"/>
                <w:szCs w:val="24"/>
                <w:lang w:eastAsia="ru-RU"/>
                <w14:ligatures w14:val="none"/>
              </w:rPr>
            </w:pPr>
            <w:r w:rsidRPr="00792440">
              <w:rPr>
                <w:rFonts w:ascii="Times New Roman" w:eastAsia="Times New Roman" w:hAnsi="Times New Roman" w:cs="Times New Roman"/>
                <w:color w:val="000000"/>
                <w:kern w:val="0"/>
                <w:sz w:val="24"/>
                <w:szCs w:val="24"/>
                <w:lang w:eastAsia="ru-RU"/>
                <w14:ligatures w14:val="none"/>
              </w:rPr>
              <w:t>1269</w:t>
            </w:r>
          </w:p>
        </w:tc>
      </w:tr>
      <w:tr w:rsidR="000F733D" w:rsidRPr="00792440" w14:paraId="7F1637AE" w14:textId="77777777" w:rsidTr="00DF26FE">
        <w:trPr>
          <w:trHeight w:val="268"/>
        </w:trPr>
        <w:tc>
          <w:tcPr>
            <w:tcW w:w="4531" w:type="dxa"/>
            <w:vMerge/>
            <w:tcBorders>
              <w:left w:val="single" w:sz="4" w:space="0" w:color="auto"/>
              <w:bottom w:val="single" w:sz="4" w:space="0" w:color="auto"/>
              <w:right w:val="single" w:sz="4" w:space="0" w:color="auto"/>
            </w:tcBorders>
          </w:tcPr>
          <w:p w14:paraId="0ED02C51" w14:textId="77777777" w:rsidR="000F733D" w:rsidRPr="00792440" w:rsidRDefault="000F733D" w:rsidP="00C94C62">
            <w:pPr>
              <w:spacing w:line="240" w:lineRule="auto"/>
              <w:jc w:val="center"/>
              <w:rPr>
                <w:rFonts w:ascii="Times New Roman" w:eastAsia="Times New Roman" w:hAnsi="Times New Roman" w:cs="Times New Roman"/>
                <w:color w:val="FF0000"/>
                <w:kern w:val="0"/>
                <w:sz w:val="24"/>
                <w:szCs w:val="24"/>
                <w:lang w:eastAsia="ru-RU"/>
                <w14:ligatures w14:val="none"/>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52E4D16A" w14:textId="6D1AFBEF" w:rsidR="000F733D" w:rsidRPr="00792440" w:rsidRDefault="00140476" w:rsidP="00C94C62">
            <w:pPr>
              <w:spacing w:line="240" w:lineRule="auto"/>
              <w:jc w:val="center"/>
              <w:rPr>
                <w:rFonts w:ascii="Times New Roman" w:eastAsia="Times New Roman" w:hAnsi="Times New Roman" w:cs="Times New Roman"/>
                <w:kern w:val="0"/>
                <w:sz w:val="24"/>
                <w:szCs w:val="24"/>
                <w:lang w:eastAsia="ru-RU"/>
                <w14:ligatures w14:val="none"/>
              </w:rPr>
            </w:pPr>
            <w:r w:rsidRPr="00792440">
              <w:rPr>
                <w:rFonts w:ascii="Times New Roman" w:eastAsia="Times New Roman" w:hAnsi="Times New Roman" w:cs="Times New Roman"/>
                <w:kern w:val="0"/>
                <w:sz w:val="24"/>
                <w:szCs w:val="24"/>
                <w:lang w:eastAsia="ru-RU"/>
                <w14:ligatures w14:val="none"/>
              </w:rPr>
              <w:t>2025</w:t>
            </w:r>
            <w:r w:rsidR="000F733D" w:rsidRPr="00792440">
              <w:rPr>
                <w:rFonts w:ascii="Times New Roman" w:eastAsia="Times New Roman" w:hAnsi="Times New Roman" w:cs="Times New Roman"/>
                <w:kern w:val="0"/>
                <w:sz w:val="24"/>
                <w:szCs w:val="24"/>
                <w:lang w:eastAsia="ru-RU"/>
                <w14:ligatures w14:val="none"/>
              </w:rPr>
              <w:t xml:space="preserve"> год</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F3EA0C7" w14:textId="0BFADF29" w:rsidR="000F733D" w:rsidRPr="00792440" w:rsidRDefault="00140476" w:rsidP="00C94C62">
            <w:pPr>
              <w:spacing w:line="240" w:lineRule="auto"/>
              <w:jc w:val="center"/>
              <w:rPr>
                <w:rFonts w:ascii="Times New Roman" w:eastAsia="Times New Roman" w:hAnsi="Times New Roman" w:cs="Times New Roman"/>
                <w:kern w:val="0"/>
                <w:sz w:val="24"/>
                <w:szCs w:val="24"/>
                <w:lang w:eastAsia="ru-RU"/>
                <w14:ligatures w14:val="none"/>
              </w:rPr>
            </w:pPr>
            <w:r w:rsidRPr="00792440">
              <w:rPr>
                <w:rFonts w:ascii="Times New Roman" w:eastAsia="Times New Roman" w:hAnsi="Times New Roman" w:cs="Times New Roman"/>
                <w:kern w:val="0"/>
                <w:sz w:val="24"/>
                <w:szCs w:val="24"/>
                <w:lang w:eastAsia="ru-RU"/>
                <w14:ligatures w14:val="none"/>
              </w:rPr>
              <w:t>1200</w:t>
            </w:r>
          </w:p>
        </w:tc>
        <w:tc>
          <w:tcPr>
            <w:tcW w:w="1418" w:type="dxa"/>
            <w:tcBorders>
              <w:top w:val="single" w:sz="4" w:space="0" w:color="auto"/>
              <w:left w:val="nil"/>
              <w:bottom w:val="single" w:sz="4" w:space="0" w:color="auto"/>
              <w:right w:val="single" w:sz="4" w:space="0" w:color="auto"/>
            </w:tcBorders>
            <w:shd w:val="clear" w:color="auto" w:fill="auto"/>
            <w:vAlign w:val="center"/>
          </w:tcPr>
          <w:p w14:paraId="10AAAF5D" w14:textId="057F05CF" w:rsidR="000F733D" w:rsidRPr="00792440" w:rsidRDefault="009C239E" w:rsidP="00C94C62">
            <w:pPr>
              <w:spacing w:line="240" w:lineRule="auto"/>
              <w:jc w:val="center"/>
              <w:rPr>
                <w:rFonts w:ascii="Times New Roman" w:eastAsia="Times New Roman" w:hAnsi="Times New Roman" w:cs="Times New Roman"/>
                <w:kern w:val="0"/>
                <w:sz w:val="24"/>
                <w:szCs w:val="24"/>
                <w:lang w:eastAsia="ru-RU"/>
                <w14:ligatures w14:val="none"/>
              </w:rPr>
            </w:pPr>
            <w:r w:rsidRPr="00792440">
              <w:rPr>
                <w:rFonts w:ascii="Times New Roman" w:eastAsia="Times New Roman" w:hAnsi="Times New Roman" w:cs="Times New Roman"/>
                <w:kern w:val="0"/>
                <w:sz w:val="24"/>
                <w:szCs w:val="24"/>
                <w:lang w:eastAsia="ru-RU"/>
                <w14:ligatures w14:val="none"/>
              </w:rPr>
              <w:t>1968</w:t>
            </w:r>
          </w:p>
        </w:tc>
      </w:tr>
    </w:tbl>
    <w:p w14:paraId="32FBE335" w14:textId="51792792" w:rsidR="007A0A32" w:rsidRPr="00792440" w:rsidRDefault="003018E1" w:rsidP="0026110A">
      <w:pPr>
        <w:spacing w:line="240" w:lineRule="auto"/>
        <w:ind w:firstLine="709"/>
        <w:jc w:val="both"/>
        <w:rPr>
          <w:rFonts w:ascii="Times New Roman" w:eastAsia="Times New Roman" w:hAnsi="Times New Roman" w:cs="Times New Roman"/>
          <w:kern w:val="0"/>
          <w:sz w:val="24"/>
          <w:szCs w:val="24"/>
          <w:lang w:eastAsia="ru-RU"/>
          <w14:ligatures w14:val="none"/>
        </w:rPr>
      </w:pPr>
      <w:r w:rsidRPr="00792440">
        <w:rPr>
          <w:rFonts w:ascii="Times New Roman" w:eastAsia="Times New Roman" w:hAnsi="Times New Roman" w:cs="Times New Roman"/>
          <w:bCs/>
          <w:kern w:val="0"/>
          <w:sz w:val="28"/>
          <w:szCs w:val="28"/>
          <w:lang w:eastAsia="ru-RU"/>
          <w14:ligatures w14:val="none"/>
        </w:rPr>
        <w:t>Динамика распределения жилищного фонда</w:t>
      </w:r>
      <w:r w:rsidR="00F93EC1" w:rsidRPr="00792440">
        <w:rPr>
          <w:rFonts w:ascii="Times New Roman" w:eastAsia="Times New Roman" w:hAnsi="Times New Roman" w:cs="Times New Roman"/>
          <w:bCs/>
          <w:kern w:val="0"/>
          <w:sz w:val="28"/>
          <w:szCs w:val="28"/>
          <w:lang w:eastAsia="ru-RU"/>
          <w14:ligatures w14:val="none"/>
        </w:rPr>
        <w:t xml:space="preserve"> Мошенского муниципального округа </w:t>
      </w:r>
      <w:r w:rsidRPr="00792440">
        <w:rPr>
          <w:rFonts w:ascii="Times New Roman" w:eastAsia="Times New Roman" w:hAnsi="Times New Roman" w:cs="Times New Roman"/>
          <w:bCs/>
          <w:kern w:val="0"/>
          <w:sz w:val="28"/>
          <w:szCs w:val="28"/>
          <w:lang w:eastAsia="ru-RU"/>
          <w14:ligatures w14:val="none"/>
        </w:rPr>
        <w:t xml:space="preserve"> Новгородской области по форма</w:t>
      </w:r>
      <w:r w:rsidR="00140476" w:rsidRPr="00792440">
        <w:rPr>
          <w:rFonts w:ascii="Times New Roman" w:eastAsia="Times New Roman" w:hAnsi="Times New Roman" w:cs="Times New Roman"/>
          <w:bCs/>
          <w:kern w:val="0"/>
          <w:sz w:val="28"/>
          <w:szCs w:val="28"/>
          <w:lang w:eastAsia="ru-RU"/>
          <w14:ligatures w14:val="none"/>
        </w:rPr>
        <w:t>м собственности за период с 2020 по 2025</w:t>
      </w:r>
      <w:r w:rsidRPr="00792440">
        <w:rPr>
          <w:rFonts w:ascii="Times New Roman" w:eastAsia="Times New Roman" w:hAnsi="Times New Roman" w:cs="Times New Roman"/>
          <w:bCs/>
          <w:kern w:val="0"/>
          <w:sz w:val="28"/>
          <w:szCs w:val="28"/>
          <w:lang w:eastAsia="ru-RU"/>
          <w14:ligatures w14:val="none"/>
        </w:rPr>
        <w:t xml:space="preserve"> годы отражена в таблице </w:t>
      </w:r>
      <w:r w:rsidR="002A102E">
        <w:rPr>
          <w:rFonts w:ascii="Times New Roman" w:eastAsia="Times New Roman" w:hAnsi="Times New Roman" w:cs="Times New Roman"/>
          <w:bCs/>
          <w:kern w:val="0"/>
          <w:sz w:val="28"/>
          <w:szCs w:val="28"/>
          <w:lang w:eastAsia="ru-RU"/>
          <w14:ligatures w14:val="none"/>
        </w:rPr>
        <w:t>17</w:t>
      </w:r>
      <w:r w:rsidRPr="00792440">
        <w:rPr>
          <w:rFonts w:ascii="Times New Roman" w:eastAsia="Times New Roman" w:hAnsi="Times New Roman" w:cs="Times New Roman"/>
          <w:bCs/>
          <w:kern w:val="0"/>
          <w:sz w:val="28"/>
          <w:szCs w:val="28"/>
          <w:lang w:eastAsia="ru-RU"/>
          <w14:ligatures w14:val="none"/>
        </w:rPr>
        <w:t>.</w:t>
      </w:r>
    </w:p>
    <w:p w14:paraId="6A0EFFD8" w14:textId="35EAF3CF" w:rsidR="00D45201" w:rsidRPr="0026110A" w:rsidRDefault="003018E1" w:rsidP="00C94C62">
      <w:pPr>
        <w:spacing w:line="240" w:lineRule="auto"/>
        <w:jc w:val="right"/>
        <w:rPr>
          <w:rFonts w:ascii="Times New Roman" w:eastAsia="Times New Roman" w:hAnsi="Times New Roman" w:cs="Times New Roman"/>
          <w:kern w:val="0"/>
          <w:sz w:val="28"/>
          <w:szCs w:val="28"/>
          <w:lang w:eastAsia="ru-RU"/>
          <w14:ligatures w14:val="none"/>
        </w:rPr>
      </w:pPr>
      <w:r w:rsidRPr="0026110A">
        <w:rPr>
          <w:rFonts w:ascii="Times New Roman" w:eastAsia="Times New Roman" w:hAnsi="Times New Roman" w:cs="Times New Roman"/>
          <w:kern w:val="0"/>
          <w:sz w:val="28"/>
          <w:szCs w:val="28"/>
          <w:lang w:eastAsia="ru-RU"/>
          <w14:ligatures w14:val="none"/>
        </w:rPr>
        <w:t xml:space="preserve">Таблица </w:t>
      </w:r>
      <w:r w:rsidR="002A102E" w:rsidRPr="0026110A">
        <w:rPr>
          <w:rFonts w:ascii="Times New Roman" w:eastAsia="Times New Roman" w:hAnsi="Times New Roman" w:cs="Times New Roman"/>
          <w:kern w:val="0"/>
          <w:sz w:val="28"/>
          <w:szCs w:val="28"/>
          <w:lang w:eastAsia="ru-RU"/>
          <w14:ligatures w14:val="none"/>
        </w:rPr>
        <w:t>17</w:t>
      </w:r>
      <w:r w:rsidRPr="0026110A">
        <w:rPr>
          <w:rFonts w:ascii="Times New Roman" w:eastAsia="Times New Roman" w:hAnsi="Times New Roman" w:cs="Times New Roman"/>
          <w:kern w:val="0"/>
          <w:sz w:val="28"/>
          <w:szCs w:val="28"/>
          <w:lang w:eastAsia="ru-RU"/>
          <w14:ligatures w14:val="none"/>
        </w:rPr>
        <w:t xml:space="preserve"> </w:t>
      </w:r>
    </w:p>
    <w:p w14:paraId="6F61F64C" w14:textId="5CBCD81B" w:rsidR="003018E1" w:rsidRPr="0026110A" w:rsidRDefault="003018E1" w:rsidP="00C94C62">
      <w:pPr>
        <w:spacing w:line="240" w:lineRule="auto"/>
        <w:jc w:val="center"/>
        <w:rPr>
          <w:rFonts w:ascii="Times New Roman" w:eastAsia="Times New Roman" w:hAnsi="Times New Roman" w:cs="Times New Roman"/>
          <w:kern w:val="0"/>
          <w:sz w:val="28"/>
          <w:szCs w:val="28"/>
          <w:lang w:eastAsia="ru-RU"/>
          <w14:ligatures w14:val="none"/>
        </w:rPr>
      </w:pPr>
      <w:r w:rsidRPr="0026110A">
        <w:rPr>
          <w:rFonts w:ascii="Times New Roman" w:eastAsia="Times New Roman" w:hAnsi="Times New Roman" w:cs="Times New Roman"/>
          <w:kern w:val="0"/>
          <w:sz w:val="28"/>
          <w:szCs w:val="28"/>
          <w:lang w:eastAsia="ru-RU"/>
          <w14:ligatures w14:val="none"/>
        </w:rPr>
        <w:t>Жилищный фонд по формам собственности на конец года</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gridCol w:w="1417"/>
        <w:gridCol w:w="1134"/>
        <w:gridCol w:w="2268"/>
      </w:tblGrid>
      <w:tr w:rsidR="009C239E" w:rsidRPr="00930CEB" w14:paraId="3D7754F8" w14:textId="77777777" w:rsidTr="00930CEB">
        <w:trPr>
          <w:trHeight w:val="315"/>
        </w:trPr>
        <w:tc>
          <w:tcPr>
            <w:tcW w:w="4503" w:type="dxa"/>
            <w:shd w:val="clear" w:color="auto" w:fill="auto"/>
            <w:hideMark/>
          </w:tcPr>
          <w:p w14:paraId="1C32AC76" w14:textId="176953C9" w:rsidR="009C239E" w:rsidRPr="00930CEB" w:rsidRDefault="009C239E" w:rsidP="00C94C62">
            <w:pPr>
              <w:pStyle w:val="a7"/>
              <w:snapToGrid w:val="0"/>
              <w:spacing w:line="240" w:lineRule="auto"/>
              <w:ind w:left="0"/>
              <w:contextualSpacing w:val="0"/>
              <w:jc w:val="center"/>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Общая площадь жилых помещений (тыс. квадратных метров)</w:t>
            </w:r>
          </w:p>
        </w:tc>
        <w:tc>
          <w:tcPr>
            <w:tcW w:w="1417" w:type="dxa"/>
            <w:shd w:val="clear" w:color="auto" w:fill="auto"/>
          </w:tcPr>
          <w:p w14:paraId="1B595F4B" w14:textId="77777777" w:rsidR="00930CEB" w:rsidRDefault="009C239E" w:rsidP="00930CEB">
            <w:pPr>
              <w:spacing w:line="240" w:lineRule="auto"/>
              <w:jc w:val="center"/>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2019</w:t>
            </w:r>
          </w:p>
          <w:p w14:paraId="5F0EDF3E" w14:textId="4EA97478" w:rsidR="009C239E" w:rsidRPr="00930CEB" w:rsidRDefault="009C239E" w:rsidP="00930CEB">
            <w:pPr>
              <w:spacing w:line="240" w:lineRule="auto"/>
              <w:jc w:val="center"/>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 xml:space="preserve"> год</w:t>
            </w:r>
          </w:p>
        </w:tc>
        <w:tc>
          <w:tcPr>
            <w:tcW w:w="1134" w:type="dxa"/>
            <w:shd w:val="clear" w:color="auto" w:fill="auto"/>
          </w:tcPr>
          <w:p w14:paraId="58972616" w14:textId="71D5D054" w:rsidR="009C239E" w:rsidRPr="00930CEB" w:rsidRDefault="009C239E" w:rsidP="00930CEB">
            <w:pPr>
              <w:spacing w:line="240" w:lineRule="auto"/>
              <w:jc w:val="center"/>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2024 год</w:t>
            </w:r>
          </w:p>
        </w:tc>
        <w:tc>
          <w:tcPr>
            <w:tcW w:w="2268" w:type="dxa"/>
            <w:shd w:val="clear" w:color="auto" w:fill="auto"/>
          </w:tcPr>
          <w:p w14:paraId="399D0EA8" w14:textId="77777777" w:rsidR="009C239E" w:rsidRPr="00930CEB" w:rsidRDefault="009C239E" w:rsidP="00930CEB">
            <w:pPr>
              <w:spacing w:line="240" w:lineRule="auto"/>
              <w:jc w:val="center"/>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Абсолютное изменение</w:t>
            </w:r>
          </w:p>
        </w:tc>
      </w:tr>
      <w:tr w:rsidR="009C239E" w:rsidRPr="00930CEB" w14:paraId="54BD0B67" w14:textId="77777777" w:rsidTr="00930CEB">
        <w:trPr>
          <w:trHeight w:val="397"/>
        </w:trPr>
        <w:tc>
          <w:tcPr>
            <w:tcW w:w="4503" w:type="dxa"/>
            <w:tcBorders>
              <w:bottom w:val="single" w:sz="4" w:space="0" w:color="auto"/>
            </w:tcBorders>
            <w:shd w:val="clear" w:color="auto" w:fill="auto"/>
            <w:vAlign w:val="center"/>
            <w:hideMark/>
          </w:tcPr>
          <w:p w14:paraId="0581ADB5" w14:textId="1B454573" w:rsidR="009C239E" w:rsidRPr="00930CEB" w:rsidRDefault="009C239E" w:rsidP="00C94C62">
            <w:pPr>
              <w:pStyle w:val="a7"/>
              <w:snapToGrid w:val="0"/>
              <w:spacing w:line="240" w:lineRule="auto"/>
              <w:ind w:left="0"/>
              <w:contextualSpacing w:val="0"/>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Жилищный фонд в том числе:</w:t>
            </w:r>
          </w:p>
        </w:tc>
        <w:tc>
          <w:tcPr>
            <w:tcW w:w="1417" w:type="dxa"/>
            <w:tcBorders>
              <w:bottom w:val="single" w:sz="4" w:space="0" w:color="auto"/>
            </w:tcBorders>
            <w:shd w:val="clear" w:color="auto" w:fill="auto"/>
          </w:tcPr>
          <w:p w14:paraId="5AF19F57" w14:textId="464B647E" w:rsidR="009C239E" w:rsidRPr="00930CEB" w:rsidRDefault="009C239E" w:rsidP="00930CEB">
            <w:pPr>
              <w:spacing w:line="240" w:lineRule="auto"/>
              <w:jc w:val="center"/>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244 800</w:t>
            </w:r>
          </w:p>
        </w:tc>
        <w:tc>
          <w:tcPr>
            <w:tcW w:w="1134" w:type="dxa"/>
            <w:tcBorders>
              <w:bottom w:val="single" w:sz="4" w:space="0" w:color="auto"/>
            </w:tcBorders>
            <w:shd w:val="clear" w:color="auto" w:fill="auto"/>
          </w:tcPr>
          <w:p w14:paraId="027ABB5B" w14:textId="60F45A3C" w:rsidR="009C239E" w:rsidRPr="00930CEB" w:rsidRDefault="009C239E" w:rsidP="00930CEB">
            <w:pPr>
              <w:spacing w:line="240" w:lineRule="auto"/>
              <w:jc w:val="center"/>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252 500</w:t>
            </w:r>
          </w:p>
        </w:tc>
        <w:tc>
          <w:tcPr>
            <w:tcW w:w="2268" w:type="dxa"/>
            <w:tcBorders>
              <w:bottom w:val="single" w:sz="4" w:space="0" w:color="auto"/>
            </w:tcBorders>
            <w:shd w:val="clear" w:color="auto" w:fill="auto"/>
          </w:tcPr>
          <w:p w14:paraId="39723101" w14:textId="1F1446FF" w:rsidR="009C239E" w:rsidRPr="00930CEB" w:rsidRDefault="009C239E" w:rsidP="00930CEB">
            <w:pPr>
              <w:spacing w:line="240" w:lineRule="auto"/>
              <w:jc w:val="center"/>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7700</w:t>
            </w:r>
          </w:p>
        </w:tc>
      </w:tr>
      <w:tr w:rsidR="009C239E" w:rsidRPr="00930CEB" w14:paraId="4A5D452E" w14:textId="77777777" w:rsidTr="00930CEB">
        <w:trPr>
          <w:trHeight w:val="397"/>
        </w:trPr>
        <w:tc>
          <w:tcPr>
            <w:tcW w:w="45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220E0" w14:textId="0F8D9019" w:rsidR="009C239E" w:rsidRPr="00930CEB" w:rsidRDefault="009C239E" w:rsidP="00C94C62">
            <w:pPr>
              <w:pStyle w:val="a7"/>
              <w:snapToGrid w:val="0"/>
              <w:spacing w:line="240" w:lineRule="auto"/>
              <w:ind w:left="0"/>
              <w:contextualSpacing w:val="0"/>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Частный  жилищный фонд</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83F3C3" w14:textId="4401FD25" w:rsidR="009C239E" w:rsidRPr="00930CEB" w:rsidRDefault="009C239E" w:rsidP="00930CEB">
            <w:pPr>
              <w:spacing w:line="240" w:lineRule="auto"/>
              <w:jc w:val="center"/>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225200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2B5722" w14:textId="042D6186" w:rsidR="009C239E" w:rsidRPr="00930CEB" w:rsidRDefault="009C239E" w:rsidP="00930CEB">
            <w:pPr>
              <w:spacing w:line="240" w:lineRule="auto"/>
              <w:jc w:val="center"/>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234 400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BA7E47" w14:textId="3C2E7EFF" w:rsidR="009C239E" w:rsidRPr="00930CEB" w:rsidRDefault="009C239E" w:rsidP="00930CEB">
            <w:pPr>
              <w:spacing w:line="240" w:lineRule="auto"/>
              <w:jc w:val="center"/>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9 200</w:t>
            </w:r>
          </w:p>
        </w:tc>
      </w:tr>
      <w:tr w:rsidR="009C239E" w:rsidRPr="00930CEB" w14:paraId="2924F81F" w14:textId="77777777" w:rsidTr="00930CEB">
        <w:trPr>
          <w:trHeight w:val="397"/>
        </w:trPr>
        <w:tc>
          <w:tcPr>
            <w:tcW w:w="4503" w:type="dxa"/>
            <w:tcBorders>
              <w:top w:val="single" w:sz="4" w:space="0" w:color="auto"/>
              <w:left w:val="single" w:sz="4" w:space="0" w:color="auto"/>
              <w:bottom w:val="single" w:sz="4" w:space="0" w:color="auto"/>
              <w:right w:val="single" w:sz="4" w:space="0" w:color="auto"/>
            </w:tcBorders>
            <w:shd w:val="clear" w:color="auto" w:fill="auto"/>
            <w:vAlign w:val="center"/>
          </w:tcPr>
          <w:p w14:paraId="0DC46902" w14:textId="40E3BBD8" w:rsidR="009C239E" w:rsidRPr="00930CEB" w:rsidRDefault="009C239E" w:rsidP="00C94C62">
            <w:pPr>
              <w:pStyle w:val="a7"/>
              <w:snapToGrid w:val="0"/>
              <w:spacing w:line="240" w:lineRule="auto"/>
              <w:ind w:left="0"/>
              <w:contextualSpacing w:val="0"/>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Муниципальный жилищный фонд</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FD2EF1" w14:textId="42D6B8FF" w:rsidR="009C239E" w:rsidRPr="00930CEB" w:rsidRDefault="009C239E" w:rsidP="00930CEB">
            <w:pPr>
              <w:spacing w:line="240" w:lineRule="auto"/>
              <w:jc w:val="center"/>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19300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FEBCC1" w14:textId="4283E554" w:rsidR="009C239E" w:rsidRPr="00930CEB" w:rsidRDefault="009C239E" w:rsidP="00930CEB">
            <w:pPr>
              <w:spacing w:line="240" w:lineRule="auto"/>
              <w:jc w:val="center"/>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17800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9BEC7E" w14:textId="5901A76C" w:rsidR="009C239E" w:rsidRPr="00930CEB" w:rsidRDefault="009C239E" w:rsidP="00930CEB">
            <w:pPr>
              <w:spacing w:line="240" w:lineRule="auto"/>
              <w:jc w:val="center"/>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1500</w:t>
            </w:r>
          </w:p>
        </w:tc>
      </w:tr>
    </w:tbl>
    <w:p w14:paraId="7A279881" w14:textId="0F9D93B0" w:rsidR="007A0A32" w:rsidRPr="00792440" w:rsidRDefault="003018E1" w:rsidP="00C94C62">
      <w:pPr>
        <w:spacing w:line="240" w:lineRule="auto"/>
        <w:ind w:firstLine="709"/>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 xml:space="preserve">С 2018 года на территории </w:t>
      </w:r>
      <w:r w:rsidR="009C239E" w:rsidRPr="00792440">
        <w:rPr>
          <w:rFonts w:ascii="Times New Roman" w:eastAsia="Times New Roman" w:hAnsi="Times New Roman" w:cs="Times New Roman"/>
          <w:bCs/>
          <w:kern w:val="0"/>
          <w:sz w:val="28"/>
          <w:szCs w:val="28"/>
          <w:lang w:eastAsia="ru-RU"/>
          <w14:ligatures w14:val="none"/>
        </w:rPr>
        <w:t>Мошенского округа</w:t>
      </w:r>
      <w:r w:rsidRPr="00792440">
        <w:rPr>
          <w:rFonts w:ascii="Times New Roman" w:eastAsia="Times New Roman" w:hAnsi="Times New Roman" w:cs="Times New Roman"/>
          <w:bCs/>
          <w:kern w:val="0"/>
          <w:sz w:val="28"/>
          <w:szCs w:val="28"/>
          <w:lang w:eastAsia="ru-RU"/>
          <w14:ligatures w14:val="none"/>
        </w:rPr>
        <w:t xml:space="preserve"> </w:t>
      </w:r>
      <w:r w:rsidR="00172E0C" w:rsidRPr="00792440">
        <w:rPr>
          <w:rFonts w:ascii="Times New Roman" w:eastAsia="Times New Roman" w:hAnsi="Times New Roman" w:cs="Times New Roman"/>
          <w:bCs/>
          <w:kern w:val="0"/>
          <w:sz w:val="28"/>
          <w:szCs w:val="28"/>
          <w:lang w:eastAsia="ru-RU"/>
          <w14:ligatures w14:val="none"/>
        </w:rPr>
        <w:t>увеличилась д</w:t>
      </w:r>
      <w:r w:rsidRPr="00792440">
        <w:rPr>
          <w:rFonts w:ascii="Times New Roman" w:eastAsia="Times New Roman" w:hAnsi="Times New Roman" w:cs="Times New Roman"/>
          <w:bCs/>
          <w:kern w:val="0"/>
          <w:sz w:val="28"/>
          <w:szCs w:val="28"/>
          <w:lang w:eastAsia="ru-RU"/>
          <w14:ligatures w14:val="none"/>
        </w:rPr>
        <w:t xml:space="preserve">оля граждан, принимающих участие в решении вопросов развития городской среды, в 2023 году увеличилась. До 100% увеличилась доля управляющих организаций, раскрывающих информацию в полном объеме в </w:t>
      </w:r>
      <w:r w:rsidR="00B37824" w:rsidRPr="00792440">
        <w:rPr>
          <w:rFonts w:ascii="Times New Roman" w:eastAsia="Times New Roman" w:hAnsi="Times New Roman" w:cs="Times New Roman"/>
          <w:bCs/>
          <w:kern w:val="0"/>
          <w:sz w:val="28"/>
          <w:szCs w:val="28"/>
          <w:lang w:eastAsia="ru-RU"/>
          <w14:ligatures w14:val="none"/>
        </w:rPr>
        <w:t xml:space="preserve">государственной информационной системе жилищно-коммунального хозяйства (далее – </w:t>
      </w:r>
      <w:r w:rsidRPr="00792440">
        <w:rPr>
          <w:rFonts w:ascii="Times New Roman" w:eastAsia="Times New Roman" w:hAnsi="Times New Roman" w:cs="Times New Roman"/>
          <w:bCs/>
          <w:kern w:val="0"/>
          <w:sz w:val="28"/>
          <w:szCs w:val="28"/>
          <w:lang w:eastAsia="ru-RU"/>
          <w14:ligatures w14:val="none"/>
        </w:rPr>
        <w:t>ГИС ЖКХ</w:t>
      </w:r>
      <w:r w:rsidR="00B37824" w:rsidRPr="00792440">
        <w:rPr>
          <w:rFonts w:ascii="Times New Roman" w:eastAsia="Times New Roman" w:hAnsi="Times New Roman" w:cs="Times New Roman"/>
          <w:bCs/>
          <w:kern w:val="0"/>
          <w:sz w:val="28"/>
          <w:szCs w:val="28"/>
          <w:lang w:eastAsia="ru-RU"/>
          <w14:ligatures w14:val="none"/>
        </w:rPr>
        <w:t>)</w:t>
      </w:r>
      <w:r w:rsidRPr="00792440">
        <w:rPr>
          <w:rFonts w:ascii="Times New Roman" w:eastAsia="Times New Roman" w:hAnsi="Times New Roman" w:cs="Times New Roman"/>
          <w:bCs/>
          <w:kern w:val="0"/>
          <w:sz w:val="28"/>
          <w:szCs w:val="28"/>
          <w:lang w:eastAsia="ru-RU"/>
          <w14:ligatures w14:val="none"/>
        </w:rPr>
        <w:t xml:space="preserve"> (таблица </w:t>
      </w:r>
      <w:r w:rsidR="002A102E">
        <w:rPr>
          <w:rFonts w:ascii="Times New Roman" w:eastAsia="Times New Roman" w:hAnsi="Times New Roman" w:cs="Times New Roman"/>
          <w:bCs/>
          <w:kern w:val="0"/>
          <w:sz w:val="28"/>
          <w:szCs w:val="28"/>
          <w:lang w:eastAsia="ru-RU"/>
          <w14:ligatures w14:val="none"/>
        </w:rPr>
        <w:t>18</w:t>
      </w:r>
      <w:r w:rsidRPr="00792440">
        <w:rPr>
          <w:rFonts w:ascii="Times New Roman" w:eastAsia="Times New Roman" w:hAnsi="Times New Roman" w:cs="Times New Roman"/>
          <w:bCs/>
          <w:kern w:val="0"/>
          <w:sz w:val="28"/>
          <w:szCs w:val="28"/>
          <w:lang w:eastAsia="ru-RU"/>
          <w14:ligatures w14:val="none"/>
        </w:rPr>
        <w:t>).</w:t>
      </w:r>
    </w:p>
    <w:p w14:paraId="09A2BCFA" w14:textId="584AE9D0" w:rsidR="00B66B9A" w:rsidRPr="00EF20C2" w:rsidRDefault="003018E1" w:rsidP="00C94C62">
      <w:pPr>
        <w:spacing w:line="240" w:lineRule="auto"/>
        <w:jc w:val="right"/>
        <w:rPr>
          <w:rFonts w:ascii="Times New Roman" w:eastAsia="Times New Roman" w:hAnsi="Times New Roman" w:cs="Times New Roman"/>
          <w:kern w:val="0"/>
          <w:sz w:val="28"/>
          <w:szCs w:val="28"/>
          <w:lang w:eastAsia="ru-RU"/>
          <w14:ligatures w14:val="none"/>
        </w:rPr>
      </w:pPr>
      <w:r w:rsidRPr="00EF20C2">
        <w:rPr>
          <w:rFonts w:ascii="Times New Roman" w:eastAsia="Times New Roman" w:hAnsi="Times New Roman" w:cs="Times New Roman"/>
          <w:kern w:val="0"/>
          <w:sz w:val="28"/>
          <w:szCs w:val="28"/>
          <w:lang w:eastAsia="ru-RU"/>
          <w14:ligatures w14:val="none"/>
        </w:rPr>
        <w:t xml:space="preserve">Таблица </w:t>
      </w:r>
      <w:r w:rsidR="002A102E" w:rsidRPr="00EF20C2">
        <w:rPr>
          <w:rFonts w:ascii="Times New Roman" w:eastAsia="Times New Roman" w:hAnsi="Times New Roman" w:cs="Times New Roman"/>
          <w:kern w:val="0"/>
          <w:sz w:val="28"/>
          <w:szCs w:val="28"/>
          <w:lang w:eastAsia="ru-RU"/>
          <w14:ligatures w14:val="none"/>
        </w:rPr>
        <w:t>18</w:t>
      </w:r>
    </w:p>
    <w:p w14:paraId="06283315" w14:textId="77777777" w:rsidR="00B66B9A" w:rsidRPr="00930CEB" w:rsidRDefault="003018E1" w:rsidP="00C94C62">
      <w:pPr>
        <w:spacing w:line="240" w:lineRule="auto"/>
        <w:jc w:val="center"/>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 xml:space="preserve">Показатели, характеризующие качество городской среды и </w:t>
      </w:r>
    </w:p>
    <w:p w14:paraId="0CC5EFCA" w14:textId="4472E0D5" w:rsidR="003018E1" w:rsidRPr="00930CEB" w:rsidRDefault="003018E1" w:rsidP="00C94C62">
      <w:pPr>
        <w:spacing w:line="240" w:lineRule="auto"/>
        <w:jc w:val="center"/>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участие граждан в решении вопросов по ее развитию</w:t>
      </w:r>
    </w:p>
    <w:tbl>
      <w:tblPr>
        <w:tblW w:w="9351" w:type="dxa"/>
        <w:tblLook w:val="04A0" w:firstRow="1" w:lastRow="0" w:firstColumn="1" w:lastColumn="0" w:noHBand="0" w:noVBand="1"/>
      </w:tblPr>
      <w:tblGrid>
        <w:gridCol w:w="4673"/>
        <w:gridCol w:w="1985"/>
        <w:gridCol w:w="1275"/>
        <w:gridCol w:w="1418"/>
      </w:tblGrid>
      <w:tr w:rsidR="000F733D" w:rsidRPr="00930CEB" w14:paraId="027EA993" w14:textId="77777777" w:rsidTr="00CB0EA9">
        <w:trPr>
          <w:trHeight w:val="340"/>
        </w:trPr>
        <w:tc>
          <w:tcPr>
            <w:tcW w:w="4673" w:type="dxa"/>
            <w:vMerge w:val="restart"/>
            <w:tcBorders>
              <w:top w:val="single" w:sz="4" w:space="0" w:color="auto"/>
              <w:left w:val="single" w:sz="4" w:space="0" w:color="auto"/>
              <w:right w:val="single" w:sz="4" w:space="0" w:color="auto"/>
            </w:tcBorders>
            <w:vAlign w:val="center"/>
          </w:tcPr>
          <w:p w14:paraId="1B408338" w14:textId="17D457DB" w:rsidR="000F733D" w:rsidRPr="00930CEB" w:rsidRDefault="000F733D"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Наименование показателя</w:t>
            </w: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08CD8AC" w14:textId="205941DD" w:rsidR="000F733D" w:rsidRPr="00930CEB" w:rsidRDefault="000F733D"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 xml:space="preserve">Период </w:t>
            </w:r>
          </w:p>
        </w:tc>
        <w:tc>
          <w:tcPr>
            <w:tcW w:w="2693"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50EC3E9" w14:textId="77777777" w:rsidR="000F733D" w:rsidRPr="00930CEB" w:rsidRDefault="000F733D"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 xml:space="preserve">Значение показателя </w:t>
            </w:r>
          </w:p>
        </w:tc>
      </w:tr>
      <w:tr w:rsidR="000F733D" w:rsidRPr="00930CEB" w14:paraId="3A9315A6" w14:textId="77777777" w:rsidTr="00CB0EA9">
        <w:trPr>
          <w:trHeight w:val="340"/>
        </w:trPr>
        <w:tc>
          <w:tcPr>
            <w:tcW w:w="4673" w:type="dxa"/>
            <w:vMerge/>
            <w:tcBorders>
              <w:left w:val="single" w:sz="4" w:space="0" w:color="auto"/>
              <w:bottom w:val="single" w:sz="4" w:space="0" w:color="000000"/>
              <w:right w:val="single" w:sz="4" w:space="0" w:color="auto"/>
            </w:tcBorders>
          </w:tcPr>
          <w:p w14:paraId="58C56721" w14:textId="77777777" w:rsidR="000F733D" w:rsidRPr="00930CEB" w:rsidRDefault="000F733D" w:rsidP="00C94C62">
            <w:pPr>
              <w:spacing w:line="240" w:lineRule="auto"/>
              <w:rPr>
                <w:rFonts w:ascii="Times New Roman" w:eastAsia="Times New Roman" w:hAnsi="Times New Roman" w:cs="Times New Roman"/>
                <w:color w:val="000000"/>
                <w:kern w:val="0"/>
                <w:sz w:val="28"/>
                <w:szCs w:val="28"/>
                <w:lang w:eastAsia="ru-RU"/>
                <w14:ligatures w14:val="none"/>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503C1D68" w14:textId="14F6BD35" w:rsidR="000F733D" w:rsidRPr="00930CEB" w:rsidRDefault="000F733D" w:rsidP="00C94C62">
            <w:pPr>
              <w:spacing w:line="240" w:lineRule="auto"/>
              <w:rPr>
                <w:rFonts w:ascii="Times New Roman" w:eastAsia="Times New Roman" w:hAnsi="Times New Roman" w:cs="Times New Roman"/>
                <w:color w:val="000000"/>
                <w:kern w:val="0"/>
                <w:sz w:val="28"/>
                <w:szCs w:val="28"/>
                <w:lang w:eastAsia="ru-RU"/>
                <w14:ligatures w14:val="none"/>
              </w:rPr>
            </w:pPr>
          </w:p>
        </w:tc>
        <w:tc>
          <w:tcPr>
            <w:tcW w:w="1275" w:type="dxa"/>
            <w:tcBorders>
              <w:top w:val="nil"/>
              <w:left w:val="nil"/>
              <w:bottom w:val="single" w:sz="4" w:space="0" w:color="auto"/>
              <w:right w:val="single" w:sz="4" w:space="0" w:color="auto"/>
            </w:tcBorders>
            <w:shd w:val="clear" w:color="auto" w:fill="auto"/>
            <w:noWrap/>
            <w:vAlign w:val="center"/>
            <w:hideMark/>
          </w:tcPr>
          <w:p w14:paraId="2F5E2225" w14:textId="77777777" w:rsidR="000F733D" w:rsidRPr="00930CEB" w:rsidRDefault="000F733D"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План</w:t>
            </w:r>
          </w:p>
        </w:tc>
        <w:tc>
          <w:tcPr>
            <w:tcW w:w="1418" w:type="dxa"/>
            <w:tcBorders>
              <w:top w:val="nil"/>
              <w:left w:val="nil"/>
              <w:bottom w:val="single" w:sz="4" w:space="0" w:color="auto"/>
              <w:right w:val="single" w:sz="4" w:space="0" w:color="auto"/>
            </w:tcBorders>
            <w:shd w:val="clear" w:color="auto" w:fill="auto"/>
            <w:noWrap/>
            <w:vAlign w:val="center"/>
            <w:hideMark/>
          </w:tcPr>
          <w:p w14:paraId="4950C49A" w14:textId="77777777" w:rsidR="000F733D" w:rsidRPr="00930CEB" w:rsidRDefault="000F733D"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Факт</w:t>
            </w:r>
          </w:p>
        </w:tc>
      </w:tr>
      <w:tr w:rsidR="000F733D" w:rsidRPr="00930CEB" w14:paraId="5B53720E" w14:textId="77777777" w:rsidTr="00930CEB">
        <w:trPr>
          <w:trHeight w:val="268"/>
        </w:trPr>
        <w:tc>
          <w:tcPr>
            <w:tcW w:w="4673" w:type="dxa"/>
            <w:vMerge w:val="restart"/>
            <w:tcBorders>
              <w:top w:val="single" w:sz="4" w:space="0" w:color="auto"/>
              <w:left w:val="single" w:sz="4" w:space="0" w:color="auto"/>
              <w:right w:val="single" w:sz="4" w:space="0" w:color="auto"/>
            </w:tcBorders>
          </w:tcPr>
          <w:p w14:paraId="5FE4DCA2" w14:textId="7320FEF1" w:rsidR="000F733D" w:rsidRPr="00930CEB" w:rsidRDefault="000F733D" w:rsidP="00930CEB">
            <w:pPr>
              <w:pStyle w:val="a7"/>
              <w:snapToGrid w:val="0"/>
              <w:spacing w:line="240" w:lineRule="auto"/>
              <w:ind w:left="0"/>
              <w:contextualSpacing w:val="0"/>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Доля граждан, принимающих участие в решении вопросов развития городской среды (процент)</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021A4E5" w14:textId="655D59C1" w:rsidR="000F733D" w:rsidRPr="00930CEB" w:rsidRDefault="00140476"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2020</w:t>
            </w:r>
            <w:r w:rsidR="000F733D" w:rsidRPr="00930CEB">
              <w:rPr>
                <w:rFonts w:ascii="Times New Roman" w:eastAsia="Times New Roman" w:hAnsi="Times New Roman" w:cs="Times New Roman"/>
                <w:color w:val="000000"/>
                <w:kern w:val="0"/>
                <w:sz w:val="28"/>
                <w:szCs w:val="28"/>
                <w:lang w:eastAsia="ru-RU"/>
                <w14:ligatures w14:val="none"/>
              </w:rPr>
              <w:t xml:space="preserve"> год</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2172C62" w14:textId="7362A3E3" w:rsidR="000F733D" w:rsidRPr="00930CEB" w:rsidRDefault="000F733D" w:rsidP="00C94C62">
            <w:pPr>
              <w:spacing w:line="240" w:lineRule="auto"/>
              <w:rPr>
                <w:rFonts w:ascii="Times New Roman" w:eastAsia="Times New Roman" w:hAnsi="Times New Roman" w:cs="Times New Roman"/>
                <w:color w:val="000000"/>
                <w:kern w:val="0"/>
                <w:sz w:val="28"/>
                <w:szCs w:val="28"/>
                <w:lang w:eastAsia="ru-RU"/>
                <w14:ligatures w14:val="none"/>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0E0E72B6" w14:textId="358F62B8" w:rsidR="000F733D" w:rsidRPr="00930CEB" w:rsidRDefault="000F733D" w:rsidP="00C94C62">
            <w:pPr>
              <w:spacing w:line="240" w:lineRule="auto"/>
              <w:jc w:val="center"/>
              <w:rPr>
                <w:rFonts w:ascii="Times New Roman" w:eastAsia="Times New Roman" w:hAnsi="Times New Roman" w:cs="Times New Roman"/>
                <w:color w:val="000000"/>
                <w:kern w:val="0"/>
                <w:sz w:val="28"/>
                <w:szCs w:val="28"/>
                <w:lang w:eastAsia="ru-RU"/>
                <w14:ligatures w14:val="none"/>
              </w:rPr>
            </w:pPr>
          </w:p>
        </w:tc>
      </w:tr>
      <w:tr w:rsidR="000F733D" w:rsidRPr="00930CEB" w14:paraId="051B39AC" w14:textId="77777777" w:rsidTr="00DF26FE">
        <w:trPr>
          <w:trHeight w:val="268"/>
        </w:trPr>
        <w:tc>
          <w:tcPr>
            <w:tcW w:w="4673" w:type="dxa"/>
            <w:vMerge/>
            <w:tcBorders>
              <w:left w:val="single" w:sz="4" w:space="0" w:color="auto"/>
              <w:right w:val="single" w:sz="4" w:space="0" w:color="auto"/>
            </w:tcBorders>
          </w:tcPr>
          <w:p w14:paraId="5F8C3374" w14:textId="77777777" w:rsidR="000F733D" w:rsidRPr="00930CEB" w:rsidRDefault="000F733D" w:rsidP="00C94C62">
            <w:pPr>
              <w:spacing w:line="240" w:lineRule="auto"/>
              <w:jc w:val="center"/>
              <w:rPr>
                <w:rFonts w:ascii="Times New Roman" w:eastAsia="Times New Roman" w:hAnsi="Times New Roman" w:cs="Times New Roman"/>
                <w:color w:val="000000"/>
                <w:kern w:val="0"/>
                <w:sz w:val="28"/>
                <w:szCs w:val="28"/>
                <w:lang w:eastAsia="ru-RU"/>
                <w14:ligatures w14:val="none"/>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2B4B56EF" w14:textId="151D2E7F" w:rsidR="000F733D" w:rsidRPr="00930CEB" w:rsidRDefault="00140476"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2021</w:t>
            </w:r>
            <w:r w:rsidR="000F733D" w:rsidRPr="00930CEB">
              <w:rPr>
                <w:rFonts w:ascii="Times New Roman" w:eastAsia="Times New Roman" w:hAnsi="Times New Roman" w:cs="Times New Roman"/>
                <w:color w:val="000000"/>
                <w:kern w:val="0"/>
                <w:sz w:val="28"/>
                <w:szCs w:val="28"/>
                <w:lang w:eastAsia="ru-RU"/>
                <w14:ligatures w14:val="none"/>
              </w:rPr>
              <w:t xml:space="preserve"> год</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76D64B3" w14:textId="2A3621BE" w:rsidR="000F733D" w:rsidRPr="00930CEB" w:rsidRDefault="000F733D" w:rsidP="00C94C62">
            <w:pPr>
              <w:spacing w:line="240" w:lineRule="auto"/>
              <w:rPr>
                <w:rFonts w:ascii="Times New Roman" w:eastAsia="Times New Roman" w:hAnsi="Times New Roman" w:cs="Times New Roman"/>
                <w:color w:val="000000"/>
                <w:kern w:val="0"/>
                <w:sz w:val="28"/>
                <w:szCs w:val="28"/>
                <w:lang w:eastAsia="ru-RU"/>
                <w14:ligatures w14:val="none"/>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3ABD2402" w14:textId="4337CB81" w:rsidR="000F733D" w:rsidRPr="00930CEB" w:rsidRDefault="00B231BB"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568</w:t>
            </w:r>
          </w:p>
        </w:tc>
      </w:tr>
      <w:tr w:rsidR="000F733D" w:rsidRPr="00930CEB" w14:paraId="530E5294" w14:textId="77777777" w:rsidTr="00DF26FE">
        <w:trPr>
          <w:trHeight w:val="268"/>
        </w:trPr>
        <w:tc>
          <w:tcPr>
            <w:tcW w:w="4673" w:type="dxa"/>
            <w:vMerge/>
            <w:tcBorders>
              <w:left w:val="single" w:sz="4" w:space="0" w:color="auto"/>
              <w:right w:val="single" w:sz="4" w:space="0" w:color="auto"/>
            </w:tcBorders>
          </w:tcPr>
          <w:p w14:paraId="08E103DF" w14:textId="77777777" w:rsidR="000F733D" w:rsidRPr="00930CEB" w:rsidRDefault="000F733D" w:rsidP="00C94C62">
            <w:pPr>
              <w:spacing w:line="240" w:lineRule="auto"/>
              <w:jc w:val="center"/>
              <w:rPr>
                <w:rFonts w:ascii="Times New Roman" w:eastAsia="Times New Roman" w:hAnsi="Times New Roman" w:cs="Times New Roman"/>
                <w:color w:val="000000"/>
                <w:kern w:val="0"/>
                <w:sz w:val="28"/>
                <w:szCs w:val="28"/>
                <w:lang w:eastAsia="ru-RU"/>
                <w14:ligatures w14:val="none"/>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0801FE7" w14:textId="1D2F7B7E" w:rsidR="000F733D" w:rsidRPr="00930CEB" w:rsidRDefault="00140476"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2022</w:t>
            </w:r>
            <w:r w:rsidR="000F733D" w:rsidRPr="00930CEB">
              <w:rPr>
                <w:rFonts w:ascii="Times New Roman" w:eastAsia="Times New Roman" w:hAnsi="Times New Roman" w:cs="Times New Roman"/>
                <w:color w:val="000000"/>
                <w:kern w:val="0"/>
                <w:sz w:val="28"/>
                <w:szCs w:val="28"/>
                <w:lang w:eastAsia="ru-RU"/>
                <w14:ligatures w14:val="none"/>
              </w:rPr>
              <w:t xml:space="preserve"> год</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F65E601" w14:textId="79B94D9D" w:rsidR="000F733D" w:rsidRPr="00930CEB" w:rsidRDefault="000F733D" w:rsidP="00C94C62">
            <w:pPr>
              <w:spacing w:line="240" w:lineRule="auto"/>
              <w:jc w:val="center"/>
              <w:rPr>
                <w:rFonts w:ascii="Times New Roman" w:eastAsia="Times New Roman" w:hAnsi="Times New Roman" w:cs="Times New Roman"/>
                <w:color w:val="000000"/>
                <w:kern w:val="0"/>
                <w:sz w:val="28"/>
                <w:szCs w:val="28"/>
                <w:lang w:eastAsia="ru-RU"/>
                <w14:ligatures w14:val="none"/>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2335691D" w14:textId="28462193" w:rsidR="000F733D" w:rsidRPr="00930CEB" w:rsidRDefault="00B6229E"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723</w:t>
            </w:r>
          </w:p>
        </w:tc>
      </w:tr>
      <w:tr w:rsidR="000F733D" w:rsidRPr="00930CEB" w14:paraId="737C9EDD" w14:textId="77777777" w:rsidTr="00DF26FE">
        <w:trPr>
          <w:trHeight w:val="268"/>
        </w:trPr>
        <w:tc>
          <w:tcPr>
            <w:tcW w:w="4673" w:type="dxa"/>
            <w:vMerge/>
            <w:tcBorders>
              <w:left w:val="single" w:sz="4" w:space="0" w:color="auto"/>
              <w:right w:val="single" w:sz="4" w:space="0" w:color="auto"/>
            </w:tcBorders>
          </w:tcPr>
          <w:p w14:paraId="29BDBC7F" w14:textId="77777777" w:rsidR="000F733D" w:rsidRPr="00930CEB" w:rsidRDefault="000F733D" w:rsidP="00C94C62">
            <w:pPr>
              <w:spacing w:line="240" w:lineRule="auto"/>
              <w:jc w:val="center"/>
              <w:rPr>
                <w:rFonts w:ascii="Times New Roman" w:eastAsia="Times New Roman" w:hAnsi="Times New Roman" w:cs="Times New Roman"/>
                <w:color w:val="000000"/>
                <w:kern w:val="0"/>
                <w:sz w:val="28"/>
                <w:szCs w:val="28"/>
                <w:lang w:eastAsia="ru-RU"/>
                <w14:ligatures w14:val="none"/>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6782D7D2" w14:textId="65A6DBAF" w:rsidR="000F733D" w:rsidRPr="00930CEB" w:rsidRDefault="00140476"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2023</w:t>
            </w:r>
            <w:r w:rsidR="000F733D" w:rsidRPr="00930CEB">
              <w:rPr>
                <w:rFonts w:ascii="Times New Roman" w:eastAsia="Times New Roman" w:hAnsi="Times New Roman" w:cs="Times New Roman"/>
                <w:color w:val="000000"/>
                <w:kern w:val="0"/>
                <w:sz w:val="28"/>
                <w:szCs w:val="28"/>
                <w:lang w:eastAsia="ru-RU"/>
                <w14:ligatures w14:val="none"/>
              </w:rPr>
              <w:t xml:space="preserve"> год</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AC3E37F" w14:textId="54E366D6" w:rsidR="000F733D" w:rsidRPr="00930CEB" w:rsidRDefault="000F733D" w:rsidP="00C94C62">
            <w:pPr>
              <w:spacing w:line="240" w:lineRule="auto"/>
              <w:rPr>
                <w:rFonts w:ascii="Times New Roman" w:eastAsia="Times New Roman" w:hAnsi="Times New Roman" w:cs="Times New Roman"/>
                <w:color w:val="000000"/>
                <w:kern w:val="0"/>
                <w:sz w:val="28"/>
                <w:szCs w:val="28"/>
                <w:lang w:eastAsia="ru-RU"/>
                <w14:ligatures w14:val="none"/>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27FB6C75" w14:textId="0AB5FCE1" w:rsidR="000F733D" w:rsidRPr="00930CEB" w:rsidRDefault="00140476"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616</w:t>
            </w:r>
          </w:p>
        </w:tc>
      </w:tr>
      <w:tr w:rsidR="000F733D" w:rsidRPr="00930CEB" w14:paraId="41EB5105" w14:textId="77777777" w:rsidTr="00DF26FE">
        <w:trPr>
          <w:trHeight w:val="268"/>
        </w:trPr>
        <w:tc>
          <w:tcPr>
            <w:tcW w:w="4673" w:type="dxa"/>
            <w:vMerge/>
            <w:tcBorders>
              <w:left w:val="single" w:sz="4" w:space="0" w:color="auto"/>
              <w:right w:val="single" w:sz="4" w:space="0" w:color="auto"/>
            </w:tcBorders>
          </w:tcPr>
          <w:p w14:paraId="4B5F8A9E" w14:textId="77777777" w:rsidR="000F733D" w:rsidRPr="00930CEB" w:rsidRDefault="000F733D" w:rsidP="00C94C62">
            <w:pPr>
              <w:spacing w:line="240" w:lineRule="auto"/>
              <w:jc w:val="center"/>
              <w:rPr>
                <w:rFonts w:ascii="Times New Roman" w:eastAsia="Times New Roman" w:hAnsi="Times New Roman" w:cs="Times New Roman"/>
                <w:color w:val="000000"/>
                <w:kern w:val="0"/>
                <w:sz w:val="28"/>
                <w:szCs w:val="28"/>
                <w:lang w:eastAsia="ru-RU"/>
                <w14:ligatures w14:val="none"/>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EE786BD" w14:textId="2C0214F6" w:rsidR="000F733D" w:rsidRPr="00930CEB" w:rsidRDefault="00140476"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2024</w:t>
            </w:r>
            <w:r w:rsidR="000F733D" w:rsidRPr="00930CEB">
              <w:rPr>
                <w:rFonts w:ascii="Times New Roman" w:eastAsia="Times New Roman" w:hAnsi="Times New Roman" w:cs="Times New Roman"/>
                <w:color w:val="000000"/>
                <w:kern w:val="0"/>
                <w:sz w:val="28"/>
                <w:szCs w:val="28"/>
                <w:lang w:eastAsia="ru-RU"/>
                <w14:ligatures w14:val="none"/>
              </w:rPr>
              <w:t xml:space="preserve"> год</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CF2249C" w14:textId="32ED01AD" w:rsidR="000F733D" w:rsidRPr="00930CEB" w:rsidRDefault="000F733D" w:rsidP="00C94C62">
            <w:pPr>
              <w:spacing w:line="240" w:lineRule="auto"/>
              <w:jc w:val="center"/>
              <w:rPr>
                <w:rFonts w:ascii="Times New Roman" w:eastAsia="Times New Roman" w:hAnsi="Times New Roman" w:cs="Times New Roman"/>
                <w:color w:val="000000"/>
                <w:kern w:val="0"/>
                <w:sz w:val="28"/>
                <w:szCs w:val="28"/>
                <w:lang w:eastAsia="ru-RU"/>
                <w14:ligatures w14:val="none"/>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60734A03" w14:textId="289475B4" w:rsidR="000F733D" w:rsidRPr="00930CEB" w:rsidRDefault="00140476"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703</w:t>
            </w:r>
          </w:p>
        </w:tc>
      </w:tr>
      <w:tr w:rsidR="000F733D" w:rsidRPr="00930CEB" w14:paraId="1C1219C6" w14:textId="77777777" w:rsidTr="00DF26FE">
        <w:trPr>
          <w:trHeight w:val="268"/>
        </w:trPr>
        <w:tc>
          <w:tcPr>
            <w:tcW w:w="4673" w:type="dxa"/>
            <w:vMerge/>
            <w:tcBorders>
              <w:left w:val="single" w:sz="4" w:space="0" w:color="auto"/>
              <w:bottom w:val="single" w:sz="4" w:space="0" w:color="auto"/>
              <w:right w:val="single" w:sz="4" w:space="0" w:color="auto"/>
            </w:tcBorders>
          </w:tcPr>
          <w:p w14:paraId="1124D102" w14:textId="77777777" w:rsidR="000F733D" w:rsidRPr="00930CEB" w:rsidRDefault="000F733D" w:rsidP="00C94C62">
            <w:pPr>
              <w:spacing w:line="240" w:lineRule="auto"/>
              <w:jc w:val="center"/>
              <w:rPr>
                <w:rFonts w:ascii="Times New Roman" w:eastAsia="Times New Roman" w:hAnsi="Times New Roman" w:cs="Times New Roman"/>
                <w:color w:val="FF0000"/>
                <w:kern w:val="0"/>
                <w:sz w:val="28"/>
                <w:szCs w:val="28"/>
                <w:lang w:eastAsia="ru-RU"/>
                <w14:ligatures w14:val="none"/>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7B901749" w14:textId="3AF71FE5" w:rsidR="000F733D" w:rsidRPr="00930CEB" w:rsidRDefault="00140476"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2025</w:t>
            </w:r>
            <w:r w:rsidR="000F733D" w:rsidRPr="00930CEB">
              <w:rPr>
                <w:rFonts w:ascii="Times New Roman" w:eastAsia="Times New Roman" w:hAnsi="Times New Roman" w:cs="Times New Roman"/>
                <w:kern w:val="0"/>
                <w:sz w:val="28"/>
                <w:szCs w:val="28"/>
                <w:lang w:eastAsia="ru-RU"/>
                <w14:ligatures w14:val="none"/>
              </w:rPr>
              <w:t xml:space="preserve"> год</w:t>
            </w:r>
            <w:r w:rsidRPr="00930CEB">
              <w:rPr>
                <w:rFonts w:ascii="Times New Roman" w:eastAsia="Times New Roman" w:hAnsi="Times New Roman" w:cs="Times New Roman"/>
                <w:kern w:val="0"/>
                <w:sz w:val="28"/>
                <w:szCs w:val="28"/>
                <w:lang w:eastAsia="ru-RU"/>
                <w14:ligatures w14:val="none"/>
              </w:rPr>
              <w:t xml:space="preserve"> </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F3BA283" w14:textId="49660CD5" w:rsidR="000F733D" w:rsidRPr="00930CEB" w:rsidRDefault="000F733D" w:rsidP="00C94C62">
            <w:pPr>
              <w:spacing w:line="240" w:lineRule="auto"/>
              <w:rPr>
                <w:rFonts w:ascii="Times New Roman" w:eastAsia="Times New Roman" w:hAnsi="Times New Roman" w:cs="Times New Roman"/>
                <w:color w:val="000000"/>
                <w:kern w:val="0"/>
                <w:sz w:val="28"/>
                <w:szCs w:val="28"/>
                <w:lang w:eastAsia="ru-RU"/>
                <w14:ligatures w14:val="none"/>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7DD629E4" w14:textId="216EDF87" w:rsidR="000F733D" w:rsidRPr="00930CEB" w:rsidRDefault="00140476"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822</w:t>
            </w:r>
          </w:p>
        </w:tc>
      </w:tr>
    </w:tbl>
    <w:p w14:paraId="73F88148" w14:textId="77777777" w:rsidR="00EF20C2" w:rsidRDefault="009C239E" w:rsidP="00EF20C2">
      <w:pPr>
        <w:pStyle w:val="Style4"/>
        <w:widowControl/>
        <w:spacing w:line="240" w:lineRule="auto"/>
        <w:ind w:firstLine="708"/>
        <w:rPr>
          <w:sz w:val="28"/>
          <w:szCs w:val="28"/>
        </w:rPr>
      </w:pPr>
      <w:r w:rsidRPr="00792440">
        <w:rPr>
          <w:sz w:val="28"/>
          <w:szCs w:val="28"/>
        </w:rPr>
        <w:t>На территории муниципального округа централизованное теплоснабжение многоквартирных жилых домов и объектов социально-культурного назначения осуществляют  ООО «Тепловая Компания Новгородская»  и ООО «ТК Северная».</w:t>
      </w:r>
    </w:p>
    <w:p w14:paraId="66F9F872" w14:textId="67F955BD" w:rsidR="009C239E" w:rsidRPr="00792440" w:rsidRDefault="009C239E" w:rsidP="00EF20C2">
      <w:pPr>
        <w:pStyle w:val="Style4"/>
        <w:widowControl/>
        <w:spacing w:line="240" w:lineRule="auto"/>
        <w:ind w:firstLine="708"/>
        <w:rPr>
          <w:rFonts w:eastAsia="Calibri"/>
          <w:sz w:val="28"/>
          <w:szCs w:val="28"/>
        </w:rPr>
      </w:pPr>
      <w:r w:rsidRPr="00792440">
        <w:rPr>
          <w:rFonts w:eastAsia="Calibri"/>
          <w:sz w:val="28"/>
          <w:szCs w:val="28"/>
        </w:rPr>
        <w:t>Для обеспечения централизованным теплоснабжением жилых домов и объектов социально-культурного назначения в муниципальном округе используется 8  котельных и более  5 км тепловых сетей.</w:t>
      </w:r>
    </w:p>
    <w:p w14:paraId="1EBD1677" w14:textId="77777777" w:rsidR="009C239E" w:rsidRPr="00792440" w:rsidRDefault="009C239E" w:rsidP="00C94C62">
      <w:pPr>
        <w:autoSpaceDE w:val="0"/>
        <w:autoSpaceDN w:val="0"/>
        <w:adjustRightInd w:val="0"/>
        <w:spacing w:line="240" w:lineRule="auto"/>
        <w:jc w:val="both"/>
        <w:rPr>
          <w:rFonts w:ascii="Times New Roman" w:eastAsia="Calibri" w:hAnsi="Times New Roman"/>
          <w:sz w:val="28"/>
          <w:szCs w:val="28"/>
        </w:rPr>
      </w:pPr>
      <w:r w:rsidRPr="00792440">
        <w:rPr>
          <w:rFonts w:ascii="Times New Roman" w:eastAsia="Calibri" w:hAnsi="Times New Roman"/>
          <w:sz w:val="28"/>
          <w:szCs w:val="28"/>
        </w:rPr>
        <w:tab/>
        <w:t>Нарушений, связанных с обеспечением  объектов жилищного фонда и  социальной сферы коммунальными услугами,  за отчетный период не зафиксировано.</w:t>
      </w:r>
    </w:p>
    <w:p w14:paraId="3688C2A8" w14:textId="77777777" w:rsidR="00EF20C2" w:rsidRDefault="009C239E" w:rsidP="00EF20C2">
      <w:pPr>
        <w:autoSpaceDE w:val="0"/>
        <w:autoSpaceDN w:val="0"/>
        <w:adjustRightInd w:val="0"/>
        <w:spacing w:line="240" w:lineRule="auto"/>
        <w:ind w:firstLine="709"/>
        <w:jc w:val="both"/>
        <w:rPr>
          <w:rFonts w:ascii="Times New Roman" w:eastAsia="Calibri" w:hAnsi="Times New Roman"/>
          <w:sz w:val="28"/>
          <w:szCs w:val="28"/>
        </w:rPr>
      </w:pPr>
      <w:r w:rsidRPr="00792440">
        <w:rPr>
          <w:rFonts w:ascii="Times New Roman" w:eastAsia="Calibri" w:hAnsi="Times New Roman"/>
          <w:sz w:val="28"/>
          <w:szCs w:val="28"/>
        </w:rPr>
        <w:t>Водоснабжение и водоотведение на территории муниципального округа осуществляет МУП ЖКХ Мошенского муниципального района.</w:t>
      </w:r>
    </w:p>
    <w:p w14:paraId="41CC1E6E" w14:textId="77777777" w:rsidR="00EF20C2" w:rsidRDefault="009C239E" w:rsidP="00EF20C2">
      <w:pPr>
        <w:autoSpaceDE w:val="0"/>
        <w:autoSpaceDN w:val="0"/>
        <w:adjustRightInd w:val="0"/>
        <w:spacing w:line="240" w:lineRule="auto"/>
        <w:ind w:firstLine="709"/>
        <w:jc w:val="both"/>
        <w:rPr>
          <w:rFonts w:ascii="Times New Roman" w:eastAsia="Calibri" w:hAnsi="Times New Roman"/>
          <w:sz w:val="28"/>
          <w:szCs w:val="28"/>
        </w:rPr>
      </w:pPr>
      <w:r w:rsidRPr="00792440">
        <w:rPr>
          <w:rFonts w:ascii="Times New Roman" w:eastAsia="Calibri" w:hAnsi="Times New Roman"/>
          <w:sz w:val="28"/>
          <w:szCs w:val="28"/>
        </w:rPr>
        <w:t>Общее количество установленных индивидуальных приборов учета холодного водоснабжения в многоквартирном жилищном фонде  и в индивидуальном (частном) жилищном фонде составляет  1338  единиц. В настоящее время в 35 многоквартирных жилых домах установлены коллективные (общедомовые) приборы учета электроэнергии, в 17 многоквартирных жилых домах – коллективные (общедомовые) приборы учета холодного водоснабжения.</w:t>
      </w:r>
    </w:p>
    <w:p w14:paraId="419FC108" w14:textId="5C34A8BB" w:rsidR="009C239E" w:rsidRPr="00792440" w:rsidRDefault="009C239E" w:rsidP="00EF20C2">
      <w:pPr>
        <w:autoSpaceDE w:val="0"/>
        <w:autoSpaceDN w:val="0"/>
        <w:adjustRightInd w:val="0"/>
        <w:spacing w:line="240" w:lineRule="auto"/>
        <w:ind w:firstLine="709"/>
        <w:jc w:val="both"/>
        <w:rPr>
          <w:rFonts w:ascii="Times New Roman" w:eastAsia="Calibri" w:hAnsi="Times New Roman"/>
          <w:sz w:val="28"/>
          <w:szCs w:val="28"/>
        </w:rPr>
      </w:pPr>
      <w:r w:rsidRPr="00792440">
        <w:rPr>
          <w:rFonts w:ascii="Times New Roman" w:eastAsia="Calibri" w:hAnsi="Times New Roman"/>
          <w:sz w:val="28"/>
          <w:szCs w:val="28"/>
        </w:rPr>
        <w:t>На территории муниципального округа 11 многоквартирных жилых домов, газоснабжение которых осуществляется сжиженным (емкостным) газом, в которых установлено 194 индивидуальных приборов учета. В 28 многоквартирных жилых домах имеется централизованное отопление.</w:t>
      </w:r>
    </w:p>
    <w:p w14:paraId="28BD29AC" w14:textId="6B39F9D4" w:rsidR="009C239E" w:rsidRPr="00792440" w:rsidRDefault="009C239E" w:rsidP="00C94C62">
      <w:pPr>
        <w:pStyle w:val="afb"/>
        <w:jc w:val="both"/>
        <w:rPr>
          <w:sz w:val="28"/>
          <w:szCs w:val="28"/>
        </w:rPr>
      </w:pPr>
      <w:r w:rsidRPr="00792440">
        <w:rPr>
          <w:rFonts w:ascii="Times New Roman" w:eastAsia="Calibri" w:hAnsi="Times New Roman"/>
          <w:sz w:val="28"/>
          <w:szCs w:val="28"/>
        </w:rPr>
        <w:tab/>
      </w:r>
      <w:r w:rsidRPr="00792440">
        <w:rPr>
          <w:rFonts w:eastAsia="Calibri"/>
        </w:rPr>
        <w:t xml:space="preserve">    </w:t>
      </w:r>
      <w:r w:rsidRPr="00792440">
        <w:rPr>
          <w:rFonts w:ascii="Times New Roman" w:eastAsia="Calibri" w:hAnsi="Times New Roman"/>
          <w:sz w:val="28"/>
          <w:szCs w:val="28"/>
        </w:rPr>
        <w:t xml:space="preserve">Округ участвует в   региональной программе развития газоснабжения и газификации Новгородской области на 2021-2025 г.   Закончены строительные  работы по объекту газопровод межпоселковой от ГРС Боровичи до д. Починная Сопка – д. Меглецы – с. Мошенское Мошенского района Новгородской области. </w:t>
      </w:r>
      <w:r w:rsidRPr="00792440">
        <w:rPr>
          <w:rFonts w:ascii="Times New Roman" w:hAnsi="Times New Roman"/>
          <w:sz w:val="28"/>
          <w:szCs w:val="28"/>
        </w:rPr>
        <w:t xml:space="preserve"> В настоящее время  идет строительство  внутрипоселковых газовых сетей.  Подключены 5 модульных котельных и 240  домовладений  к газораспределительным сетям</w:t>
      </w:r>
      <w:r w:rsidRPr="00792440">
        <w:rPr>
          <w:sz w:val="28"/>
          <w:szCs w:val="28"/>
        </w:rPr>
        <w:t>.</w:t>
      </w:r>
    </w:p>
    <w:p w14:paraId="16A30DCD" w14:textId="5952B75E" w:rsidR="003502DE" w:rsidRPr="00792440" w:rsidRDefault="003502DE" w:rsidP="00C94C62">
      <w:pPr>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В настоящее время в с. Мошенское газифицировано природным газом 316 домовладений. </w:t>
      </w:r>
    </w:p>
    <w:p w14:paraId="7BF4762F" w14:textId="77777777" w:rsidR="009C239E" w:rsidRPr="00792440" w:rsidRDefault="009C239E" w:rsidP="00C94C62">
      <w:pPr>
        <w:spacing w:line="240" w:lineRule="auto"/>
        <w:ind w:left="20" w:right="20" w:firstLine="700"/>
        <w:jc w:val="both"/>
        <w:rPr>
          <w:rFonts w:ascii="Times New Roman" w:eastAsia="Calibri" w:hAnsi="Times New Roman"/>
          <w:sz w:val="28"/>
          <w:szCs w:val="28"/>
        </w:rPr>
      </w:pPr>
      <w:r w:rsidRPr="00792440">
        <w:rPr>
          <w:rFonts w:ascii="Times New Roman" w:eastAsia="Calibri" w:hAnsi="Times New Roman"/>
          <w:sz w:val="28"/>
          <w:szCs w:val="28"/>
        </w:rPr>
        <w:t>На территории муниципального округа в настоящее время создано                одно товарищество собственников жилья (ТСЖ). 9 МКД находятся в управлении управляющей компании. Остальные собственники помещений в многоквартирных домах выбрали способ управления - непосредственное управление многоквартир</w:t>
      </w:r>
      <w:r w:rsidRPr="00792440">
        <w:rPr>
          <w:rFonts w:ascii="Times New Roman" w:eastAsia="Calibri" w:hAnsi="Times New Roman"/>
          <w:sz w:val="28"/>
          <w:szCs w:val="28"/>
        </w:rPr>
        <w:softHyphen/>
        <w:t>ными домами собственниками помещений в таком доме.</w:t>
      </w:r>
    </w:p>
    <w:p w14:paraId="6C66ECF2" w14:textId="77777777" w:rsidR="009C239E" w:rsidRPr="00792440" w:rsidRDefault="009C239E" w:rsidP="00C94C62">
      <w:pPr>
        <w:spacing w:line="240" w:lineRule="auto"/>
        <w:jc w:val="both"/>
        <w:rPr>
          <w:rFonts w:ascii="Times New Roman" w:eastAsia="Calibri" w:hAnsi="Times New Roman"/>
          <w:sz w:val="28"/>
          <w:szCs w:val="28"/>
        </w:rPr>
      </w:pPr>
      <w:r w:rsidRPr="00792440">
        <w:rPr>
          <w:rFonts w:ascii="Times New Roman" w:eastAsia="Calibri" w:hAnsi="Times New Roman"/>
          <w:sz w:val="28"/>
          <w:szCs w:val="28"/>
        </w:rPr>
        <w:tab/>
        <w:t>Доля многоквартирных домов, собственники помещений в которых выбрали и реализуют один из  способов управления многоквартирными домами, по состоянию на 01.10.2025 года составила  100%.</w:t>
      </w:r>
    </w:p>
    <w:p w14:paraId="6B9F57E7" w14:textId="5026066A" w:rsidR="00C837CF" w:rsidRPr="00792440" w:rsidRDefault="00C837CF" w:rsidP="00C94C62">
      <w:pPr>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По состоянию на 1 июля 2023 года на территории муниципального округа насчитывалось 9 «брошенных многоквартирных домов». В настоящее время такие отсутствуют.</w:t>
      </w:r>
    </w:p>
    <w:p w14:paraId="5FED36B9" w14:textId="244109B0" w:rsidR="000A7FAC" w:rsidRPr="00792440" w:rsidRDefault="000A7FAC" w:rsidP="00C94C62">
      <w:pPr>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По состоянию на 29 января 2025 года в управ</w:t>
      </w:r>
      <w:r w:rsidR="00C837CF" w:rsidRPr="00792440">
        <w:rPr>
          <w:rFonts w:ascii="Times New Roman" w:eastAsia="Times New Roman" w:hAnsi="Times New Roman" w:cs="Times New Roman"/>
          <w:kern w:val="0"/>
          <w:sz w:val="28"/>
          <w:szCs w:val="28"/>
          <w:lang w:eastAsia="ru-RU"/>
          <w14:ligatures w14:val="none"/>
        </w:rPr>
        <w:t xml:space="preserve">лении ООО «Жилищник» находится 9 </w:t>
      </w:r>
      <w:r w:rsidRPr="00792440">
        <w:rPr>
          <w:rFonts w:ascii="Times New Roman" w:eastAsia="Times New Roman" w:hAnsi="Times New Roman" w:cs="Times New Roman"/>
          <w:kern w:val="0"/>
          <w:sz w:val="28"/>
          <w:szCs w:val="28"/>
          <w:lang w:eastAsia="ru-RU"/>
          <w14:ligatures w14:val="none"/>
        </w:rPr>
        <w:t>МКД</w:t>
      </w:r>
      <w:r w:rsidR="00C837CF" w:rsidRPr="00792440">
        <w:rPr>
          <w:rFonts w:ascii="Times New Roman" w:eastAsia="Times New Roman" w:hAnsi="Times New Roman" w:cs="Times New Roman"/>
          <w:kern w:val="0"/>
          <w:sz w:val="28"/>
          <w:szCs w:val="28"/>
          <w:lang w:eastAsia="ru-RU"/>
          <w14:ligatures w14:val="none"/>
        </w:rPr>
        <w:t>, расположенных на территории муниципального округа</w:t>
      </w:r>
      <w:r w:rsidRPr="00792440">
        <w:rPr>
          <w:rFonts w:ascii="Times New Roman" w:eastAsia="Times New Roman" w:hAnsi="Times New Roman" w:cs="Times New Roman"/>
          <w:kern w:val="0"/>
          <w:sz w:val="28"/>
          <w:szCs w:val="28"/>
          <w:lang w:eastAsia="ru-RU"/>
          <w14:ligatures w14:val="none"/>
        </w:rPr>
        <w:t>.</w:t>
      </w:r>
    </w:p>
    <w:p w14:paraId="5395B0D0" w14:textId="7945701D" w:rsidR="003018E1" w:rsidRPr="00792440" w:rsidRDefault="003018E1" w:rsidP="00C94C62">
      <w:pPr>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По состоянию на начало 2024 года потребность в замене уличной водопроводной сети от об</w:t>
      </w:r>
      <w:r w:rsidR="00140476" w:rsidRPr="00792440">
        <w:rPr>
          <w:rFonts w:ascii="Times New Roman" w:eastAsia="Times New Roman" w:hAnsi="Times New Roman" w:cs="Times New Roman"/>
          <w:kern w:val="0"/>
          <w:sz w:val="28"/>
          <w:szCs w:val="28"/>
          <w:lang w:eastAsia="ru-RU"/>
          <w14:ligatures w14:val="none"/>
        </w:rPr>
        <w:t>щей протяженности сети в округе</w:t>
      </w:r>
      <w:r w:rsidR="004D7272" w:rsidRPr="00792440">
        <w:rPr>
          <w:rFonts w:ascii="Times New Roman" w:eastAsia="Times New Roman" w:hAnsi="Times New Roman" w:cs="Times New Roman"/>
          <w:kern w:val="0"/>
          <w:sz w:val="28"/>
          <w:szCs w:val="28"/>
          <w:lang w:eastAsia="ru-RU"/>
          <w14:ligatures w14:val="none"/>
        </w:rPr>
        <w:t xml:space="preserve"> составила 8</w:t>
      </w:r>
      <w:r w:rsidRPr="00792440">
        <w:rPr>
          <w:rFonts w:ascii="Times New Roman" w:eastAsia="Times New Roman" w:hAnsi="Times New Roman" w:cs="Times New Roman"/>
          <w:kern w:val="0"/>
          <w:sz w:val="28"/>
          <w:szCs w:val="28"/>
          <w:lang w:eastAsia="ru-RU"/>
          <w14:ligatures w14:val="none"/>
        </w:rPr>
        <w:t>5% (</w:t>
      </w:r>
      <w:r w:rsidR="004D7272" w:rsidRPr="00792440">
        <w:rPr>
          <w:rFonts w:ascii="Times New Roman" w:eastAsia="Times New Roman" w:hAnsi="Times New Roman" w:cs="Times New Roman"/>
          <w:kern w:val="0"/>
          <w:sz w:val="28"/>
          <w:szCs w:val="28"/>
          <w:lang w:eastAsia="ru-RU"/>
          <w14:ligatures w14:val="none"/>
        </w:rPr>
        <w:t>уличной канализационной сети – 8</w:t>
      </w:r>
      <w:r w:rsidR="0005387F" w:rsidRPr="00792440">
        <w:rPr>
          <w:rFonts w:ascii="Times New Roman" w:eastAsia="Times New Roman" w:hAnsi="Times New Roman" w:cs="Times New Roman"/>
          <w:kern w:val="0"/>
          <w:sz w:val="28"/>
          <w:szCs w:val="28"/>
          <w:lang w:eastAsia="ru-RU"/>
          <w14:ligatures w14:val="none"/>
        </w:rPr>
        <w:t>5%</w:t>
      </w:r>
      <w:r w:rsidRPr="00792440">
        <w:rPr>
          <w:rFonts w:ascii="Times New Roman" w:eastAsia="Times New Roman" w:hAnsi="Times New Roman" w:cs="Times New Roman"/>
          <w:kern w:val="0"/>
          <w:sz w:val="28"/>
          <w:szCs w:val="28"/>
          <w:lang w:eastAsia="ru-RU"/>
          <w14:ligatures w14:val="none"/>
        </w:rPr>
        <w:t xml:space="preserve">). </w:t>
      </w:r>
    </w:p>
    <w:p w14:paraId="30ACF002" w14:textId="7423D410" w:rsidR="003018E1" w:rsidRPr="00792440" w:rsidRDefault="003018E1" w:rsidP="00C94C62">
      <w:pPr>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В 2023 году число аварий на водопроводных сетях составило 382 (+165 аварий к 2020 году), канализационных сетях – 37 (+11 аварий к 2020 году). Ежегодно около 3% сетей водоснабжения и водоотведения признается аварийными, при этом обновляется не более 1</w:t>
      </w:r>
      <w:r w:rsidR="00254665" w:rsidRPr="00792440">
        <w:rPr>
          <w:rFonts w:ascii="Times New Roman" w:eastAsia="Times New Roman" w:hAnsi="Times New Roman" w:cs="Times New Roman"/>
          <w:kern w:val="0"/>
          <w:sz w:val="28"/>
          <w:szCs w:val="28"/>
          <w:lang w:eastAsia="ru-RU"/>
          <w14:ligatures w14:val="none"/>
        </w:rPr>
        <w:t>-</w:t>
      </w:r>
      <w:r w:rsidRPr="00792440">
        <w:rPr>
          <w:rFonts w:ascii="Times New Roman" w:eastAsia="Times New Roman" w:hAnsi="Times New Roman" w:cs="Times New Roman"/>
          <w:kern w:val="0"/>
          <w:sz w:val="28"/>
          <w:szCs w:val="28"/>
          <w:lang w:eastAsia="ru-RU"/>
          <w14:ligatures w14:val="none"/>
        </w:rPr>
        <w:t xml:space="preserve">2%. </w:t>
      </w:r>
    </w:p>
    <w:p w14:paraId="75804B66" w14:textId="6AF3CA4B" w:rsidR="003018E1" w:rsidRPr="00792440" w:rsidRDefault="003018E1" w:rsidP="00C94C62">
      <w:pPr>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Доля граждан, обеспеченных качественной питьевой водой из систем централизованного водоснабжения, увеличилась в 202</w:t>
      </w:r>
      <w:r w:rsidR="00DB4B30" w:rsidRPr="00792440">
        <w:rPr>
          <w:rFonts w:ascii="Times New Roman" w:eastAsia="Times New Roman" w:hAnsi="Times New Roman" w:cs="Times New Roman"/>
          <w:kern w:val="0"/>
          <w:sz w:val="28"/>
          <w:szCs w:val="28"/>
          <w:lang w:eastAsia="ru-RU"/>
          <w14:ligatures w14:val="none"/>
        </w:rPr>
        <w:t>4</w:t>
      </w:r>
      <w:r w:rsidRPr="00792440">
        <w:rPr>
          <w:rFonts w:ascii="Times New Roman" w:eastAsia="Times New Roman" w:hAnsi="Times New Roman" w:cs="Times New Roman"/>
          <w:kern w:val="0"/>
          <w:sz w:val="28"/>
          <w:szCs w:val="28"/>
          <w:lang w:eastAsia="ru-RU"/>
          <w14:ligatures w14:val="none"/>
        </w:rPr>
        <w:t xml:space="preserve"> году до 79</w:t>
      </w:r>
      <w:r w:rsidR="00DB4B30" w:rsidRPr="00792440">
        <w:rPr>
          <w:rFonts w:ascii="Times New Roman" w:eastAsia="Times New Roman" w:hAnsi="Times New Roman" w:cs="Times New Roman"/>
          <w:kern w:val="0"/>
          <w:sz w:val="28"/>
          <w:szCs w:val="28"/>
          <w:lang w:eastAsia="ru-RU"/>
          <w14:ligatures w14:val="none"/>
        </w:rPr>
        <w:t>,6</w:t>
      </w:r>
      <w:r w:rsidRPr="00792440">
        <w:rPr>
          <w:rFonts w:ascii="Times New Roman" w:eastAsia="Times New Roman" w:hAnsi="Times New Roman" w:cs="Times New Roman"/>
          <w:kern w:val="0"/>
          <w:sz w:val="28"/>
          <w:szCs w:val="28"/>
          <w:lang w:eastAsia="ru-RU"/>
          <w14:ligatures w14:val="none"/>
        </w:rPr>
        <w:t>% (+</w:t>
      </w:r>
      <w:r w:rsidR="00DB4B30" w:rsidRPr="00792440">
        <w:rPr>
          <w:rFonts w:ascii="Times New Roman" w:eastAsia="Times New Roman" w:hAnsi="Times New Roman" w:cs="Times New Roman"/>
          <w:kern w:val="0"/>
          <w:sz w:val="28"/>
          <w:szCs w:val="28"/>
          <w:lang w:eastAsia="ru-RU"/>
          <w14:ligatures w14:val="none"/>
        </w:rPr>
        <w:t>6</w:t>
      </w:r>
      <w:r w:rsidRPr="00792440">
        <w:rPr>
          <w:rFonts w:ascii="Times New Roman" w:eastAsia="Times New Roman" w:hAnsi="Times New Roman" w:cs="Times New Roman"/>
          <w:kern w:val="0"/>
          <w:sz w:val="28"/>
          <w:szCs w:val="28"/>
          <w:lang w:eastAsia="ru-RU"/>
          <w14:ligatures w14:val="none"/>
        </w:rPr>
        <w:t>,</w:t>
      </w:r>
      <w:r w:rsidR="00DB4B30" w:rsidRPr="00792440">
        <w:rPr>
          <w:rFonts w:ascii="Times New Roman" w:eastAsia="Times New Roman" w:hAnsi="Times New Roman" w:cs="Times New Roman"/>
          <w:kern w:val="0"/>
          <w:sz w:val="28"/>
          <w:szCs w:val="28"/>
          <w:lang w:eastAsia="ru-RU"/>
          <w14:ligatures w14:val="none"/>
        </w:rPr>
        <w:t>2</w:t>
      </w:r>
      <w:r w:rsidRPr="00792440">
        <w:rPr>
          <w:rFonts w:ascii="Times New Roman" w:eastAsia="Times New Roman" w:hAnsi="Times New Roman" w:cs="Times New Roman"/>
          <w:kern w:val="0"/>
          <w:sz w:val="28"/>
          <w:szCs w:val="28"/>
          <w:lang w:eastAsia="ru-RU"/>
          <w14:ligatures w14:val="none"/>
        </w:rPr>
        <w:t xml:space="preserve">% к 2019 году) (таблица </w:t>
      </w:r>
      <w:r w:rsidR="002A102E">
        <w:rPr>
          <w:rFonts w:ascii="Times New Roman" w:eastAsia="Times New Roman" w:hAnsi="Times New Roman" w:cs="Times New Roman"/>
          <w:kern w:val="0"/>
          <w:sz w:val="28"/>
          <w:szCs w:val="28"/>
          <w:lang w:eastAsia="ru-RU"/>
          <w14:ligatures w14:val="none"/>
        </w:rPr>
        <w:t>19</w:t>
      </w:r>
      <w:r w:rsidRPr="00792440">
        <w:rPr>
          <w:rFonts w:ascii="Times New Roman" w:eastAsia="Times New Roman" w:hAnsi="Times New Roman" w:cs="Times New Roman"/>
          <w:kern w:val="0"/>
          <w:sz w:val="28"/>
          <w:szCs w:val="28"/>
          <w:lang w:eastAsia="ru-RU"/>
          <w14:ligatures w14:val="none"/>
        </w:rPr>
        <w:t xml:space="preserve">). </w:t>
      </w:r>
    </w:p>
    <w:p w14:paraId="210955C5" w14:textId="654BA5B5" w:rsidR="007753FE" w:rsidRPr="00EF20C2" w:rsidRDefault="003018E1" w:rsidP="00C94C62">
      <w:pPr>
        <w:spacing w:line="240" w:lineRule="auto"/>
        <w:jc w:val="right"/>
        <w:rPr>
          <w:rFonts w:ascii="Times New Roman" w:eastAsia="Times New Roman" w:hAnsi="Times New Roman" w:cs="Times New Roman"/>
          <w:kern w:val="0"/>
          <w:sz w:val="28"/>
          <w:szCs w:val="28"/>
          <w:lang w:eastAsia="ru-RU"/>
          <w14:ligatures w14:val="none"/>
        </w:rPr>
      </w:pPr>
      <w:r w:rsidRPr="00EF20C2">
        <w:rPr>
          <w:rFonts w:ascii="Times New Roman" w:eastAsia="Times New Roman" w:hAnsi="Times New Roman" w:cs="Times New Roman"/>
          <w:kern w:val="0"/>
          <w:sz w:val="28"/>
          <w:szCs w:val="28"/>
          <w:lang w:eastAsia="ru-RU"/>
          <w14:ligatures w14:val="none"/>
        </w:rPr>
        <w:t xml:space="preserve">Таблица </w:t>
      </w:r>
      <w:r w:rsidR="002A102E" w:rsidRPr="00EF20C2">
        <w:rPr>
          <w:rFonts w:ascii="Times New Roman" w:eastAsia="Times New Roman" w:hAnsi="Times New Roman" w:cs="Times New Roman"/>
          <w:kern w:val="0"/>
          <w:sz w:val="28"/>
          <w:szCs w:val="28"/>
          <w:lang w:eastAsia="ru-RU"/>
          <w14:ligatures w14:val="none"/>
        </w:rPr>
        <w:t>19</w:t>
      </w:r>
      <w:r w:rsidR="007753FE" w:rsidRPr="00EF20C2">
        <w:rPr>
          <w:rFonts w:ascii="Times New Roman" w:eastAsia="Times New Roman" w:hAnsi="Times New Roman" w:cs="Times New Roman"/>
          <w:kern w:val="0"/>
          <w:sz w:val="28"/>
          <w:szCs w:val="28"/>
          <w:lang w:eastAsia="ru-RU"/>
          <w14:ligatures w14:val="none"/>
        </w:rPr>
        <w:t xml:space="preserve"> </w:t>
      </w:r>
    </w:p>
    <w:p w14:paraId="5C6529B3" w14:textId="77777777" w:rsidR="007753FE" w:rsidRPr="00930CEB" w:rsidRDefault="003018E1" w:rsidP="00C94C62">
      <w:pPr>
        <w:spacing w:line="240" w:lineRule="auto"/>
        <w:jc w:val="center"/>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 xml:space="preserve">Плановые и фактические показатели, характеризующие долю граждан, </w:t>
      </w:r>
    </w:p>
    <w:p w14:paraId="13B4F017" w14:textId="3DB4CE8F" w:rsidR="003018E1" w:rsidRPr="00930CEB" w:rsidRDefault="003018E1" w:rsidP="00C94C62">
      <w:pPr>
        <w:spacing w:line="240" w:lineRule="auto"/>
        <w:jc w:val="center"/>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обеспеченных качественной питьевой водой</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4"/>
        <w:gridCol w:w="1418"/>
        <w:gridCol w:w="1453"/>
        <w:gridCol w:w="1276"/>
      </w:tblGrid>
      <w:tr w:rsidR="000F733D" w:rsidRPr="00930CEB" w14:paraId="54934CE9" w14:textId="77777777" w:rsidTr="00CB0EA9">
        <w:trPr>
          <w:trHeight w:val="340"/>
        </w:trPr>
        <w:tc>
          <w:tcPr>
            <w:tcW w:w="5240" w:type="dxa"/>
            <w:vMerge w:val="restart"/>
            <w:vAlign w:val="center"/>
          </w:tcPr>
          <w:p w14:paraId="30AEBD55" w14:textId="3E19C663" w:rsidR="000F733D" w:rsidRPr="00930CEB" w:rsidRDefault="000F733D"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Наименование показателя</w:t>
            </w:r>
          </w:p>
        </w:tc>
        <w:tc>
          <w:tcPr>
            <w:tcW w:w="1418" w:type="dxa"/>
            <w:vMerge w:val="restart"/>
            <w:shd w:val="clear" w:color="auto" w:fill="auto"/>
            <w:noWrap/>
            <w:vAlign w:val="center"/>
            <w:hideMark/>
          </w:tcPr>
          <w:p w14:paraId="1F6B6618" w14:textId="2F141678" w:rsidR="000F733D" w:rsidRPr="00930CEB" w:rsidRDefault="000F733D"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 xml:space="preserve">Период </w:t>
            </w:r>
          </w:p>
        </w:tc>
        <w:tc>
          <w:tcPr>
            <w:tcW w:w="2693" w:type="dxa"/>
            <w:gridSpan w:val="2"/>
            <w:shd w:val="clear" w:color="auto" w:fill="auto"/>
            <w:noWrap/>
            <w:vAlign w:val="center"/>
            <w:hideMark/>
          </w:tcPr>
          <w:p w14:paraId="6C13F462" w14:textId="77777777" w:rsidR="000F733D" w:rsidRPr="00930CEB" w:rsidRDefault="000F733D"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 xml:space="preserve">Значение показателя </w:t>
            </w:r>
          </w:p>
        </w:tc>
      </w:tr>
      <w:tr w:rsidR="000F733D" w:rsidRPr="00930CEB" w14:paraId="21337E91" w14:textId="77777777" w:rsidTr="00CB0EA9">
        <w:trPr>
          <w:trHeight w:val="340"/>
        </w:trPr>
        <w:tc>
          <w:tcPr>
            <w:tcW w:w="5240" w:type="dxa"/>
            <w:vMerge/>
          </w:tcPr>
          <w:p w14:paraId="78DE7C47" w14:textId="77777777" w:rsidR="000F733D" w:rsidRPr="00930CEB" w:rsidRDefault="000F733D" w:rsidP="00C94C62">
            <w:pPr>
              <w:spacing w:line="240" w:lineRule="auto"/>
              <w:rPr>
                <w:rFonts w:ascii="Times New Roman" w:eastAsia="Times New Roman" w:hAnsi="Times New Roman" w:cs="Times New Roman"/>
                <w:color w:val="000000"/>
                <w:kern w:val="0"/>
                <w:sz w:val="28"/>
                <w:szCs w:val="28"/>
                <w:lang w:eastAsia="ru-RU"/>
                <w14:ligatures w14:val="none"/>
              </w:rPr>
            </w:pPr>
          </w:p>
        </w:tc>
        <w:tc>
          <w:tcPr>
            <w:tcW w:w="1418" w:type="dxa"/>
            <w:vMerge/>
            <w:vAlign w:val="center"/>
            <w:hideMark/>
          </w:tcPr>
          <w:p w14:paraId="31FA637B" w14:textId="3AA22126" w:rsidR="000F733D" w:rsidRPr="00930CEB" w:rsidRDefault="000F733D" w:rsidP="00C94C62">
            <w:pPr>
              <w:spacing w:line="240" w:lineRule="auto"/>
              <w:rPr>
                <w:rFonts w:ascii="Times New Roman" w:eastAsia="Times New Roman" w:hAnsi="Times New Roman" w:cs="Times New Roman"/>
                <w:color w:val="000000"/>
                <w:kern w:val="0"/>
                <w:sz w:val="28"/>
                <w:szCs w:val="28"/>
                <w:lang w:eastAsia="ru-RU"/>
                <w14:ligatures w14:val="none"/>
              </w:rPr>
            </w:pPr>
          </w:p>
        </w:tc>
        <w:tc>
          <w:tcPr>
            <w:tcW w:w="1417" w:type="dxa"/>
            <w:shd w:val="clear" w:color="auto" w:fill="auto"/>
            <w:noWrap/>
            <w:vAlign w:val="center"/>
            <w:hideMark/>
          </w:tcPr>
          <w:p w14:paraId="102A65DD" w14:textId="64A6DBA5" w:rsidR="000F733D" w:rsidRPr="00930CEB" w:rsidRDefault="000F733D"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План</w:t>
            </w:r>
            <w:r w:rsidR="00CA7424" w:rsidRPr="00930CEB">
              <w:rPr>
                <w:rFonts w:ascii="Times New Roman" w:eastAsia="Times New Roman" w:hAnsi="Times New Roman" w:cs="Times New Roman"/>
                <w:color w:val="000000"/>
                <w:kern w:val="0"/>
                <w:sz w:val="28"/>
                <w:szCs w:val="28"/>
                <w:lang w:eastAsia="ru-RU"/>
                <w14:ligatures w14:val="none"/>
              </w:rPr>
              <w:t xml:space="preserve"> кач</w:t>
            </w:r>
          </w:p>
        </w:tc>
        <w:tc>
          <w:tcPr>
            <w:tcW w:w="1276" w:type="dxa"/>
            <w:shd w:val="clear" w:color="auto" w:fill="auto"/>
            <w:noWrap/>
            <w:vAlign w:val="center"/>
            <w:hideMark/>
          </w:tcPr>
          <w:p w14:paraId="7045312A" w14:textId="77777777" w:rsidR="000F733D" w:rsidRPr="00930CEB" w:rsidRDefault="000F733D"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Факт</w:t>
            </w:r>
          </w:p>
          <w:p w14:paraId="45928635" w14:textId="297C0B80" w:rsidR="00CA7424" w:rsidRPr="00930CEB" w:rsidRDefault="00CA7424"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некач</w:t>
            </w:r>
          </w:p>
        </w:tc>
      </w:tr>
      <w:tr w:rsidR="00DB4B30" w:rsidRPr="00930CEB" w14:paraId="7269C464" w14:textId="77777777" w:rsidTr="00184526">
        <w:trPr>
          <w:trHeight w:val="360"/>
        </w:trPr>
        <w:tc>
          <w:tcPr>
            <w:tcW w:w="5240" w:type="dxa"/>
            <w:vMerge w:val="restart"/>
            <w:vAlign w:val="center"/>
          </w:tcPr>
          <w:p w14:paraId="2028678B" w14:textId="050EB520" w:rsidR="00DB4B30" w:rsidRPr="00930CEB" w:rsidRDefault="00DB4B30" w:rsidP="00C94C62">
            <w:pPr>
              <w:pStyle w:val="a7"/>
              <w:snapToGrid w:val="0"/>
              <w:spacing w:line="240" w:lineRule="auto"/>
              <w:ind w:left="0"/>
              <w:contextualSpacing w:val="0"/>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Доля населения Новгородской области, обеспеченного качественной питьевой водой из систем централизованного водоснабжения, %</w:t>
            </w:r>
          </w:p>
        </w:tc>
        <w:tc>
          <w:tcPr>
            <w:tcW w:w="1418" w:type="dxa"/>
            <w:shd w:val="clear" w:color="auto" w:fill="auto"/>
            <w:noWrap/>
            <w:hideMark/>
          </w:tcPr>
          <w:p w14:paraId="4F8B35F3" w14:textId="1C50D923" w:rsidR="00DB4B30" w:rsidRPr="00930CEB" w:rsidRDefault="00CA7424"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2020</w:t>
            </w:r>
            <w:r w:rsidR="00DB4B30" w:rsidRPr="00930CEB">
              <w:rPr>
                <w:rFonts w:ascii="Times New Roman" w:eastAsia="Times New Roman" w:hAnsi="Times New Roman" w:cs="Times New Roman"/>
                <w:color w:val="000000"/>
                <w:kern w:val="0"/>
                <w:sz w:val="28"/>
                <w:szCs w:val="28"/>
                <w:lang w:eastAsia="ru-RU"/>
                <w14:ligatures w14:val="none"/>
              </w:rPr>
              <w:t xml:space="preserve"> год</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437E0" w14:textId="16D1EF11" w:rsidR="00DB4B30" w:rsidRPr="00930CEB" w:rsidRDefault="00DB4B30" w:rsidP="00C94C62">
            <w:pPr>
              <w:spacing w:line="240" w:lineRule="auto"/>
              <w:rPr>
                <w:rFonts w:ascii="Times New Roman" w:eastAsia="Times New Roman" w:hAnsi="Times New Roman" w:cs="Times New Roman"/>
                <w:color w:val="000000"/>
                <w:kern w:val="0"/>
                <w:sz w:val="28"/>
                <w:szCs w:val="28"/>
                <w:lang w:eastAsia="ru-RU"/>
                <w14:ligatures w14:val="none"/>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03D3A" w14:textId="0ECD102F" w:rsidR="00DB4B30" w:rsidRPr="00930CEB" w:rsidRDefault="00DB4B30" w:rsidP="00C94C62">
            <w:pPr>
              <w:spacing w:line="240" w:lineRule="auto"/>
              <w:jc w:val="center"/>
              <w:rPr>
                <w:rFonts w:ascii="Times New Roman" w:eastAsia="Times New Roman" w:hAnsi="Times New Roman" w:cs="Times New Roman"/>
                <w:color w:val="000000"/>
                <w:kern w:val="0"/>
                <w:sz w:val="28"/>
                <w:szCs w:val="28"/>
                <w:lang w:eastAsia="ru-RU"/>
                <w14:ligatures w14:val="none"/>
              </w:rPr>
            </w:pPr>
          </w:p>
        </w:tc>
      </w:tr>
      <w:tr w:rsidR="00DB4B30" w:rsidRPr="00930CEB" w14:paraId="192EBF89" w14:textId="77777777" w:rsidTr="00184526">
        <w:trPr>
          <w:trHeight w:val="360"/>
        </w:trPr>
        <w:tc>
          <w:tcPr>
            <w:tcW w:w="5240" w:type="dxa"/>
            <w:vMerge/>
          </w:tcPr>
          <w:p w14:paraId="5EB7DA69" w14:textId="77777777" w:rsidR="00DB4B30" w:rsidRPr="00930CEB" w:rsidRDefault="00DB4B30" w:rsidP="00C94C62">
            <w:pPr>
              <w:spacing w:line="240" w:lineRule="auto"/>
              <w:jc w:val="center"/>
              <w:rPr>
                <w:rFonts w:ascii="Times New Roman" w:eastAsia="Times New Roman" w:hAnsi="Times New Roman" w:cs="Times New Roman"/>
                <w:color w:val="000000"/>
                <w:kern w:val="0"/>
                <w:sz w:val="28"/>
                <w:szCs w:val="28"/>
                <w:lang w:eastAsia="ru-RU"/>
                <w14:ligatures w14:val="none"/>
              </w:rPr>
            </w:pPr>
          </w:p>
        </w:tc>
        <w:tc>
          <w:tcPr>
            <w:tcW w:w="1418" w:type="dxa"/>
            <w:shd w:val="clear" w:color="auto" w:fill="auto"/>
            <w:noWrap/>
            <w:hideMark/>
          </w:tcPr>
          <w:p w14:paraId="5EA026DD" w14:textId="3A3164DF" w:rsidR="00DB4B30" w:rsidRPr="00930CEB" w:rsidRDefault="00CA7424"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2021</w:t>
            </w:r>
            <w:r w:rsidR="00DB4B30" w:rsidRPr="00930CEB">
              <w:rPr>
                <w:rFonts w:ascii="Times New Roman" w:eastAsia="Times New Roman" w:hAnsi="Times New Roman" w:cs="Times New Roman"/>
                <w:color w:val="000000"/>
                <w:kern w:val="0"/>
                <w:sz w:val="28"/>
                <w:szCs w:val="28"/>
                <w:lang w:eastAsia="ru-RU"/>
                <w14:ligatures w14:val="none"/>
              </w:rPr>
              <w:t xml:space="preserve"> год</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17381" w14:textId="1459233A" w:rsidR="00DB4B30" w:rsidRPr="00930CEB" w:rsidRDefault="00CA7424"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2295</w:t>
            </w:r>
            <w:r w:rsidR="00B6229E" w:rsidRPr="00930CEB">
              <w:rPr>
                <w:rFonts w:ascii="Times New Roman" w:eastAsia="Times New Roman" w:hAnsi="Times New Roman" w:cs="Times New Roman"/>
                <w:color w:val="000000"/>
                <w:kern w:val="0"/>
                <w:sz w:val="28"/>
                <w:szCs w:val="28"/>
                <w:lang w:eastAsia="ru-RU"/>
                <w14:ligatures w14:val="none"/>
              </w:rPr>
              <w:t>(39,5)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8D7E1" w14:textId="4980E92C" w:rsidR="00DB4B30" w:rsidRPr="00930CEB" w:rsidRDefault="00CA7424"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3501</w:t>
            </w:r>
          </w:p>
        </w:tc>
      </w:tr>
      <w:tr w:rsidR="00DB4B30" w:rsidRPr="00930CEB" w14:paraId="61F68959" w14:textId="77777777" w:rsidTr="00184526">
        <w:trPr>
          <w:trHeight w:val="360"/>
        </w:trPr>
        <w:tc>
          <w:tcPr>
            <w:tcW w:w="5240" w:type="dxa"/>
            <w:vMerge/>
          </w:tcPr>
          <w:p w14:paraId="748E6E3D" w14:textId="77777777" w:rsidR="00DB4B30" w:rsidRPr="00930CEB" w:rsidRDefault="00DB4B30" w:rsidP="00C94C62">
            <w:pPr>
              <w:spacing w:line="240" w:lineRule="auto"/>
              <w:jc w:val="center"/>
              <w:rPr>
                <w:rFonts w:ascii="Times New Roman" w:eastAsia="Times New Roman" w:hAnsi="Times New Roman" w:cs="Times New Roman"/>
                <w:color w:val="000000"/>
                <w:kern w:val="0"/>
                <w:sz w:val="28"/>
                <w:szCs w:val="28"/>
                <w:lang w:eastAsia="ru-RU"/>
                <w14:ligatures w14:val="none"/>
              </w:rPr>
            </w:pPr>
          </w:p>
        </w:tc>
        <w:tc>
          <w:tcPr>
            <w:tcW w:w="1418" w:type="dxa"/>
            <w:shd w:val="clear" w:color="auto" w:fill="auto"/>
            <w:noWrap/>
            <w:hideMark/>
          </w:tcPr>
          <w:p w14:paraId="3176BAB8" w14:textId="4F5895DF" w:rsidR="00DB4B30" w:rsidRPr="00930CEB" w:rsidRDefault="00CA7424"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2022</w:t>
            </w:r>
            <w:r w:rsidR="00DB4B30" w:rsidRPr="00930CEB">
              <w:rPr>
                <w:rFonts w:ascii="Times New Roman" w:eastAsia="Times New Roman" w:hAnsi="Times New Roman" w:cs="Times New Roman"/>
                <w:color w:val="000000"/>
                <w:kern w:val="0"/>
                <w:sz w:val="28"/>
                <w:szCs w:val="28"/>
                <w:lang w:eastAsia="ru-RU"/>
                <w14:ligatures w14:val="none"/>
              </w:rPr>
              <w:t xml:space="preserve"> год</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517DCB" w14:textId="30A58EA9" w:rsidR="00DB4B30" w:rsidRPr="00930CEB" w:rsidRDefault="00CA7424"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2730</w:t>
            </w:r>
            <w:r w:rsidR="00B6229E" w:rsidRPr="00930CEB">
              <w:rPr>
                <w:rFonts w:ascii="Times New Roman" w:eastAsia="Times New Roman" w:hAnsi="Times New Roman" w:cs="Times New Roman"/>
                <w:color w:val="000000"/>
                <w:kern w:val="0"/>
                <w:sz w:val="28"/>
                <w:szCs w:val="28"/>
                <w:lang w:eastAsia="ru-RU"/>
                <w14:ligatures w14:val="none"/>
              </w:rPr>
              <w:t>(48,6)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397E2" w14:textId="10776936" w:rsidR="00DB4B30" w:rsidRPr="00930CEB" w:rsidRDefault="00CA7424"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2883</w:t>
            </w:r>
          </w:p>
        </w:tc>
      </w:tr>
      <w:tr w:rsidR="00DB4B30" w:rsidRPr="00930CEB" w14:paraId="00378619" w14:textId="77777777" w:rsidTr="00184526">
        <w:trPr>
          <w:trHeight w:val="360"/>
        </w:trPr>
        <w:tc>
          <w:tcPr>
            <w:tcW w:w="5240" w:type="dxa"/>
            <w:vMerge/>
          </w:tcPr>
          <w:p w14:paraId="78DB8FB4" w14:textId="77777777" w:rsidR="00DB4B30" w:rsidRPr="00930CEB" w:rsidRDefault="00DB4B30" w:rsidP="00C94C62">
            <w:pPr>
              <w:spacing w:line="240" w:lineRule="auto"/>
              <w:jc w:val="center"/>
              <w:rPr>
                <w:rFonts w:ascii="Times New Roman" w:eastAsia="Times New Roman" w:hAnsi="Times New Roman" w:cs="Times New Roman"/>
                <w:color w:val="000000"/>
                <w:kern w:val="0"/>
                <w:sz w:val="28"/>
                <w:szCs w:val="28"/>
                <w:lang w:eastAsia="ru-RU"/>
                <w14:ligatures w14:val="none"/>
              </w:rPr>
            </w:pPr>
          </w:p>
        </w:tc>
        <w:tc>
          <w:tcPr>
            <w:tcW w:w="1418" w:type="dxa"/>
            <w:shd w:val="clear" w:color="auto" w:fill="auto"/>
            <w:noWrap/>
            <w:hideMark/>
          </w:tcPr>
          <w:p w14:paraId="4A0009C7" w14:textId="73B04700" w:rsidR="00DB4B30" w:rsidRPr="00930CEB" w:rsidRDefault="00CA7424" w:rsidP="00C94C62">
            <w:pPr>
              <w:spacing w:line="240" w:lineRule="auto"/>
              <w:jc w:val="center"/>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2023</w:t>
            </w:r>
            <w:r w:rsidR="00DB4B30" w:rsidRPr="00930CEB">
              <w:rPr>
                <w:rFonts w:ascii="Times New Roman" w:eastAsia="Times New Roman" w:hAnsi="Times New Roman" w:cs="Times New Roman"/>
                <w:kern w:val="0"/>
                <w:sz w:val="28"/>
                <w:szCs w:val="28"/>
                <w:lang w:eastAsia="ru-RU"/>
                <w14:ligatures w14:val="none"/>
              </w:rPr>
              <w:t xml:space="preserve"> год</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5485B" w14:textId="55F4B9CC" w:rsidR="00DB4B30" w:rsidRPr="00930CEB" w:rsidRDefault="00CA7424"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3828</w:t>
            </w:r>
            <w:r w:rsidR="00B6229E" w:rsidRPr="00930CEB">
              <w:rPr>
                <w:rFonts w:ascii="Times New Roman" w:eastAsia="Times New Roman" w:hAnsi="Times New Roman" w:cs="Times New Roman"/>
                <w:color w:val="000000"/>
                <w:kern w:val="0"/>
                <w:sz w:val="28"/>
                <w:szCs w:val="28"/>
                <w:lang w:eastAsia="ru-RU"/>
                <w14:ligatures w14:val="none"/>
              </w:rPr>
              <w:t>(67,3)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58D38" w14:textId="75F24FC8" w:rsidR="00DB4B30" w:rsidRPr="00930CEB" w:rsidRDefault="00CA7424"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1854</w:t>
            </w:r>
          </w:p>
        </w:tc>
      </w:tr>
      <w:tr w:rsidR="00DB4B30" w:rsidRPr="00930CEB" w14:paraId="46BCEBA5" w14:textId="77777777" w:rsidTr="00184526">
        <w:trPr>
          <w:trHeight w:val="360"/>
        </w:trPr>
        <w:tc>
          <w:tcPr>
            <w:tcW w:w="5240" w:type="dxa"/>
            <w:vMerge/>
          </w:tcPr>
          <w:p w14:paraId="14DA7D73" w14:textId="77777777" w:rsidR="00DB4B30" w:rsidRPr="00930CEB" w:rsidRDefault="00DB4B30" w:rsidP="00C94C62">
            <w:pPr>
              <w:spacing w:line="240" w:lineRule="auto"/>
              <w:jc w:val="center"/>
              <w:rPr>
                <w:rFonts w:ascii="Times New Roman" w:eastAsia="Times New Roman" w:hAnsi="Times New Roman" w:cs="Times New Roman"/>
                <w:color w:val="000000"/>
                <w:kern w:val="0"/>
                <w:sz w:val="28"/>
                <w:szCs w:val="28"/>
                <w:lang w:eastAsia="ru-RU"/>
                <w14:ligatures w14:val="none"/>
              </w:rPr>
            </w:pPr>
          </w:p>
        </w:tc>
        <w:tc>
          <w:tcPr>
            <w:tcW w:w="1418" w:type="dxa"/>
            <w:shd w:val="clear" w:color="auto" w:fill="auto"/>
            <w:noWrap/>
            <w:hideMark/>
          </w:tcPr>
          <w:p w14:paraId="6D201E28" w14:textId="7A2F4AB4" w:rsidR="00DB4B30" w:rsidRPr="00930CEB" w:rsidRDefault="00CA7424" w:rsidP="00C94C62">
            <w:pPr>
              <w:spacing w:line="240" w:lineRule="auto"/>
              <w:jc w:val="center"/>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2024</w:t>
            </w:r>
            <w:r w:rsidR="00DB4B30" w:rsidRPr="00930CEB">
              <w:rPr>
                <w:rFonts w:ascii="Times New Roman" w:eastAsia="Times New Roman" w:hAnsi="Times New Roman" w:cs="Times New Roman"/>
                <w:kern w:val="0"/>
                <w:sz w:val="28"/>
                <w:szCs w:val="28"/>
                <w:lang w:eastAsia="ru-RU"/>
                <w14:ligatures w14:val="none"/>
              </w:rPr>
              <w:t xml:space="preserve"> год</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B820A" w14:textId="5D815D6F" w:rsidR="00DB4B30" w:rsidRPr="00930CEB" w:rsidRDefault="00967C2D"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4028</w:t>
            </w:r>
            <w:r w:rsidR="00B6229E" w:rsidRPr="00930CEB">
              <w:rPr>
                <w:rFonts w:ascii="Times New Roman" w:eastAsia="Times New Roman" w:hAnsi="Times New Roman" w:cs="Times New Roman"/>
                <w:color w:val="000000"/>
                <w:kern w:val="0"/>
                <w:sz w:val="28"/>
                <w:szCs w:val="28"/>
                <w:lang w:eastAsia="ru-RU"/>
                <w14:ligatures w14:val="none"/>
              </w:rPr>
              <w:t>(72,1)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87713" w14:textId="1123D4F3" w:rsidR="00DB4B30" w:rsidRPr="00930CEB" w:rsidRDefault="00967C2D" w:rsidP="00C94C62">
            <w:pPr>
              <w:spacing w:line="240" w:lineRule="auto"/>
              <w:jc w:val="center"/>
              <w:rPr>
                <w:rFonts w:ascii="Times New Roman" w:eastAsia="Times New Roman" w:hAnsi="Times New Roman" w:cs="Times New Roman"/>
                <w:color w:val="000000"/>
                <w:kern w:val="0"/>
                <w:sz w:val="28"/>
                <w:szCs w:val="28"/>
                <w:lang w:eastAsia="ru-RU"/>
                <w14:ligatures w14:val="none"/>
              </w:rPr>
            </w:pPr>
            <w:r w:rsidRPr="00930CEB">
              <w:rPr>
                <w:rFonts w:ascii="Times New Roman" w:eastAsia="Times New Roman" w:hAnsi="Times New Roman" w:cs="Times New Roman"/>
                <w:color w:val="000000"/>
                <w:kern w:val="0"/>
                <w:sz w:val="28"/>
                <w:szCs w:val="28"/>
                <w:lang w:eastAsia="ru-RU"/>
                <w14:ligatures w14:val="none"/>
              </w:rPr>
              <w:t>1552</w:t>
            </w:r>
          </w:p>
        </w:tc>
      </w:tr>
      <w:tr w:rsidR="00DB4B30" w:rsidRPr="00930CEB" w14:paraId="02D04487" w14:textId="77777777" w:rsidTr="00184526">
        <w:trPr>
          <w:trHeight w:val="325"/>
        </w:trPr>
        <w:tc>
          <w:tcPr>
            <w:tcW w:w="5240" w:type="dxa"/>
            <w:vMerge/>
          </w:tcPr>
          <w:p w14:paraId="5931112B" w14:textId="77777777" w:rsidR="00DB4B30" w:rsidRPr="00930CEB" w:rsidRDefault="00DB4B30" w:rsidP="00C94C62">
            <w:pPr>
              <w:spacing w:line="240" w:lineRule="auto"/>
              <w:jc w:val="center"/>
              <w:rPr>
                <w:rFonts w:ascii="Times New Roman" w:eastAsia="Times New Roman" w:hAnsi="Times New Roman" w:cs="Times New Roman"/>
                <w:color w:val="FF0000"/>
                <w:kern w:val="0"/>
                <w:sz w:val="28"/>
                <w:szCs w:val="28"/>
                <w:lang w:eastAsia="ru-RU"/>
                <w14:ligatures w14:val="none"/>
              </w:rPr>
            </w:pPr>
          </w:p>
        </w:tc>
        <w:tc>
          <w:tcPr>
            <w:tcW w:w="1418" w:type="dxa"/>
            <w:shd w:val="clear" w:color="auto" w:fill="auto"/>
            <w:noWrap/>
            <w:hideMark/>
          </w:tcPr>
          <w:p w14:paraId="58A8E751" w14:textId="17781D6B" w:rsidR="00DB4B30" w:rsidRPr="00930CEB" w:rsidRDefault="00CA7424" w:rsidP="00C94C62">
            <w:pPr>
              <w:spacing w:line="240" w:lineRule="auto"/>
              <w:jc w:val="center"/>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2025</w:t>
            </w:r>
            <w:r w:rsidR="00DB4B30" w:rsidRPr="00930CEB">
              <w:rPr>
                <w:rFonts w:ascii="Times New Roman" w:eastAsia="Times New Roman" w:hAnsi="Times New Roman" w:cs="Times New Roman"/>
                <w:kern w:val="0"/>
                <w:sz w:val="28"/>
                <w:szCs w:val="28"/>
                <w:lang w:eastAsia="ru-RU"/>
                <w14:ligatures w14:val="none"/>
              </w:rPr>
              <w:t xml:space="preserve"> год</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B8AA2" w14:textId="056B3C89" w:rsidR="00DB4B30" w:rsidRPr="00930CEB" w:rsidRDefault="00DB4B30" w:rsidP="00C94C62">
            <w:pPr>
              <w:spacing w:line="240" w:lineRule="auto"/>
              <w:rPr>
                <w:rFonts w:ascii="Times New Roman" w:eastAsia="Times New Roman" w:hAnsi="Times New Roman" w:cs="Times New Roman"/>
                <w:color w:val="FF0000"/>
                <w:kern w:val="0"/>
                <w:sz w:val="28"/>
                <w:szCs w:val="28"/>
                <w:lang w:eastAsia="ru-RU"/>
                <w14:ligatures w14:val="none"/>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24A7C" w14:textId="7DFDFD20" w:rsidR="00DB4B30" w:rsidRPr="00930CEB" w:rsidRDefault="00DB4B30" w:rsidP="00C94C62">
            <w:pPr>
              <w:spacing w:line="240" w:lineRule="auto"/>
              <w:jc w:val="center"/>
              <w:rPr>
                <w:rFonts w:ascii="Times New Roman" w:eastAsia="Times New Roman" w:hAnsi="Times New Roman" w:cs="Times New Roman"/>
                <w:color w:val="FF0000"/>
                <w:kern w:val="0"/>
                <w:sz w:val="28"/>
                <w:szCs w:val="28"/>
                <w:lang w:eastAsia="ru-RU"/>
                <w14:ligatures w14:val="none"/>
              </w:rPr>
            </w:pPr>
          </w:p>
        </w:tc>
      </w:tr>
    </w:tbl>
    <w:p w14:paraId="015CFFEA" w14:textId="055A5378" w:rsidR="00CB0EA9" w:rsidRPr="00930CEB" w:rsidRDefault="003018E1" w:rsidP="00C94C62">
      <w:pPr>
        <w:spacing w:line="240" w:lineRule="auto"/>
        <w:ind w:firstLine="709"/>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 xml:space="preserve">В таблице </w:t>
      </w:r>
      <w:r w:rsidR="00736AD0" w:rsidRPr="00930CEB">
        <w:rPr>
          <w:rFonts w:ascii="Times New Roman" w:eastAsia="Times New Roman" w:hAnsi="Times New Roman" w:cs="Times New Roman"/>
          <w:kern w:val="0"/>
          <w:sz w:val="28"/>
          <w:szCs w:val="28"/>
          <w:lang w:eastAsia="ru-RU"/>
          <w14:ligatures w14:val="none"/>
        </w:rPr>
        <w:t>20</w:t>
      </w:r>
      <w:r w:rsidRPr="00930CEB">
        <w:rPr>
          <w:rFonts w:ascii="Times New Roman" w:eastAsia="Times New Roman" w:hAnsi="Times New Roman" w:cs="Times New Roman"/>
          <w:kern w:val="0"/>
          <w:sz w:val="28"/>
          <w:szCs w:val="28"/>
          <w:lang w:eastAsia="ru-RU"/>
          <w14:ligatures w14:val="none"/>
        </w:rPr>
        <w:t xml:space="preserve"> представлены результаты проведе</w:t>
      </w:r>
      <w:r w:rsidR="007E285E" w:rsidRPr="00930CEB">
        <w:rPr>
          <w:rFonts w:ascii="Times New Roman" w:eastAsia="Times New Roman" w:hAnsi="Times New Roman" w:cs="Times New Roman"/>
          <w:kern w:val="0"/>
          <w:sz w:val="28"/>
          <w:szCs w:val="28"/>
          <w:lang w:eastAsia="ru-RU"/>
          <w14:ligatures w14:val="none"/>
        </w:rPr>
        <w:t xml:space="preserve">нного SWOT-анализа направления </w:t>
      </w:r>
      <w:r w:rsidR="0075336A" w:rsidRPr="00930CEB">
        <w:rPr>
          <w:rFonts w:ascii="Times New Roman" w:eastAsia="Times New Roman" w:hAnsi="Times New Roman" w:cs="Times New Roman"/>
          <w:kern w:val="0"/>
          <w:sz w:val="28"/>
          <w:szCs w:val="28"/>
          <w:lang w:eastAsia="ru-RU"/>
          <w14:ligatures w14:val="none"/>
        </w:rPr>
        <w:t>«Инфраструктура для жизни»</w:t>
      </w:r>
      <w:r w:rsidRPr="00930CEB">
        <w:rPr>
          <w:rFonts w:ascii="Times New Roman" w:eastAsia="Times New Roman" w:hAnsi="Times New Roman" w:cs="Times New Roman"/>
          <w:kern w:val="0"/>
          <w:sz w:val="28"/>
          <w:szCs w:val="28"/>
          <w:lang w:eastAsia="ru-RU"/>
          <w14:ligatures w14:val="none"/>
        </w:rPr>
        <w:t>.</w:t>
      </w:r>
    </w:p>
    <w:p w14:paraId="36CF5F68" w14:textId="2FBCBDB2" w:rsidR="005C1E57" w:rsidRPr="00930CEB" w:rsidRDefault="003018E1" w:rsidP="00C94C62">
      <w:pPr>
        <w:spacing w:line="240" w:lineRule="auto"/>
        <w:jc w:val="right"/>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 xml:space="preserve">Таблица </w:t>
      </w:r>
      <w:r w:rsidR="00736AD0" w:rsidRPr="00930CEB">
        <w:rPr>
          <w:rFonts w:ascii="Times New Roman" w:eastAsia="Times New Roman" w:hAnsi="Times New Roman" w:cs="Times New Roman"/>
          <w:kern w:val="0"/>
          <w:sz w:val="28"/>
          <w:szCs w:val="28"/>
          <w:lang w:eastAsia="ru-RU"/>
          <w14:ligatures w14:val="none"/>
        </w:rPr>
        <w:t>20</w:t>
      </w:r>
      <w:r w:rsidRPr="00930CEB">
        <w:rPr>
          <w:rFonts w:ascii="Times New Roman" w:eastAsia="Times New Roman" w:hAnsi="Times New Roman" w:cs="Times New Roman"/>
          <w:kern w:val="0"/>
          <w:sz w:val="28"/>
          <w:szCs w:val="28"/>
          <w:lang w:eastAsia="ru-RU"/>
          <w14:ligatures w14:val="none"/>
        </w:rPr>
        <w:t xml:space="preserve"> </w:t>
      </w:r>
    </w:p>
    <w:p w14:paraId="52598D92" w14:textId="56A298DE" w:rsidR="003018E1" w:rsidRPr="00930CEB" w:rsidRDefault="003018E1" w:rsidP="00C94C62">
      <w:pPr>
        <w:spacing w:line="240" w:lineRule="auto"/>
        <w:jc w:val="center"/>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val="en-US" w:eastAsia="ru-RU"/>
          <w14:ligatures w14:val="none"/>
        </w:rPr>
        <w:t>SWOT</w:t>
      </w:r>
      <w:r w:rsidR="007E285E" w:rsidRPr="00930CEB">
        <w:rPr>
          <w:rFonts w:ascii="Times New Roman" w:eastAsia="Times New Roman" w:hAnsi="Times New Roman" w:cs="Times New Roman"/>
          <w:kern w:val="0"/>
          <w:sz w:val="28"/>
          <w:szCs w:val="28"/>
          <w:lang w:eastAsia="ru-RU"/>
          <w14:ligatures w14:val="none"/>
        </w:rPr>
        <w:t>-анализ направления</w:t>
      </w:r>
      <w:r w:rsidR="0014338A" w:rsidRPr="00930CEB">
        <w:rPr>
          <w:rFonts w:ascii="Times New Roman" w:eastAsia="Times New Roman" w:hAnsi="Times New Roman" w:cs="Times New Roman"/>
          <w:kern w:val="0"/>
          <w:sz w:val="28"/>
          <w:szCs w:val="28"/>
          <w:lang w:eastAsia="ru-RU"/>
          <w14:ligatures w14:val="none"/>
        </w:rPr>
        <w:t xml:space="preserve"> «Инфраструктура для жизни»</w:t>
      </w:r>
    </w:p>
    <w:tbl>
      <w:tblPr>
        <w:tblStyle w:val="a3"/>
        <w:tblW w:w="0" w:type="auto"/>
        <w:tblLook w:val="04A0" w:firstRow="1" w:lastRow="0" w:firstColumn="1" w:lastColumn="0" w:noHBand="0" w:noVBand="1"/>
      </w:tblPr>
      <w:tblGrid>
        <w:gridCol w:w="4672"/>
        <w:gridCol w:w="4673"/>
      </w:tblGrid>
      <w:tr w:rsidR="003018E1" w:rsidRPr="00930CEB" w14:paraId="6D8D8522" w14:textId="77777777" w:rsidTr="00CB0EA9">
        <w:trPr>
          <w:trHeight w:val="340"/>
        </w:trPr>
        <w:tc>
          <w:tcPr>
            <w:tcW w:w="4672" w:type="dxa"/>
            <w:vAlign w:val="center"/>
          </w:tcPr>
          <w:p w14:paraId="5098F973" w14:textId="77777777" w:rsidR="003018E1" w:rsidRPr="00930CEB" w:rsidRDefault="003018E1" w:rsidP="00C94C62">
            <w:pPr>
              <w:jc w:val="center"/>
              <w:rPr>
                <w:rFonts w:ascii="Times New Roman" w:eastAsia="Times New Roman" w:hAnsi="Times New Roman" w:cs="Times New Roman"/>
                <w:bCs/>
                <w:kern w:val="0"/>
                <w:sz w:val="28"/>
                <w:szCs w:val="28"/>
                <w:lang w:eastAsia="ru-RU"/>
                <w14:ligatures w14:val="none"/>
              </w:rPr>
            </w:pPr>
            <w:r w:rsidRPr="00930CEB">
              <w:rPr>
                <w:rFonts w:ascii="Times New Roman" w:eastAsia="Times New Roman" w:hAnsi="Times New Roman" w:cs="Times New Roman"/>
                <w:bCs/>
                <w:kern w:val="0"/>
                <w:sz w:val="28"/>
                <w:szCs w:val="28"/>
                <w:lang w:eastAsia="ru-RU"/>
                <w14:ligatures w14:val="none"/>
              </w:rPr>
              <w:t>Сильные стороны</w:t>
            </w:r>
          </w:p>
        </w:tc>
        <w:tc>
          <w:tcPr>
            <w:tcW w:w="4673" w:type="dxa"/>
            <w:vAlign w:val="center"/>
          </w:tcPr>
          <w:p w14:paraId="17A69ACE" w14:textId="77777777" w:rsidR="003018E1" w:rsidRPr="00930CEB" w:rsidRDefault="003018E1" w:rsidP="00C94C62">
            <w:pPr>
              <w:jc w:val="center"/>
              <w:rPr>
                <w:rFonts w:ascii="Times New Roman" w:eastAsia="Times New Roman" w:hAnsi="Times New Roman" w:cs="Times New Roman"/>
                <w:bCs/>
                <w:kern w:val="0"/>
                <w:sz w:val="28"/>
                <w:szCs w:val="28"/>
                <w:lang w:eastAsia="ru-RU"/>
                <w14:ligatures w14:val="none"/>
              </w:rPr>
            </w:pPr>
            <w:r w:rsidRPr="00930CEB">
              <w:rPr>
                <w:rFonts w:ascii="Times New Roman" w:eastAsia="Times New Roman" w:hAnsi="Times New Roman" w:cs="Times New Roman"/>
                <w:bCs/>
                <w:kern w:val="0"/>
                <w:sz w:val="28"/>
                <w:szCs w:val="28"/>
                <w:lang w:eastAsia="ru-RU"/>
                <w14:ligatures w14:val="none"/>
              </w:rPr>
              <w:t>Слабые стороны</w:t>
            </w:r>
          </w:p>
        </w:tc>
      </w:tr>
      <w:tr w:rsidR="003018E1" w:rsidRPr="00930CEB" w14:paraId="2C1CE783" w14:textId="77777777" w:rsidTr="00184526">
        <w:tc>
          <w:tcPr>
            <w:tcW w:w="4672" w:type="dxa"/>
          </w:tcPr>
          <w:p w14:paraId="6939614F" w14:textId="3926954A" w:rsidR="003018E1" w:rsidRPr="00930CEB" w:rsidRDefault="003018E1"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bCs/>
                <w:kern w:val="0"/>
                <w:sz w:val="28"/>
                <w:szCs w:val="28"/>
                <w:lang w:eastAsia="ru-RU"/>
                <w14:ligatures w14:val="none"/>
              </w:rPr>
              <w:t xml:space="preserve">проведение работ по </w:t>
            </w:r>
            <w:r w:rsidRPr="00930CEB">
              <w:rPr>
                <w:rFonts w:ascii="Times New Roman" w:eastAsia="Times New Roman" w:hAnsi="Times New Roman" w:cs="Times New Roman"/>
                <w:kern w:val="0"/>
                <w:sz w:val="28"/>
                <w:szCs w:val="28"/>
                <w:lang w:eastAsia="ru-RU"/>
                <w14:ligatures w14:val="none"/>
              </w:rPr>
              <w:t>благоустройству дворовых и общественных территорий;</w:t>
            </w:r>
          </w:p>
          <w:p w14:paraId="283DED00" w14:textId="77777777" w:rsidR="003018E1" w:rsidRPr="00930CEB" w:rsidRDefault="003018E1"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реализация мероприятий комплексного развития территорий;</w:t>
            </w:r>
          </w:p>
          <w:p w14:paraId="75DD6ADE" w14:textId="183A0CDB" w:rsidR="003018E1" w:rsidRPr="00930CEB" w:rsidRDefault="003018E1"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p>
        </w:tc>
        <w:tc>
          <w:tcPr>
            <w:tcW w:w="4673" w:type="dxa"/>
          </w:tcPr>
          <w:p w14:paraId="6FBE7B7E" w14:textId="77777777" w:rsidR="003018E1" w:rsidRPr="00930CEB" w:rsidRDefault="003018E1"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отсутствие достаточного количества земельных участков для строительства жилья, обеспеченных инженерной инфраструктурой;</w:t>
            </w:r>
          </w:p>
          <w:p w14:paraId="79948DE7" w14:textId="77777777" w:rsidR="003018E1" w:rsidRPr="00930CEB" w:rsidRDefault="003018E1"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значительная часть многоквартирных домов находится в неудовлетворительном техническом состоянии. Требуются значительные финансовые вложения на проведение текущего и капитального ремонта в данных многоквартирных домах;</w:t>
            </w:r>
          </w:p>
          <w:p w14:paraId="5314BDF2" w14:textId="1E42BF09" w:rsidR="003018E1" w:rsidRPr="00930CEB" w:rsidRDefault="003018E1"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 xml:space="preserve">значительное количество населения </w:t>
            </w:r>
            <w:r w:rsidR="004A19BA" w:rsidRPr="00930CEB">
              <w:rPr>
                <w:rFonts w:ascii="Times New Roman" w:eastAsia="Times New Roman" w:hAnsi="Times New Roman" w:cs="Times New Roman"/>
                <w:kern w:val="0"/>
                <w:sz w:val="28"/>
                <w:szCs w:val="28"/>
                <w:lang w:eastAsia="ru-RU"/>
                <w14:ligatures w14:val="none"/>
              </w:rPr>
              <w:t>Мошенского округа</w:t>
            </w:r>
            <w:r w:rsidRPr="00930CEB">
              <w:rPr>
                <w:rFonts w:ascii="Times New Roman" w:eastAsia="Times New Roman" w:hAnsi="Times New Roman" w:cs="Times New Roman"/>
                <w:kern w:val="0"/>
                <w:sz w:val="28"/>
                <w:szCs w:val="28"/>
                <w:lang w:eastAsia="ru-RU"/>
                <w14:ligatures w14:val="none"/>
              </w:rPr>
              <w:t xml:space="preserve"> не обеспечено качественной питьевой водой из систем центрального водоснабжения;</w:t>
            </w:r>
          </w:p>
          <w:p w14:paraId="5DC7BD76" w14:textId="77777777" w:rsidR="003018E1" w:rsidRPr="00930CEB" w:rsidRDefault="003018E1"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высокая доля неудовлетворительных проб по санитарно-химическим и микробиологическим показателям;</w:t>
            </w:r>
          </w:p>
          <w:p w14:paraId="02770C3B" w14:textId="3163AD61" w:rsidR="003018E1" w:rsidRPr="00930CEB" w:rsidRDefault="003018E1" w:rsidP="00EF20C2">
            <w:pPr>
              <w:pStyle w:val="a7"/>
              <w:snapToGrid w:val="0"/>
              <w:ind w:left="0"/>
              <w:contextualSpacing w:val="0"/>
              <w:jc w:val="both"/>
              <w:rPr>
                <w:rFonts w:ascii="Times New Roman" w:eastAsia="Times New Roman" w:hAnsi="Times New Roman" w:cs="Times New Roman"/>
                <w:bCs/>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моральный и физический износ объектов и сетей коммунальной инфраструктуры</w:t>
            </w:r>
          </w:p>
        </w:tc>
      </w:tr>
      <w:tr w:rsidR="003018E1" w:rsidRPr="00930CEB" w14:paraId="2303C012" w14:textId="77777777" w:rsidTr="00CB0EA9">
        <w:trPr>
          <w:trHeight w:val="340"/>
        </w:trPr>
        <w:tc>
          <w:tcPr>
            <w:tcW w:w="4672" w:type="dxa"/>
            <w:vAlign w:val="center"/>
          </w:tcPr>
          <w:p w14:paraId="6BEA4948" w14:textId="77777777" w:rsidR="003018E1" w:rsidRPr="00930CEB" w:rsidRDefault="003018E1" w:rsidP="00C94C62">
            <w:pPr>
              <w:jc w:val="center"/>
              <w:rPr>
                <w:rFonts w:ascii="Times New Roman" w:eastAsia="Times New Roman" w:hAnsi="Times New Roman" w:cs="Times New Roman"/>
                <w:bCs/>
                <w:kern w:val="0"/>
                <w:sz w:val="28"/>
                <w:szCs w:val="28"/>
                <w:lang w:eastAsia="ru-RU"/>
                <w14:ligatures w14:val="none"/>
              </w:rPr>
            </w:pPr>
            <w:r w:rsidRPr="00930CEB">
              <w:rPr>
                <w:rFonts w:ascii="Times New Roman" w:eastAsia="Times New Roman" w:hAnsi="Times New Roman" w:cs="Times New Roman"/>
                <w:bCs/>
                <w:kern w:val="0"/>
                <w:sz w:val="28"/>
                <w:szCs w:val="28"/>
                <w:lang w:eastAsia="ru-RU"/>
                <w14:ligatures w14:val="none"/>
              </w:rPr>
              <w:t>Возможности</w:t>
            </w:r>
          </w:p>
        </w:tc>
        <w:tc>
          <w:tcPr>
            <w:tcW w:w="4673" w:type="dxa"/>
            <w:vAlign w:val="center"/>
          </w:tcPr>
          <w:p w14:paraId="160A44F2" w14:textId="77777777" w:rsidR="003018E1" w:rsidRPr="00930CEB" w:rsidRDefault="003018E1" w:rsidP="00C94C62">
            <w:pPr>
              <w:jc w:val="center"/>
              <w:rPr>
                <w:rFonts w:ascii="Times New Roman" w:eastAsia="Times New Roman" w:hAnsi="Times New Roman" w:cs="Times New Roman"/>
                <w:bCs/>
                <w:kern w:val="0"/>
                <w:sz w:val="28"/>
                <w:szCs w:val="28"/>
                <w:lang w:eastAsia="ru-RU"/>
                <w14:ligatures w14:val="none"/>
              </w:rPr>
            </w:pPr>
            <w:r w:rsidRPr="00930CEB">
              <w:rPr>
                <w:rFonts w:ascii="Times New Roman" w:eastAsia="Times New Roman" w:hAnsi="Times New Roman" w:cs="Times New Roman"/>
                <w:bCs/>
                <w:kern w:val="0"/>
                <w:sz w:val="28"/>
                <w:szCs w:val="28"/>
                <w:lang w:eastAsia="ru-RU"/>
                <w14:ligatures w14:val="none"/>
              </w:rPr>
              <w:t>Угрозы</w:t>
            </w:r>
          </w:p>
        </w:tc>
      </w:tr>
      <w:tr w:rsidR="003018E1" w:rsidRPr="00930CEB" w14:paraId="543B82DC" w14:textId="77777777" w:rsidTr="00184526">
        <w:tc>
          <w:tcPr>
            <w:tcW w:w="4672" w:type="dxa"/>
          </w:tcPr>
          <w:p w14:paraId="64D82C84" w14:textId="77777777" w:rsidR="003018E1" w:rsidRPr="00930CEB" w:rsidRDefault="003018E1"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модернизация объектов и сетей коммунальной инфраструктуры;</w:t>
            </w:r>
          </w:p>
          <w:p w14:paraId="01E1AE85" w14:textId="0F5E5807" w:rsidR="003018E1" w:rsidRPr="00930CEB" w:rsidRDefault="003018E1" w:rsidP="00EF20C2">
            <w:pPr>
              <w:pStyle w:val="a7"/>
              <w:snapToGrid w:val="0"/>
              <w:ind w:left="0"/>
              <w:contextualSpacing w:val="0"/>
              <w:jc w:val="both"/>
              <w:rPr>
                <w:rFonts w:ascii="Times New Roman" w:eastAsia="Times New Roman" w:hAnsi="Times New Roman" w:cs="Times New Roman"/>
                <w:bCs/>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формирование и развитие цифровой системы управления жизненным циклом объектов капитального строительства, отвечающей</w:t>
            </w:r>
            <w:r w:rsidR="00EF20C2">
              <w:rPr>
                <w:rFonts w:ascii="Times New Roman" w:eastAsia="Times New Roman" w:hAnsi="Times New Roman" w:cs="Times New Roman"/>
                <w:kern w:val="0"/>
                <w:sz w:val="28"/>
                <w:szCs w:val="28"/>
                <w:lang w:eastAsia="ru-RU"/>
                <w14:ligatures w14:val="none"/>
              </w:rPr>
              <w:t xml:space="preserve"> современным отраслевым вызовам</w:t>
            </w:r>
          </w:p>
        </w:tc>
        <w:tc>
          <w:tcPr>
            <w:tcW w:w="4673" w:type="dxa"/>
          </w:tcPr>
          <w:p w14:paraId="2AB3F144" w14:textId="3505DEDB" w:rsidR="003018E1" w:rsidRPr="00930CEB" w:rsidRDefault="003018E1" w:rsidP="00EF20C2">
            <w:pPr>
              <w:pStyle w:val="a7"/>
              <w:snapToGrid w:val="0"/>
              <w:ind w:left="0"/>
              <w:contextualSpacing w:val="0"/>
              <w:jc w:val="both"/>
              <w:rPr>
                <w:rFonts w:ascii="Times New Roman" w:eastAsia="Times New Roman" w:hAnsi="Times New Roman" w:cs="Times New Roman"/>
                <w:bCs/>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рост стоимости кв. м. площади жилого помещения и процентной ставки по</w:t>
            </w:r>
            <w:r w:rsidR="00EF20C2">
              <w:rPr>
                <w:rFonts w:ascii="Times New Roman" w:eastAsia="Times New Roman" w:hAnsi="Times New Roman" w:cs="Times New Roman"/>
                <w:kern w:val="0"/>
                <w:sz w:val="28"/>
                <w:szCs w:val="28"/>
                <w:lang w:eastAsia="ru-RU"/>
                <w14:ligatures w14:val="none"/>
              </w:rPr>
              <w:t xml:space="preserve"> ипотечному жилищному кредиту</w:t>
            </w:r>
          </w:p>
        </w:tc>
      </w:tr>
    </w:tbl>
    <w:p w14:paraId="5B4AFE30" w14:textId="401B6753" w:rsidR="003018E1" w:rsidRPr="00792440" w:rsidRDefault="000F733D" w:rsidP="00C94C62">
      <w:pPr>
        <w:spacing w:line="240" w:lineRule="auto"/>
        <w:jc w:val="both"/>
        <w:rPr>
          <w:rFonts w:ascii="Times New Roman" w:eastAsia="Times New Roman" w:hAnsi="Times New Roman" w:cs="Times New Roman"/>
          <w:bCs/>
          <w:color w:val="000000"/>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ab/>
      </w:r>
      <w:r w:rsidR="003018E1" w:rsidRPr="00792440">
        <w:rPr>
          <w:rFonts w:ascii="Times New Roman" w:eastAsia="Times New Roman" w:hAnsi="Times New Roman" w:cs="Times New Roman"/>
          <w:bCs/>
          <w:kern w:val="0"/>
          <w:sz w:val="28"/>
          <w:szCs w:val="28"/>
          <w:lang w:eastAsia="ru-RU"/>
          <w14:ligatures w14:val="none"/>
        </w:rPr>
        <w:t xml:space="preserve">Описанные факторы формируют ряд стратегических рисков </w:t>
      </w:r>
      <w:r w:rsidR="004A19BA" w:rsidRPr="00792440">
        <w:rPr>
          <w:rFonts w:ascii="Times New Roman" w:eastAsia="Times New Roman" w:hAnsi="Times New Roman" w:cs="Times New Roman"/>
          <w:bCs/>
          <w:kern w:val="0"/>
          <w:sz w:val="28"/>
          <w:szCs w:val="28"/>
          <w:lang w:eastAsia="ru-RU"/>
          <w14:ligatures w14:val="none"/>
        </w:rPr>
        <w:t>для Мошенского округа</w:t>
      </w:r>
      <w:r w:rsidR="003018E1" w:rsidRPr="00792440">
        <w:rPr>
          <w:rFonts w:ascii="Times New Roman" w:eastAsia="Times New Roman" w:hAnsi="Times New Roman" w:cs="Times New Roman"/>
          <w:bCs/>
          <w:kern w:val="0"/>
          <w:sz w:val="28"/>
          <w:szCs w:val="28"/>
          <w:lang w:eastAsia="ru-RU"/>
          <w14:ligatures w14:val="none"/>
        </w:rPr>
        <w:t xml:space="preserve">, среди которых наиболее значимыми </w:t>
      </w:r>
      <w:r w:rsidR="00D87B56" w:rsidRPr="00792440">
        <w:rPr>
          <w:rFonts w:ascii="Times New Roman" w:eastAsia="Times New Roman" w:hAnsi="Times New Roman" w:cs="Times New Roman"/>
          <w:bCs/>
          <w:kern w:val="0"/>
          <w:sz w:val="28"/>
          <w:szCs w:val="28"/>
          <w:lang w:eastAsia="ru-RU"/>
          <w14:ligatures w14:val="none"/>
        </w:rPr>
        <w:t>являются следующие</w:t>
      </w:r>
      <w:r w:rsidR="003018E1" w:rsidRPr="00792440">
        <w:rPr>
          <w:rFonts w:ascii="Times New Roman" w:eastAsia="Times New Roman" w:hAnsi="Times New Roman" w:cs="Times New Roman"/>
          <w:bCs/>
          <w:color w:val="000000"/>
          <w:kern w:val="0"/>
          <w:sz w:val="28"/>
          <w:szCs w:val="28"/>
          <w:lang w:eastAsia="ru-RU"/>
          <w14:ligatures w14:val="none"/>
        </w:rPr>
        <w:t>:</w:t>
      </w:r>
    </w:p>
    <w:p w14:paraId="2B8F170C" w14:textId="479C7074" w:rsidR="002D752A" w:rsidRPr="00792440" w:rsidRDefault="002D752A"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снижение объемов строительства</w:t>
      </w:r>
      <w:r w:rsidR="001E49B7" w:rsidRPr="00792440">
        <w:rPr>
          <w:rFonts w:ascii="Times New Roman" w:eastAsia="Times New Roman" w:hAnsi="Times New Roman" w:cs="Times New Roman"/>
          <w:kern w:val="0"/>
          <w:sz w:val="28"/>
          <w:szCs w:val="28"/>
          <w:lang w:eastAsia="ru-RU"/>
          <w14:ligatures w14:val="none"/>
        </w:rPr>
        <w:t>.</w:t>
      </w:r>
      <w:r w:rsidRPr="00792440">
        <w:rPr>
          <w:rFonts w:ascii="Times New Roman" w:eastAsia="Times New Roman" w:hAnsi="Times New Roman" w:cs="Times New Roman"/>
          <w:kern w:val="0"/>
          <w:sz w:val="28"/>
          <w:szCs w:val="28"/>
          <w:lang w:eastAsia="ru-RU"/>
          <w14:ligatures w14:val="none"/>
        </w:rPr>
        <w:t xml:space="preserve"> </w:t>
      </w:r>
      <w:r w:rsidR="001E49B7" w:rsidRPr="00792440">
        <w:rPr>
          <w:rFonts w:ascii="Times New Roman" w:eastAsia="Times New Roman" w:hAnsi="Times New Roman" w:cs="Times New Roman"/>
          <w:kern w:val="0"/>
          <w:sz w:val="28"/>
          <w:szCs w:val="28"/>
          <w:lang w:eastAsia="ru-RU"/>
          <w14:ligatures w14:val="none"/>
        </w:rPr>
        <w:t>С</w:t>
      </w:r>
      <w:r w:rsidRPr="00792440">
        <w:rPr>
          <w:rFonts w:ascii="Times New Roman" w:eastAsia="Times New Roman" w:hAnsi="Times New Roman" w:cs="Times New Roman"/>
          <w:kern w:val="0"/>
          <w:sz w:val="28"/>
          <w:szCs w:val="28"/>
          <w:lang w:eastAsia="ru-RU"/>
          <w14:ligatures w14:val="none"/>
        </w:rPr>
        <w:t xml:space="preserve">нижение платежеспособности покупателей недвижимости в связи с увеличением первоначального взноса и ставки по ипотечным кредитам приведет к падению спроса на неё; </w:t>
      </w:r>
    </w:p>
    <w:p w14:paraId="2B73EF38" w14:textId="7F52165B" w:rsidR="002D752A" w:rsidRPr="00792440" w:rsidRDefault="002D752A"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аварийность</w:t>
      </w:r>
      <w:r w:rsidR="001E49B7" w:rsidRPr="00792440">
        <w:rPr>
          <w:rFonts w:ascii="Times New Roman" w:eastAsia="Times New Roman" w:hAnsi="Times New Roman" w:cs="Times New Roman"/>
          <w:kern w:val="0"/>
          <w:sz w:val="28"/>
          <w:szCs w:val="28"/>
          <w:lang w:eastAsia="ru-RU"/>
          <w14:ligatures w14:val="none"/>
        </w:rPr>
        <w:t>.</w:t>
      </w:r>
      <w:r w:rsidRPr="00792440">
        <w:rPr>
          <w:rFonts w:ascii="Times New Roman" w:eastAsia="Times New Roman" w:hAnsi="Times New Roman" w:cs="Times New Roman"/>
          <w:kern w:val="0"/>
          <w:sz w:val="28"/>
          <w:szCs w:val="28"/>
          <w:lang w:eastAsia="ru-RU"/>
          <w14:ligatures w14:val="none"/>
        </w:rPr>
        <w:t xml:space="preserve"> </w:t>
      </w:r>
      <w:r w:rsidR="001E49B7" w:rsidRPr="00792440">
        <w:rPr>
          <w:rFonts w:ascii="Times New Roman" w:eastAsia="Times New Roman" w:hAnsi="Times New Roman" w:cs="Times New Roman"/>
          <w:kern w:val="0"/>
          <w:sz w:val="28"/>
          <w:szCs w:val="28"/>
          <w:lang w:eastAsia="ru-RU"/>
          <w14:ligatures w14:val="none"/>
        </w:rPr>
        <w:t>Н</w:t>
      </w:r>
      <w:r w:rsidRPr="00792440">
        <w:rPr>
          <w:rFonts w:ascii="Times New Roman" w:eastAsia="Times New Roman" w:hAnsi="Times New Roman" w:cs="Times New Roman"/>
          <w:kern w:val="0"/>
          <w:sz w:val="28"/>
          <w:szCs w:val="28"/>
          <w:lang w:eastAsia="ru-RU"/>
          <w14:ligatures w14:val="none"/>
        </w:rPr>
        <w:t>арастание аварийности объектов и сетей коммунальной инфраструктуры, объектов теплоснабжения и централизованного горячего водоснабжения, а также высокий удельный вес аварийного и ветхого жилья;</w:t>
      </w:r>
    </w:p>
    <w:p w14:paraId="19ACF23D" w14:textId="06F923FF" w:rsidR="002D752A" w:rsidRPr="00792440" w:rsidRDefault="002D752A"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увеличение расходов на оплату коммунальных услуг</w:t>
      </w:r>
      <w:r w:rsidR="001E49B7" w:rsidRPr="00792440">
        <w:rPr>
          <w:rFonts w:ascii="Times New Roman" w:eastAsia="Times New Roman" w:hAnsi="Times New Roman" w:cs="Times New Roman"/>
          <w:kern w:val="0"/>
          <w:sz w:val="28"/>
          <w:szCs w:val="28"/>
          <w:lang w:eastAsia="ru-RU"/>
          <w14:ligatures w14:val="none"/>
        </w:rPr>
        <w:t>. Р</w:t>
      </w:r>
      <w:r w:rsidRPr="00792440">
        <w:rPr>
          <w:rFonts w:ascii="Times New Roman" w:eastAsia="Times New Roman" w:hAnsi="Times New Roman" w:cs="Times New Roman"/>
          <w:kern w:val="0"/>
          <w:sz w:val="28"/>
          <w:szCs w:val="28"/>
          <w:lang w:eastAsia="ru-RU"/>
          <w14:ligatures w14:val="none"/>
        </w:rPr>
        <w:t xml:space="preserve">ост потребности в дополнительном финансировании для проведения текущего и капитального ремонта </w:t>
      </w:r>
      <w:r w:rsidR="001E49B7" w:rsidRPr="00792440">
        <w:rPr>
          <w:rFonts w:ascii="Times New Roman" w:eastAsia="Times New Roman" w:hAnsi="Times New Roman" w:cs="Times New Roman"/>
          <w:kern w:val="0"/>
          <w:sz w:val="28"/>
          <w:szCs w:val="28"/>
          <w:lang w:eastAsia="ru-RU"/>
          <w14:ligatures w14:val="none"/>
        </w:rPr>
        <w:t>МКД</w:t>
      </w:r>
      <w:r w:rsidRPr="00792440">
        <w:rPr>
          <w:rFonts w:ascii="Times New Roman" w:eastAsia="Times New Roman" w:hAnsi="Times New Roman" w:cs="Times New Roman"/>
          <w:kern w:val="0"/>
          <w:sz w:val="28"/>
          <w:szCs w:val="28"/>
          <w:lang w:eastAsia="ru-RU"/>
          <w14:ligatures w14:val="none"/>
        </w:rPr>
        <w:t xml:space="preserve">. </w:t>
      </w:r>
    </w:p>
    <w:p w14:paraId="1D9D9A58" w14:textId="499BBA8B" w:rsidR="003018E1" w:rsidRPr="00792440" w:rsidRDefault="00D87B56" w:rsidP="00C94C62">
      <w:pPr>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 xml:space="preserve">Стратегической целью развития </w:t>
      </w:r>
      <w:r w:rsidR="003018E1" w:rsidRPr="00792440">
        <w:rPr>
          <w:rFonts w:ascii="Times New Roman" w:eastAsia="Times New Roman" w:hAnsi="Times New Roman" w:cs="Times New Roman"/>
          <w:bCs/>
          <w:kern w:val="0"/>
          <w:sz w:val="28"/>
          <w:szCs w:val="28"/>
          <w:lang w:eastAsia="ru-RU"/>
          <w14:ligatures w14:val="none"/>
        </w:rPr>
        <w:t xml:space="preserve">приоритетного </w:t>
      </w:r>
      <w:r w:rsidR="00245EB7" w:rsidRPr="00792440">
        <w:rPr>
          <w:rFonts w:ascii="Times New Roman" w:eastAsia="Times New Roman" w:hAnsi="Times New Roman" w:cs="Times New Roman"/>
          <w:bCs/>
          <w:kern w:val="0"/>
          <w:sz w:val="28"/>
          <w:szCs w:val="28"/>
          <w:lang w:eastAsia="ru-RU"/>
          <w14:ligatures w14:val="none"/>
        </w:rPr>
        <w:t>направления «</w:t>
      </w:r>
      <w:r w:rsidR="00F372F6" w:rsidRPr="00792440">
        <w:rPr>
          <w:rFonts w:ascii="Times New Roman" w:eastAsia="Times New Roman" w:hAnsi="Times New Roman" w:cs="Times New Roman"/>
          <w:bCs/>
          <w:kern w:val="0"/>
          <w:sz w:val="28"/>
          <w:szCs w:val="28"/>
          <w:lang w:eastAsia="ru-RU"/>
          <w14:ligatures w14:val="none"/>
        </w:rPr>
        <w:t xml:space="preserve">Инфраструктура для жизни» </w:t>
      </w:r>
      <w:r w:rsidR="003018E1" w:rsidRPr="00792440">
        <w:rPr>
          <w:rFonts w:ascii="Times New Roman" w:eastAsia="Times New Roman" w:hAnsi="Times New Roman" w:cs="Times New Roman"/>
          <w:bCs/>
          <w:kern w:val="0"/>
          <w:sz w:val="28"/>
          <w:szCs w:val="28"/>
          <w:lang w:eastAsia="ru-RU"/>
          <w14:ligatures w14:val="none"/>
        </w:rPr>
        <w:t xml:space="preserve">является повышение качества </w:t>
      </w:r>
      <w:r w:rsidR="003018E1" w:rsidRPr="00792440">
        <w:rPr>
          <w:rFonts w:ascii="Times New Roman" w:eastAsia="Times New Roman" w:hAnsi="Times New Roman" w:cs="Times New Roman"/>
          <w:kern w:val="0"/>
          <w:sz w:val="28"/>
          <w:szCs w:val="28"/>
          <w:lang w:eastAsia="ru-RU"/>
          <w14:ligatures w14:val="none"/>
        </w:rPr>
        <w:t xml:space="preserve">жилищных условий населения (в том числе, повышение комфортности и доступности жилья) и </w:t>
      </w:r>
      <w:r w:rsidR="003018E1" w:rsidRPr="00792440">
        <w:rPr>
          <w:rFonts w:ascii="Times New Roman" w:eastAsia="Times New Roman" w:hAnsi="Times New Roman" w:cs="Times New Roman"/>
          <w:bCs/>
          <w:kern w:val="0"/>
          <w:sz w:val="28"/>
          <w:szCs w:val="28"/>
          <w:lang w:eastAsia="ru-RU"/>
          <w14:ligatures w14:val="none"/>
        </w:rPr>
        <w:t>качества</w:t>
      </w:r>
      <w:r w:rsidR="003018E1" w:rsidRPr="00792440">
        <w:rPr>
          <w:rFonts w:ascii="Times New Roman" w:eastAsia="Times New Roman" w:hAnsi="Times New Roman" w:cs="Times New Roman"/>
          <w:kern w:val="0"/>
          <w:sz w:val="28"/>
          <w:szCs w:val="28"/>
          <w:lang w:eastAsia="ru-RU"/>
          <w14:ligatures w14:val="none"/>
        </w:rPr>
        <w:t xml:space="preserve"> городской среды.</w:t>
      </w:r>
    </w:p>
    <w:p w14:paraId="4236D1C6" w14:textId="77777777" w:rsidR="003018E1" w:rsidRPr="00792440" w:rsidRDefault="003018E1" w:rsidP="00C94C62">
      <w:pPr>
        <w:spacing w:line="240" w:lineRule="auto"/>
        <w:ind w:firstLine="709"/>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Достижение поставленной цели определяется выполнением следующих стратегических задач:</w:t>
      </w:r>
    </w:p>
    <w:p w14:paraId="4C1A6E6C" w14:textId="1BE5CB93" w:rsidR="003018E1" w:rsidRPr="00792440" w:rsidRDefault="003018E1" w:rsidP="00C94C62">
      <w:pPr>
        <w:spacing w:line="240" w:lineRule="auto"/>
        <w:ind w:firstLine="709"/>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у</w:t>
      </w:r>
      <w:r w:rsidRPr="00792440">
        <w:rPr>
          <w:rFonts w:ascii="Times New Roman" w:eastAsia="Calibri" w:hAnsi="Times New Roman" w:cs="Times New Roman"/>
          <w:sz w:val="28"/>
          <w:szCs w:val="28"/>
        </w:rPr>
        <w:t xml:space="preserve">величение объемов жилищного строительства </w:t>
      </w:r>
      <w:r w:rsidR="004A19BA" w:rsidRPr="00792440">
        <w:rPr>
          <w:rFonts w:ascii="Times New Roman" w:eastAsia="Calibri" w:hAnsi="Times New Roman" w:cs="Times New Roman"/>
          <w:sz w:val="28"/>
          <w:szCs w:val="28"/>
        </w:rPr>
        <w:t>(</w:t>
      </w:r>
      <w:r w:rsidRPr="00792440">
        <w:rPr>
          <w:rFonts w:ascii="Times New Roman" w:eastAsia="Calibri" w:hAnsi="Times New Roman" w:cs="Times New Roman"/>
          <w:sz w:val="28"/>
          <w:szCs w:val="28"/>
        </w:rPr>
        <w:t>индивидуального жилищного строительства);</w:t>
      </w:r>
    </w:p>
    <w:p w14:paraId="1B5B1CE5" w14:textId="32B0639F" w:rsidR="003018E1" w:rsidRPr="00792440" w:rsidRDefault="003018E1" w:rsidP="00C94C62">
      <w:pPr>
        <w:spacing w:line="240" w:lineRule="auto"/>
        <w:ind w:firstLine="709"/>
        <w:jc w:val="both"/>
        <w:rPr>
          <w:rFonts w:ascii="Times New Roman" w:eastAsia="Calibri" w:hAnsi="Times New Roman" w:cs="Times New Roman"/>
          <w:sz w:val="28"/>
          <w:szCs w:val="28"/>
        </w:rPr>
      </w:pPr>
      <w:r w:rsidRPr="00792440">
        <w:rPr>
          <w:rFonts w:ascii="Times New Roman" w:eastAsia="Times New Roman" w:hAnsi="Times New Roman" w:cs="Times New Roman"/>
          <w:bCs/>
          <w:kern w:val="0"/>
          <w:sz w:val="28"/>
          <w:szCs w:val="28"/>
          <w:lang w:eastAsia="ru-RU"/>
          <w14:ligatures w14:val="none"/>
        </w:rPr>
        <w:t>п</w:t>
      </w:r>
      <w:r w:rsidRPr="00792440">
        <w:rPr>
          <w:rFonts w:ascii="Times New Roman" w:eastAsia="Calibri" w:hAnsi="Times New Roman" w:cs="Times New Roman"/>
          <w:sz w:val="28"/>
          <w:szCs w:val="28"/>
        </w:rPr>
        <w:t>роведение капитального ремонта, модернизация сетей и об</w:t>
      </w:r>
      <w:r w:rsidR="004A19BA" w:rsidRPr="00792440">
        <w:rPr>
          <w:rFonts w:ascii="Times New Roman" w:eastAsia="Calibri" w:hAnsi="Times New Roman" w:cs="Times New Roman"/>
          <w:sz w:val="28"/>
          <w:szCs w:val="28"/>
        </w:rPr>
        <w:t xml:space="preserve">ъектов коммунального комплекса на </w:t>
      </w:r>
      <w:r w:rsidRPr="00792440">
        <w:rPr>
          <w:rFonts w:ascii="Times New Roman" w:eastAsia="Times New Roman" w:hAnsi="Times New Roman" w:cs="Times New Roman"/>
          <w:kern w:val="0"/>
          <w:sz w:val="28"/>
          <w:szCs w:val="28"/>
          <w:lang w:eastAsia="ru-RU"/>
          <w14:ligatures w14:val="none"/>
        </w:rPr>
        <w:t xml:space="preserve">территории </w:t>
      </w:r>
      <w:r w:rsidR="004A19BA" w:rsidRPr="00792440">
        <w:rPr>
          <w:rFonts w:ascii="Times New Roman" w:eastAsia="Times New Roman" w:hAnsi="Times New Roman" w:cs="Times New Roman"/>
          <w:kern w:val="0"/>
          <w:sz w:val="28"/>
          <w:szCs w:val="28"/>
          <w:lang w:eastAsia="ru-RU"/>
          <w14:ligatures w14:val="none"/>
        </w:rPr>
        <w:t>Мошенского округа</w:t>
      </w:r>
      <w:r w:rsidRPr="00792440">
        <w:rPr>
          <w:rFonts w:ascii="Times New Roman" w:eastAsia="Calibri" w:hAnsi="Times New Roman" w:cs="Times New Roman"/>
          <w:sz w:val="28"/>
          <w:szCs w:val="28"/>
        </w:rPr>
        <w:t>;</w:t>
      </w:r>
    </w:p>
    <w:p w14:paraId="117035B1" w14:textId="77777777" w:rsidR="003018E1" w:rsidRPr="00792440" w:rsidRDefault="003018E1" w:rsidP="00C94C62">
      <w:pPr>
        <w:spacing w:line="240" w:lineRule="auto"/>
        <w:ind w:firstLine="709"/>
        <w:jc w:val="both"/>
        <w:rPr>
          <w:rFonts w:ascii="Times New Roman" w:eastAsia="Times New Roman" w:hAnsi="Times New Roman" w:cs="Times New Roman"/>
          <w:bCs/>
          <w:kern w:val="0"/>
          <w:sz w:val="28"/>
          <w:szCs w:val="28"/>
          <w:lang w:eastAsia="ru-RU"/>
          <w14:ligatures w14:val="none"/>
        </w:rPr>
      </w:pPr>
      <w:r w:rsidRPr="00792440">
        <w:rPr>
          <w:rFonts w:ascii="Times New Roman" w:eastAsia="Calibri" w:hAnsi="Times New Roman" w:cs="Times New Roman"/>
          <w:sz w:val="28"/>
          <w:szCs w:val="28"/>
        </w:rPr>
        <w:t>повышение эффективности реализации жилищной политики и контрольных (надзорных) функций в области ЖКХ.</w:t>
      </w:r>
    </w:p>
    <w:p w14:paraId="5DDBB8CF" w14:textId="77777777" w:rsidR="003018E1" w:rsidRPr="00792440" w:rsidRDefault="003018E1" w:rsidP="00C94C62">
      <w:pPr>
        <w:spacing w:line="240" w:lineRule="auto"/>
        <w:ind w:firstLine="709"/>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Основой реализации приоритетного направления будут являться проектные мероприятия:</w:t>
      </w:r>
    </w:p>
    <w:p w14:paraId="3ED36DC1" w14:textId="499A320F" w:rsidR="00BD0E87" w:rsidRPr="00792440" w:rsidRDefault="00BD0E87" w:rsidP="00C94C62">
      <w:pPr>
        <w:spacing w:line="240" w:lineRule="auto"/>
        <w:ind w:firstLine="709"/>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региональный проект «Развитие инфраструктуры в населенны</w:t>
      </w:r>
      <w:r w:rsidR="004A19BA" w:rsidRPr="00792440">
        <w:rPr>
          <w:rFonts w:ascii="Times New Roman" w:eastAsia="Times New Roman" w:hAnsi="Times New Roman" w:cs="Times New Roman"/>
          <w:bCs/>
          <w:kern w:val="0"/>
          <w:sz w:val="28"/>
          <w:szCs w:val="28"/>
          <w:lang w:eastAsia="ru-RU"/>
          <w14:ligatures w14:val="none"/>
        </w:rPr>
        <w:t>х пунктах</w:t>
      </w:r>
      <w:r w:rsidRPr="00792440">
        <w:rPr>
          <w:rFonts w:ascii="Times New Roman" w:eastAsia="Times New Roman" w:hAnsi="Times New Roman" w:cs="Times New Roman"/>
          <w:bCs/>
          <w:kern w:val="0"/>
          <w:sz w:val="28"/>
          <w:szCs w:val="28"/>
          <w:lang w:eastAsia="ru-RU"/>
          <w14:ligatures w14:val="none"/>
        </w:rPr>
        <w:t>»;</w:t>
      </w:r>
    </w:p>
    <w:p w14:paraId="50265716" w14:textId="1DF18C4A" w:rsidR="00BD0E87" w:rsidRPr="00792440" w:rsidRDefault="00BD0E87" w:rsidP="00C94C62">
      <w:pPr>
        <w:spacing w:line="240" w:lineRule="auto"/>
        <w:ind w:firstLine="709"/>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региональный прое</w:t>
      </w:r>
      <w:r w:rsidR="004A19BA" w:rsidRPr="00792440">
        <w:rPr>
          <w:rFonts w:ascii="Times New Roman" w:eastAsia="Times New Roman" w:hAnsi="Times New Roman" w:cs="Times New Roman"/>
          <w:bCs/>
          <w:kern w:val="0"/>
          <w:sz w:val="28"/>
          <w:szCs w:val="28"/>
          <w:lang w:eastAsia="ru-RU"/>
          <w14:ligatures w14:val="none"/>
        </w:rPr>
        <w:t>кт «Жилье</w:t>
      </w:r>
      <w:r w:rsidRPr="00792440">
        <w:rPr>
          <w:rFonts w:ascii="Times New Roman" w:eastAsia="Times New Roman" w:hAnsi="Times New Roman" w:cs="Times New Roman"/>
          <w:bCs/>
          <w:kern w:val="0"/>
          <w:sz w:val="28"/>
          <w:szCs w:val="28"/>
          <w:lang w:eastAsia="ru-RU"/>
          <w14:ligatures w14:val="none"/>
        </w:rPr>
        <w:t>»;</w:t>
      </w:r>
    </w:p>
    <w:p w14:paraId="69E7B5E4" w14:textId="45A40A42" w:rsidR="00BD0E87" w:rsidRPr="00792440" w:rsidRDefault="00BD0E87" w:rsidP="00C94C62">
      <w:pPr>
        <w:spacing w:line="240" w:lineRule="auto"/>
        <w:ind w:firstLine="709"/>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региональный проект «Формирование комфортной городс</w:t>
      </w:r>
      <w:r w:rsidR="004A19BA" w:rsidRPr="00792440">
        <w:rPr>
          <w:rFonts w:ascii="Times New Roman" w:eastAsia="Times New Roman" w:hAnsi="Times New Roman" w:cs="Times New Roman"/>
          <w:bCs/>
          <w:kern w:val="0"/>
          <w:sz w:val="28"/>
          <w:szCs w:val="28"/>
          <w:lang w:eastAsia="ru-RU"/>
          <w14:ligatures w14:val="none"/>
        </w:rPr>
        <w:t>кой среды</w:t>
      </w:r>
      <w:r w:rsidRPr="00792440">
        <w:rPr>
          <w:rFonts w:ascii="Times New Roman" w:eastAsia="Times New Roman" w:hAnsi="Times New Roman" w:cs="Times New Roman"/>
          <w:bCs/>
          <w:kern w:val="0"/>
          <w:sz w:val="28"/>
          <w:szCs w:val="28"/>
          <w:lang w:eastAsia="ru-RU"/>
          <w14:ligatures w14:val="none"/>
        </w:rPr>
        <w:t>»;</w:t>
      </w:r>
    </w:p>
    <w:p w14:paraId="7939CFEE" w14:textId="42A645EA" w:rsidR="00BD0E87" w:rsidRPr="00792440" w:rsidRDefault="00BD0E87" w:rsidP="00C94C62">
      <w:pPr>
        <w:spacing w:line="240" w:lineRule="auto"/>
        <w:ind w:firstLine="709"/>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региональный проект «Модернизация коммунальной инфр</w:t>
      </w:r>
      <w:r w:rsidR="004A19BA" w:rsidRPr="00792440">
        <w:rPr>
          <w:rFonts w:ascii="Times New Roman" w:eastAsia="Times New Roman" w:hAnsi="Times New Roman" w:cs="Times New Roman"/>
          <w:bCs/>
          <w:kern w:val="0"/>
          <w:sz w:val="28"/>
          <w:szCs w:val="28"/>
          <w:lang w:eastAsia="ru-RU"/>
          <w14:ligatures w14:val="none"/>
        </w:rPr>
        <w:t>аструктуры</w:t>
      </w:r>
      <w:r w:rsidRPr="00792440">
        <w:rPr>
          <w:rFonts w:ascii="Times New Roman" w:eastAsia="Times New Roman" w:hAnsi="Times New Roman" w:cs="Times New Roman"/>
          <w:bCs/>
          <w:kern w:val="0"/>
          <w:sz w:val="28"/>
          <w:szCs w:val="28"/>
          <w:lang w:eastAsia="ru-RU"/>
          <w14:ligatures w14:val="none"/>
        </w:rPr>
        <w:t>»;</w:t>
      </w:r>
    </w:p>
    <w:p w14:paraId="51C12A74" w14:textId="17185FC5" w:rsidR="00BD43B1" w:rsidRPr="00792440" w:rsidRDefault="00BD43B1" w:rsidP="00C94C62">
      <w:pPr>
        <w:spacing w:line="240" w:lineRule="auto"/>
        <w:ind w:firstLine="709"/>
        <w:jc w:val="both"/>
        <w:rPr>
          <w:rFonts w:ascii="Times New Roman" w:eastAsia="Calibri" w:hAnsi="Times New Roman" w:cs="Times New Roman"/>
          <w:sz w:val="28"/>
          <w:szCs w:val="28"/>
        </w:rPr>
      </w:pPr>
      <w:r w:rsidRPr="00792440">
        <w:rPr>
          <w:rFonts w:ascii="Times New Roman" w:eastAsia="Calibri" w:hAnsi="Times New Roman" w:cs="Times New Roman"/>
          <w:sz w:val="28"/>
          <w:szCs w:val="28"/>
        </w:rPr>
        <w:t>Целевые показатели:</w:t>
      </w:r>
    </w:p>
    <w:p w14:paraId="359992E8" w14:textId="46A0A658" w:rsidR="003018E1" w:rsidRPr="00792440" w:rsidRDefault="00BD43B1" w:rsidP="00C94C62">
      <w:pPr>
        <w:spacing w:line="240" w:lineRule="auto"/>
        <w:ind w:firstLine="709"/>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 xml:space="preserve">увеличение </w:t>
      </w:r>
      <w:r w:rsidR="003018E1" w:rsidRPr="00792440">
        <w:rPr>
          <w:rFonts w:ascii="Times New Roman" w:eastAsia="Times New Roman" w:hAnsi="Times New Roman" w:cs="Times New Roman"/>
          <w:bCs/>
          <w:kern w:val="0"/>
          <w:sz w:val="28"/>
          <w:szCs w:val="28"/>
          <w:lang w:eastAsia="ru-RU"/>
          <w14:ligatures w14:val="none"/>
        </w:rPr>
        <w:t>объем</w:t>
      </w:r>
      <w:r w:rsidRPr="00792440">
        <w:rPr>
          <w:rFonts w:ascii="Times New Roman" w:eastAsia="Times New Roman" w:hAnsi="Times New Roman" w:cs="Times New Roman"/>
          <w:bCs/>
          <w:kern w:val="0"/>
          <w:sz w:val="28"/>
          <w:szCs w:val="28"/>
          <w:lang w:eastAsia="ru-RU"/>
          <w14:ligatures w14:val="none"/>
        </w:rPr>
        <w:t>а</w:t>
      </w:r>
      <w:r w:rsidR="003018E1" w:rsidRPr="00792440">
        <w:rPr>
          <w:rFonts w:ascii="Times New Roman" w:eastAsia="Times New Roman" w:hAnsi="Times New Roman" w:cs="Times New Roman"/>
          <w:bCs/>
          <w:kern w:val="0"/>
          <w:sz w:val="28"/>
          <w:szCs w:val="28"/>
          <w:lang w:eastAsia="ru-RU"/>
          <w14:ligatures w14:val="none"/>
        </w:rPr>
        <w:t xml:space="preserve"> жилищного строительства</w:t>
      </w:r>
      <w:r w:rsidR="00DC6B6C" w:rsidRPr="00792440">
        <w:rPr>
          <w:rFonts w:ascii="Times New Roman" w:eastAsia="Times New Roman" w:hAnsi="Times New Roman" w:cs="Times New Roman"/>
          <w:bCs/>
          <w:kern w:val="0"/>
          <w:sz w:val="28"/>
          <w:szCs w:val="28"/>
          <w:lang w:eastAsia="ru-RU"/>
          <w14:ligatures w14:val="none"/>
        </w:rPr>
        <w:t xml:space="preserve"> </w:t>
      </w:r>
      <w:r w:rsidRPr="00792440">
        <w:rPr>
          <w:rFonts w:ascii="Times New Roman" w:eastAsia="Times New Roman" w:hAnsi="Times New Roman" w:cs="Times New Roman"/>
          <w:bCs/>
          <w:kern w:val="0"/>
          <w:sz w:val="28"/>
          <w:szCs w:val="28"/>
          <w:lang w:eastAsia="ru-RU"/>
          <w14:ligatures w14:val="none"/>
        </w:rPr>
        <w:t xml:space="preserve">к 2031 году </w:t>
      </w:r>
      <w:r w:rsidR="00CA7424" w:rsidRPr="00792440">
        <w:rPr>
          <w:rFonts w:ascii="Times New Roman" w:eastAsia="Times New Roman" w:hAnsi="Times New Roman" w:cs="Times New Roman"/>
          <w:bCs/>
          <w:kern w:val="0"/>
          <w:sz w:val="28"/>
          <w:szCs w:val="28"/>
          <w:lang w:eastAsia="ru-RU"/>
          <w14:ligatures w14:val="none"/>
        </w:rPr>
        <w:t xml:space="preserve">до 1300 </w:t>
      </w:r>
      <w:r w:rsidRPr="00792440">
        <w:rPr>
          <w:rFonts w:ascii="Times New Roman" w:eastAsia="Times New Roman" w:hAnsi="Times New Roman" w:cs="Times New Roman"/>
          <w:bCs/>
          <w:kern w:val="0"/>
          <w:sz w:val="28"/>
          <w:szCs w:val="28"/>
          <w:lang w:eastAsia="ru-RU"/>
          <w14:ligatures w14:val="none"/>
        </w:rPr>
        <w:t>кв.м.</w:t>
      </w:r>
      <w:r w:rsidR="003018E1" w:rsidRPr="00792440">
        <w:rPr>
          <w:rFonts w:ascii="Times New Roman" w:eastAsia="Times New Roman" w:hAnsi="Times New Roman" w:cs="Times New Roman"/>
          <w:bCs/>
          <w:kern w:val="0"/>
          <w:sz w:val="28"/>
          <w:szCs w:val="28"/>
          <w:lang w:eastAsia="ru-RU"/>
          <w14:ligatures w14:val="none"/>
        </w:rPr>
        <w:t>;</w:t>
      </w:r>
    </w:p>
    <w:p w14:paraId="58FE885F" w14:textId="48512EAE" w:rsidR="003018E1" w:rsidRPr="00792440" w:rsidRDefault="003018E1" w:rsidP="00C94C62">
      <w:pPr>
        <w:spacing w:line="240" w:lineRule="auto"/>
        <w:ind w:firstLine="709"/>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 xml:space="preserve">улучшение качества </w:t>
      </w:r>
      <w:r w:rsidR="00992071" w:rsidRPr="00792440">
        <w:rPr>
          <w:rFonts w:ascii="Times New Roman" w:eastAsia="Times New Roman" w:hAnsi="Times New Roman" w:cs="Times New Roman"/>
          <w:bCs/>
          <w:kern w:val="0"/>
          <w:sz w:val="28"/>
          <w:szCs w:val="28"/>
          <w:lang w:eastAsia="ru-RU"/>
          <w14:ligatures w14:val="none"/>
        </w:rPr>
        <w:t xml:space="preserve">среды для </w:t>
      </w:r>
      <w:r w:rsidRPr="00792440">
        <w:rPr>
          <w:rFonts w:ascii="Times New Roman" w:eastAsia="Times New Roman" w:hAnsi="Times New Roman" w:cs="Times New Roman"/>
          <w:bCs/>
          <w:kern w:val="0"/>
          <w:sz w:val="28"/>
          <w:szCs w:val="28"/>
          <w:lang w:eastAsia="ru-RU"/>
          <w14:ligatures w14:val="none"/>
        </w:rPr>
        <w:t xml:space="preserve">жизни в опорных населенных пунктах </w:t>
      </w:r>
      <w:r w:rsidR="007E19BC" w:rsidRPr="00792440">
        <w:rPr>
          <w:rFonts w:ascii="Times New Roman" w:eastAsia="Times New Roman" w:hAnsi="Times New Roman" w:cs="Times New Roman"/>
          <w:bCs/>
          <w:kern w:val="0"/>
          <w:sz w:val="28"/>
          <w:szCs w:val="28"/>
          <w:lang w:eastAsia="ru-RU"/>
          <w14:ligatures w14:val="none"/>
        </w:rPr>
        <w:t xml:space="preserve">к 2031 году </w:t>
      </w:r>
      <w:r w:rsidRPr="00792440">
        <w:rPr>
          <w:rFonts w:ascii="Times New Roman" w:eastAsia="Times New Roman" w:hAnsi="Times New Roman" w:cs="Times New Roman"/>
          <w:bCs/>
          <w:kern w:val="0"/>
          <w:sz w:val="28"/>
          <w:szCs w:val="28"/>
          <w:lang w:eastAsia="ru-RU"/>
          <w14:ligatures w14:val="none"/>
        </w:rPr>
        <w:t xml:space="preserve">на </w:t>
      </w:r>
      <w:r w:rsidR="00CA7424" w:rsidRPr="00792440">
        <w:rPr>
          <w:rFonts w:ascii="Times New Roman" w:eastAsia="Times New Roman" w:hAnsi="Times New Roman" w:cs="Times New Roman"/>
          <w:bCs/>
          <w:kern w:val="0"/>
          <w:sz w:val="28"/>
          <w:szCs w:val="28"/>
          <w:lang w:eastAsia="ru-RU"/>
          <w14:ligatures w14:val="none"/>
        </w:rPr>
        <w:t>30</w:t>
      </w:r>
      <w:r w:rsidRPr="00792440">
        <w:rPr>
          <w:rFonts w:ascii="Times New Roman" w:eastAsia="Times New Roman" w:hAnsi="Times New Roman" w:cs="Times New Roman"/>
          <w:bCs/>
          <w:kern w:val="0"/>
          <w:sz w:val="28"/>
          <w:szCs w:val="28"/>
          <w:lang w:eastAsia="ru-RU"/>
          <w14:ligatures w14:val="none"/>
        </w:rPr>
        <w:t xml:space="preserve">%; </w:t>
      </w:r>
    </w:p>
    <w:p w14:paraId="59F87FF3" w14:textId="0E61B821" w:rsidR="00ED2B7D" w:rsidRPr="00792440" w:rsidRDefault="00ED2B7D" w:rsidP="00C94C62">
      <w:pPr>
        <w:spacing w:line="240" w:lineRule="auto"/>
        <w:ind w:firstLine="709"/>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повышение качества питьевой воды для населения Новгородской области к 2031 го</w:t>
      </w:r>
      <w:r w:rsidR="00CA7424" w:rsidRPr="00792440">
        <w:rPr>
          <w:rFonts w:ascii="Times New Roman" w:eastAsia="Times New Roman" w:hAnsi="Times New Roman" w:cs="Times New Roman"/>
          <w:bCs/>
          <w:kern w:val="0"/>
          <w:sz w:val="28"/>
          <w:szCs w:val="28"/>
          <w:lang w:eastAsia="ru-RU"/>
          <w14:ligatures w14:val="none"/>
        </w:rPr>
        <w:t>ду на  30</w:t>
      </w:r>
      <w:r w:rsidRPr="00792440">
        <w:rPr>
          <w:rFonts w:ascii="Times New Roman" w:eastAsia="Times New Roman" w:hAnsi="Times New Roman" w:cs="Times New Roman"/>
          <w:bCs/>
          <w:kern w:val="0"/>
          <w:sz w:val="28"/>
          <w:szCs w:val="28"/>
          <w:lang w:eastAsia="ru-RU"/>
          <w14:ligatures w14:val="none"/>
        </w:rPr>
        <w:t>%;</w:t>
      </w:r>
    </w:p>
    <w:p w14:paraId="146E2763" w14:textId="77777777" w:rsidR="00ED2B7D" w:rsidRPr="00792440" w:rsidRDefault="00ED2B7D" w:rsidP="00C94C62">
      <w:pPr>
        <w:spacing w:line="240" w:lineRule="auto"/>
        <w:ind w:firstLine="709"/>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у</w:t>
      </w:r>
      <w:r w:rsidRPr="00792440">
        <w:rPr>
          <w:rFonts w:ascii="Times New Roman" w:eastAsia="Times New Roman" w:hAnsi="Times New Roman" w:cs="Times New Roman"/>
          <w:kern w:val="0"/>
          <w:sz w:val="28"/>
          <w:szCs w:val="28"/>
          <w:lang w:eastAsia="ru-RU"/>
          <w14:ligatures w14:val="none"/>
        </w:rPr>
        <w:t>величение доли населения, для которого улучшится качество предоставляемых коммунальных услуг (в сфере тепло-, водоснабжения и водоотведения) к 2031 году на 30%;</w:t>
      </w:r>
    </w:p>
    <w:p w14:paraId="60E9BA95" w14:textId="77777777" w:rsidR="00ED2B7D" w:rsidRPr="00792440" w:rsidRDefault="00ED2B7D" w:rsidP="00C94C62">
      <w:pPr>
        <w:spacing w:line="240" w:lineRule="auto"/>
        <w:ind w:firstLine="709"/>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у</w:t>
      </w:r>
      <w:r w:rsidRPr="00792440">
        <w:rPr>
          <w:rFonts w:ascii="Times New Roman" w:eastAsia="Calibri" w:hAnsi="Times New Roman" w:cs="Times New Roman"/>
          <w:sz w:val="28"/>
          <w:szCs w:val="28"/>
        </w:rPr>
        <w:t>величение доли населения Новгородской области, обеспеченного качественной питьевой водой из систем централизованного водоснабжения, к 2031 году до 95,0%;</w:t>
      </w:r>
    </w:p>
    <w:p w14:paraId="0C0B4C62" w14:textId="18B96D38" w:rsidR="00F52D0C" w:rsidRPr="00792440" w:rsidRDefault="00F52D0C" w:rsidP="00C94C62">
      <w:pPr>
        <w:pStyle w:val="1"/>
        <w:numPr>
          <w:ilvl w:val="2"/>
          <w:numId w:val="1"/>
        </w:numPr>
        <w:spacing w:line="240" w:lineRule="auto"/>
        <w:ind w:left="0" w:firstLine="709"/>
        <w:jc w:val="both"/>
        <w:rPr>
          <w:lang w:eastAsia="ru-RU"/>
        </w:rPr>
      </w:pPr>
      <w:bookmarkStart w:id="47" w:name="_Toc188257793"/>
      <w:bookmarkStart w:id="48" w:name="_Toc209619990"/>
      <w:r w:rsidRPr="00792440">
        <w:rPr>
          <w:lang w:eastAsia="ru-RU"/>
        </w:rPr>
        <w:t>Общественная безопасность и</w:t>
      </w:r>
      <w:bookmarkEnd w:id="47"/>
      <w:r w:rsidR="0049095D" w:rsidRPr="00792440">
        <w:rPr>
          <w:lang w:eastAsia="ru-RU"/>
        </w:rPr>
        <w:t xml:space="preserve"> защита от чрезвычайных ситуаций</w:t>
      </w:r>
      <w:bookmarkEnd w:id="48"/>
    </w:p>
    <w:p w14:paraId="3F6180F9" w14:textId="640E06B6" w:rsidR="00B07161" w:rsidRPr="00792440" w:rsidRDefault="00B07161" w:rsidP="00C94C62">
      <w:pPr>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Состояние правопорядка на территории </w:t>
      </w:r>
      <w:r w:rsidR="00E42BFC" w:rsidRPr="00792440">
        <w:rPr>
          <w:rFonts w:ascii="Times New Roman" w:eastAsia="Times New Roman" w:hAnsi="Times New Roman" w:cs="Times New Roman"/>
          <w:kern w:val="0"/>
          <w:sz w:val="28"/>
          <w:szCs w:val="28"/>
          <w:lang w:eastAsia="ru-RU"/>
          <w14:ligatures w14:val="none"/>
        </w:rPr>
        <w:t xml:space="preserve">Мошенского округа </w:t>
      </w:r>
      <w:r w:rsidRPr="00792440">
        <w:rPr>
          <w:rFonts w:ascii="Times New Roman" w:eastAsia="Times New Roman" w:hAnsi="Times New Roman" w:cs="Times New Roman"/>
          <w:kern w:val="0"/>
          <w:sz w:val="28"/>
          <w:szCs w:val="28"/>
          <w:lang w:eastAsia="ru-RU"/>
          <w14:ligatures w14:val="none"/>
        </w:rPr>
        <w:t>оценивается как стабильное. Общая к</w:t>
      </w:r>
      <w:r w:rsidR="00E42BFC" w:rsidRPr="00792440">
        <w:rPr>
          <w:rFonts w:ascii="Times New Roman" w:eastAsia="Times New Roman" w:hAnsi="Times New Roman" w:cs="Times New Roman"/>
          <w:kern w:val="0"/>
          <w:sz w:val="28"/>
          <w:szCs w:val="28"/>
          <w:lang w:eastAsia="ru-RU"/>
          <w14:ligatures w14:val="none"/>
        </w:rPr>
        <w:t>риминальная обстановка в округе</w:t>
      </w:r>
      <w:r w:rsidRPr="00792440">
        <w:rPr>
          <w:rFonts w:ascii="Times New Roman" w:eastAsia="Times New Roman" w:hAnsi="Times New Roman" w:cs="Times New Roman"/>
          <w:kern w:val="0"/>
          <w:sz w:val="28"/>
          <w:szCs w:val="28"/>
          <w:lang w:eastAsia="ru-RU"/>
          <w14:ligatures w14:val="none"/>
        </w:rPr>
        <w:t xml:space="preserve"> в сравнении с аналогичным периодом прошлого года характеризуется</w:t>
      </w:r>
      <w:r w:rsidR="0050625D" w:rsidRPr="00792440">
        <w:rPr>
          <w:rFonts w:ascii="Times New Roman" w:eastAsia="Times New Roman" w:hAnsi="Times New Roman" w:cs="Times New Roman"/>
          <w:kern w:val="0"/>
          <w:sz w:val="28"/>
          <w:szCs w:val="28"/>
          <w:lang w:eastAsia="ru-RU"/>
          <w14:ligatures w14:val="none"/>
        </w:rPr>
        <w:t xml:space="preserve"> </w:t>
      </w:r>
      <w:r w:rsidR="00E42BFC" w:rsidRPr="00792440">
        <w:rPr>
          <w:rFonts w:ascii="Times New Roman" w:eastAsia="Times New Roman" w:hAnsi="Times New Roman" w:cs="Times New Roman"/>
          <w:kern w:val="0"/>
          <w:sz w:val="28"/>
          <w:szCs w:val="28"/>
          <w:lang w:eastAsia="ru-RU"/>
          <w14:ligatures w14:val="none"/>
        </w:rPr>
        <w:t>положительно.</w:t>
      </w:r>
    </w:p>
    <w:p w14:paraId="68DE04F0" w14:textId="60209522" w:rsidR="0050625D" w:rsidRPr="00792440" w:rsidRDefault="0050625D" w:rsidP="00C94C62">
      <w:pPr>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Отдельно отмечается рост количества зарегистрированных преступлений</w:t>
      </w:r>
      <w:r w:rsidR="009227D1" w:rsidRPr="00792440">
        <w:rPr>
          <w:rFonts w:ascii="Times New Roman" w:eastAsia="Times New Roman" w:hAnsi="Times New Roman" w:cs="Times New Roman"/>
          <w:kern w:val="0"/>
          <w:sz w:val="28"/>
          <w:szCs w:val="28"/>
          <w:lang w:eastAsia="ru-RU"/>
          <w14:ligatures w14:val="none"/>
        </w:rPr>
        <w:t>,</w:t>
      </w:r>
      <w:r w:rsidRPr="00792440">
        <w:rPr>
          <w:rFonts w:ascii="Times New Roman" w:eastAsia="Times New Roman" w:hAnsi="Times New Roman" w:cs="Times New Roman"/>
          <w:kern w:val="0"/>
          <w:sz w:val="28"/>
          <w:szCs w:val="28"/>
          <w:lang w:eastAsia="ru-RU"/>
          <w14:ligatures w14:val="none"/>
        </w:rPr>
        <w:t xml:space="preserve"> </w:t>
      </w:r>
      <w:r w:rsidR="009227D1" w:rsidRPr="00792440">
        <w:rPr>
          <w:rFonts w:ascii="Times New Roman" w:eastAsia="Times New Roman" w:hAnsi="Times New Roman" w:cs="Times New Roman"/>
          <w:kern w:val="0"/>
          <w:sz w:val="28"/>
          <w:szCs w:val="28"/>
          <w:lang w:eastAsia="ru-RU"/>
          <w14:ligatures w14:val="none"/>
        </w:rPr>
        <w:t xml:space="preserve">который </w:t>
      </w:r>
      <w:r w:rsidRPr="00792440">
        <w:rPr>
          <w:rFonts w:ascii="Times New Roman" w:eastAsia="Times New Roman" w:hAnsi="Times New Roman" w:cs="Times New Roman"/>
          <w:kern w:val="0"/>
          <w:sz w:val="28"/>
          <w:szCs w:val="28"/>
          <w:lang w:eastAsia="ru-RU"/>
          <w14:ligatures w14:val="none"/>
        </w:rPr>
        <w:t xml:space="preserve">обусловлен увеличением числа противоправных деяний, совершенных с использованием компьютерных и телекоммуникационных технологий, число которых выросло </w:t>
      </w:r>
      <w:r w:rsidR="001E49B7" w:rsidRPr="00792440">
        <w:rPr>
          <w:rFonts w:ascii="Times New Roman" w:eastAsia="Times New Roman" w:hAnsi="Times New Roman" w:cs="Times New Roman"/>
          <w:kern w:val="0"/>
          <w:sz w:val="28"/>
          <w:szCs w:val="28"/>
          <w:lang w:eastAsia="ru-RU"/>
          <w14:ligatures w14:val="none"/>
        </w:rPr>
        <w:t xml:space="preserve">на </w:t>
      </w:r>
      <w:r w:rsidR="00E42BFC" w:rsidRPr="00792440">
        <w:rPr>
          <w:rFonts w:ascii="Times New Roman" w:eastAsia="Times New Roman" w:hAnsi="Times New Roman" w:cs="Times New Roman"/>
          <w:kern w:val="0"/>
          <w:sz w:val="28"/>
          <w:szCs w:val="28"/>
          <w:lang w:eastAsia="ru-RU"/>
          <w14:ligatures w14:val="none"/>
        </w:rPr>
        <w:t>15,0</w:t>
      </w:r>
      <w:r w:rsidRPr="00792440">
        <w:rPr>
          <w:rFonts w:ascii="Times New Roman" w:eastAsia="Times New Roman" w:hAnsi="Times New Roman" w:cs="Times New Roman"/>
          <w:kern w:val="0"/>
          <w:sz w:val="28"/>
          <w:szCs w:val="28"/>
          <w:lang w:eastAsia="ru-RU"/>
          <w14:ligatures w14:val="none"/>
        </w:rPr>
        <w:t>%.</w:t>
      </w:r>
    </w:p>
    <w:p w14:paraId="7C5158FC" w14:textId="318E509E" w:rsidR="00B07161" w:rsidRPr="00792440" w:rsidRDefault="00B07161" w:rsidP="00C94C62">
      <w:pPr>
        <w:spacing w:line="240" w:lineRule="auto"/>
        <w:ind w:firstLine="709"/>
        <w:jc w:val="both"/>
        <w:rPr>
          <w:rFonts w:ascii="Times New Roman" w:eastAsia="Times New Roman" w:hAnsi="Times New Roman" w:cs="Times New Roman"/>
          <w:sz w:val="28"/>
          <w:szCs w:val="28"/>
          <w:lang w:eastAsia="ru-RU"/>
        </w:rPr>
      </w:pPr>
      <w:r w:rsidRPr="00792440">
        <w:rPr>
          <w:rFonts w:ascii="Times New Roman" w:eastAsia="Times New Roman" w:hAnsi="Times New Roman" w:cs="Times New Roman"/>
          <w:sz w:val="28"/>
          <w:szCs w:val="28"/>
          <w:lang w:eastAsia="ru-RU"/>
        </w:rPr>
        <w:t>Преступлений террористической направленности сотрудниками органов внутренних дел в 2019</w:t>
      </w:r>
      <w:r w:rsidR="00ED0263" w:rsidRPr="00792440">
        <w:rPr>
          <w:rFonts w:ascii="Times New Roman" w:eastAsia="Times New Roman" w:hAnsi="Times New Roman" w:cs="Times New Roman"/>
          <w:sz w:val="28"/>
          <w:szCs w:val="28"/>
          <w:lang w:eastAsia="ru-RU"/>
        </w:rPr>
        <w:t>-</w:t>
      </w:r>
      <w:r w:rsidRPr="00792440">
        <w:rPr>
          <w:rFonts w:ascii="Times New Roman" w:eastAsia="Times New Roman" w:hAnsi="Times New Roman" w:cs="Times New Roman"/>
          <w:sz w:val="28"/>
          <w:szCs w:val="28"/>
          <w:lang w:eastAsia="ru-RU"/>
        </w:rPr>
        <w:t>20</w:t>
      </w:r>
      <w:r w:rsidR="000F733D" w:rsidRPr="00792440">
        <w:rPr>
          <w:rFonts w:ascii="Times New Roman" w:eastAsia="Times New Roman" w:hAnsi="Times New Roman" w:cs="Times New Roman"/>
          <w:sz w:val="28"/>
          <w:szCs w:val="28"/>
          <w:lang w:eastAsia="ru-RU"/>
        </w:rPr>
        <w:t>2</w:t>
      </w:r>
      <w:r w:rsidRPr="00792440">
        <w:rPr>
          <w:rFonts w:ascii="Times New Roman" w:eastAsia="Times New Roman" w:hAnsi="Times New Roman" w:cs="Times New Roman"/>
          <w:sz w:val="28"/>
          <w:szCs w:val="28"/>
          <w:lang w:eastAsia="ru-RU"/>
        </w:rPr>
        <w:t xml:space="preserve">4 </w:t>
      </w:r>
      <w:r w:rsidR="006B158B" w:rsidRPr="00792440">
        <w:rPr>
          <w:rFonts w:ascii="Times New Roman" w:eastAsia="Times New Roman" w:hAnsi="Times New Roman" w:cs="Times New Roman"/>
          <w:sz w:val="28"/>
          <w:szCs w:val="28"/>
          <w:lang w:eastAsia="ru-RU"/>
        </w:rPr>
        <w:t xml:space="preserve">годах </w:t>
      </w:r>
      <w:r w:rsidRPr="00792440">
        <w:rPr>
          <w:rFonts w:ascii="Times New Roman" w:eastAsia="Times New Roman" w:hAnsi="Times New Roman" w:cs="Times New Roman"/>
          <w:sz w:val="28"/>
          <w:szCs w:val="28"/>
          <w:lang w:eastAsia="ru-RU"/>
        </w:rPr>
        <w:t>не выявлено.</w:t>
      </w:r>
      <w:r w:rsidRPr="00792440">
        <w:rPr>
          <w:rFonts w:ascii="Times New Roman" w:eastAsia="Times New Roman" w:hAnsi="Times New Roman" w:cs="Times New Roman"/>
          <w:sz w:val="28"/>
          <w:szCs w:val="28"/>
          <w:lang w:eastAsia="ru-RU"/>
        </w:rPr>
        <w:tab/>
      </w:r>
    </w:p>
    <w:p w14:paraId="1C64C7CF" w14:textId="4EBACF18" w:rsidR="00707590" w:rsidRPr="00792440" w:rsidRDefault="00B07161" w:rsidP="00C94C62">
      <w:pPr>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Продолжается вовлечение общественности </w:t>
      </w:r>
      <w:r w:rsidR="00E42BFC" w:rsidRPr="00792440">
        <w:rPr>
          <w:rFonts w:ascii="Times New Roman" w:eastAsia="Times New Roman" w:hAnsi="Times New Roman" w:cs="Times New Roman"/>
          <w:kern w:val="0"/>
          <w:sz w:val="28"/>
          <w:szCs w:val="28"/>
          <w:lang w:eastAsia="ru-RU"/>
          <w14:ligatures w14:val="none"/>
        </w:rPr>
        <w:t>Мошенского округа</w:t>
      </w:r>
      <w:r w:rsidRPr="00792440">
        <w:rPr>
          <w:rFonts w:ascii="Times New Roman" w:eastAsia="Times New Roman" w:hAnsi="Times New Roman" w:cs="Times New Roman"/>
          <w:kern w:val="0"/>
          <w:sz w:val="28"/>
          <w:szCs w:val="28"/>
          <w:lang w:eastAsia="ru-RU"/>
          <w14:ligatures w14:val="none"/>
        </w:rPr>
        <w:t xml:space="preserve"> в предупреждение правонарушений </w:t>
      </w:r>
      <w:r w:rsidR="000F733D" w:rsidRPr="00792440">
        <w:rPr>
          <w:rFonts w:ascii="Times New Roman" w:eastAsia="Times New Roman" w:hAnsi="Times New Roman" w:cs="Times New Roman"/>
          <w:kern w:val="0"/>
          <w:sz w:val="28"/>
          <w:szCs w:val="28"/>
          <w:lang w:eastAsia="ru-RU"/>
          <w14:ligatures w14:val="none"/>
        </w:rPr>
        <w:t>–</w:t>
      </w:r>
      <w:r w:rsidRPr="00792440">
        <w:rPr>
          <w:rFonts w:ascii="Times New Roman" w:eastAsia="Times New Roman" w:hAnsi="Times New Roman" w:cs="Times New Roman"/>
          <w:kern w:val="0"/>
          <w:sz w:val="28"/>
          <w:szCs w:val="28"/>
          <w:lang w:eastAsia="ru-RU"/>
          <w14:ligatures w14:val="none"/>
        </w:rPr>
        <w:t xml:space="preserve"> в настоящее время функционирует  </w:t>
      </w:r>
      <w:r w:rsidR="00E42BFC" w:rsidRPr="00792440">
        <w:rPr>
          <w:rFonts w:ascii="Times New Roman" w:eastAsia="Times New Roman" w:hAnsi="Times New Roman" w:cs="Times New Roman"/>
          <w:kern w:val="0"/>
          <w:sz w:val="28"/>
          <w:szCs w:val="28"/>
          <w:lang w:eastAsia="ru-RU"/>
          <w14:ligatures w14:val="none"/>
        </w:rPr>
        <w:t xml:space="preserve">добровольная </w:t>
      </w:r>
      <w:r w:rsidRPr="00792440">
        <w:rPr>
          <w:rFonts w:ascii="Times New Roman" w:eastAsia="Times New Roman" w:hAnsi="Times New Roman" w:cs="Times New Roman"/>
          <w:kern w:val="0"/>
          <w:sz w:val="28"/>
          <w:szCs w:val="28"/>
          <w:lang w:eastAsia="ru-RU"/>
          <w14:ligatures w14:val="none"/>
        </w:rPr>
        <w:t xml:space="preserve">народная дружина общей численностью </w:t>
      </w:r>
      <w:r w:rsidR="00E42BFC" w:rsidRPr="00792440">
        <w:rPr>
          <w:rFonts w:ascii="Times New Roman" w:eastAsia="Times New Roman" w:hAnsi="Times New Roman" w:cs="Times New Roman"/>
          <w:kern w:val="0"/>
          <w:sz w:val="28"/>
          <w:szCs w:val="28"/>
          <w:lang w:eastAsia="ru-RU"/>
          <w14:ligatures w14:val="none"/>
        </w:rPr>
        <w:t>7</w:t>
      </w:r>
      <w:r w:rsidRPr="00792440">
        <w:rPr>
          <w:rFonts w:ascii="Times New Roman" w:eastAsia="Times New Roman" w:hAnsi="Times New Roman" w:cs="Times New Roman"/>
          <w:kern w:val="0"/>
          <w:sz w:val="28"/>
          <w:szCs w:val="28"/>
          <w:lang w:eastAsia="ru-RU"/>
          <w14:ligatures w14:val="none"/>
        </w:rPr>
        <w:t xml:space="preserve"> человек. </w:t>
      </w:r>
      <w:r w:rsidR="00707590" w:rsidRPr="00792440">
        <w:rPr>
          <w:rFonts w:ascii="Times New Roman" w:eastAsia="Times New Roman" w:hAnsi="Times New Roman" w:cs="Times New Roman"/>
          <w:kern w:val="0"/>
          <w:sz w:val="28"/>
          <w:szCs w:val="28"/>
          <w:lang w:eastAsia="ru-RU"/>
          <w14:ligatures w14:val="none"/>
        </w:rPr>
        <w:t>Основными задачами народных дружинников являются оказание содействия правоохранительным органам в обеспечении общественного поряд</w:t>
      </w:r>
      <w:r w:rsidR="006F471E" w:rsidRPr="00792440">
        <w:rPr>
          <w:rFonts w:ascii="Times New Roman" w:eastAsia="Times New Roman" w:hAnsi="Times New Roman" w:cs="Times New Roman"/>
          <w:kern w:val="0"/>
          <w:sz w:val="28"/>
          <w:szCs w:val="28"/>
          <w:lang w:eastAsia="ru-RU"/>
          <w14:ligatures w14:val="none"/>
        </w:rPr>
        <w:t>ка, проведение профилактической</w:t>
      </w:r>
      <w:r w:rsidR="00707590" w:rsidRPr="00792440">
        <w:rPr>
          <w:rFonts w:ascii="Times New Roman" w:eastAsia="Times New Roman" w:hAnsi="Times New Roman" w:cs="Times New Roman"/>
          <w:kern w:val="0"/>
          <w:sz w:val="28"/>
          <w:szCs w:val="28"/>
          <w:lang w:eastAsia="ru-RU"/>
          <w14:ligatures w14:val="none"/>
        </w:rPr>
        <w:t xml:space="preserve"> работы и поддержание правопорядка на территории области.</w:t>
      </w:r>
    </w:p>
    <w:p w14:paraId="57CFA5F2" w14:textId="45DF4291" w:rsidR="00B07161" w:rsidRPr="00792440" w:rsidRDefault="00911BD5" w:rsidP="00C94C62">
      <w:pPr>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В</w:t>
      </w:r>
      <w:r w:rsidR="00B07161" w:rsidRPr="00792440">
        <w:rPr>
          <w:rFonts w:ascii="Times New Roman" w:eastAsia="Times New Roman" w:hAnsi="Times New Roman" w:cs="Times New Roman"/>
          <w:kern w:val="0"/>
          <w:sz w:val="28"/>
          <w:szCs w:val="28"/>
          <w:lang w:eastAsia="ru-RU"/>
          <w14:ligatures w14:val="none"/>
        </w:rPr>
        <w:t xml:space="preserve"> 2024 год</w:t>
      </w:r>
      <w:r w:rsidRPr="00792440">
        <w:rPr>
          <w:rFonts w:ascii="Times New Roman" w:eastAsia="Times New Roman" w:hAnsi="Times New Roman" w:cs="Times New Roman"/>
          <w:kern w:val="0"/>
          <w:sz w:val="28"/>
          <w:szCs w:val="28"/>
          <w:lang w:eastAsia="ru-RU"/>
          <w14:ligatures w14:val="none"/>
        </w:rPr>
        <w:t>у</w:t>
      </w:r>
      <w:r w:rsidR="00B07161" w:rsidRPr="00792440">
        <w:rPr>
          <w:rFonts w:ascii="Times New Roman" w:eastAsia="Times New Roman" w:hAnsi="Times New Roman" w:cs="Times New Roman"/>
          <w:kern w:val="0"/>
          <w:sz w:val="28"/>
          <w:szCs w:val="28"/>
          <w:lang w:eastAsia="ru-RU"/>
          <w14:ligatures w14:val="none"/>
        </w:rPr>
        <w:t xml:space="preserve"> </w:t>
      </w:r>
      <w:r w:rsidR="00707590" w:rsidRPr="00792440">
        <w:rPr>
          <w:rFonts w:ascii="Times New Roman" w:eastAsia="Times New Roman" w:hAnsi="Times New Roman" w:cs="Times New Roman"/>
          <w:kern w:val="0"/>
          <w:sz w:val="28"/>
          <w:szCs w:val="28"/>
          <w:lang w:eastAsia="ru-RU"/>
          <w14:ligatures w14:val="none"/>
        </w:rPr>
        <w:t>дружинами</w:t>
      </w:r>
      <w:r w:rsidR="00B07161" w:rsidRPr="00792440">
        <w:rPr>
          <w:rFonts w:ascii="Times New Roman" w:eastAsia="Times New Roman" w:hAnsi="Times New Roman" w:cs="Times New Roman"/>
          <w:kern w:val="0"/>
          <w:sz w:val="28"/>
          <w:szCs w:val="28"/>
          <w:lang w:eastAsia="ru-RU"/>
          <w14:ligatures w14:val="none"/>
        </w:rPr>
        <w:t xml:space="preserve"> осуществлено </w:t>
      </w:r>
      <w:r w:rsidR="00E42BFC" w:rsidRPr="00792440">
        <w:rPr>
          <w:rFonts w:ascii="Times New Roman" w:eastAsia="Times New Roman" w:hAnsi="Times New Roman" w:cs="Times New Roman"/>
          <w:kern w:val="0"/>
          <w:sz w:val="28"/>
          <w:szCs w:val="28"/>
          <w:lang w:eastAsia="ru-RU"/>
          <w14:ligatures w14:val="none"/>
        </w:rPr>
        <w:t>365</w:t>
      </w:r>
      <w:r w:rsidR="00D47526" w:rsidRPr="00792440">
        <w:rPr>
          <w:rFonts w:ascii="Times New Roman" w:eastAsia="Times New Roman" w:hAnsi="Times New Roman" w:cs="Times New Roman"/>
          <w:kern w:val="0"/>
          <w:sz w:val="28"/>
          <w:szCs w:val="28"/>
          <w:lang w:eastAsia="ru-RU"/>
          <w14:ligatures w14:val="none"/>
        </w:rPr>
        <w:t xml:space="preserve"> </w:t>
      </w:r>
      <w:r w:rsidR="0000685A" w:rsidRPr="00792440">
        <w:rPr>
          <w:rFonts w:ascii="Times New Roman" w:eastAsia="Times New Roman" w:hAnsi="Times New Roman" w:cs="Times New Roman"/>
          <w:kern w:val="0"/>
          <w:sz w:val="28"/>
          <w:szCs w:val="28"/>
          <w:lang w:eastAsia="ru-RU"/>
          <w14:ligatures w14:val="none"/>
        </w:rPr>
        <w:t>(</w:t>
      </w:r>
      <w:r w:rsidR="00E42BFC" w:rsidRPr="00792440">
        <w:rPr>
          <w:rFonts w:ascii="Times New Roman" w:eastAsia="Times New Roman" w:hAnsi="Times New Roman" w:cs="Times New Roman"/>
          <w:kern w:val="0"/>
          <w:sz w:val="28"/>
          <w:szCs w:val="28"/>
          <w:lang w:eastAsia="ru-RU"/>
          <w14:ligatures w14:val="none"/>
        </w:rPr>
        <w:t xml:space="preserve">100,0 </w:t>
      </w:r>
      <w:r w:rsidR="00D47526" w:rsidRPr="00792440">
        <w:rPr>
          <w:rFonts w:ascii="Times New Roman" w:eastAsia="Times New Roman" w:hAnsi="Times New Roman" w:cs="Times New Roman"/>
          <w:kern w:val="0"/>
          <w:sz w:val="28"/>
          <w:szCs w:val="28"/>
          <w:lang w:eastAsia="ru-RU"/>
          <w14:ligatures w14:val="none"/>
        </w:rPr>
        <w:t>%</w:t>
      </w:r>
      <w:r w:rsidR="0000685A" w:rsidRPr="00792440">
        <w:rPr>
          <w:rFonts w:ascii="Times New Roman" w:eastAsia="Times New Roman" w:hAnsi="Times New Roman" w:cs="Times New Roman"/>
          <w:kern w:val="0"/>
          <w:sz w:val="28"/>
          <w:szCs w:val="28"/>
          <w:lang w:eastAsia="ru-RU"/>
          <w14:ligatures w14:val="none"/>
        </w:rPr>
        <w:t xml:space="preserve"> к 2023 году</w:t>
      </w:r>
      <w:r w:rsidR="00D47526" w:rsidRPr="00792440">
        <w:rPr>
          <w:rFonts w:ascii="Times New Roman" w:eastAsia="Times New Roman" w:hAnsi="Times New Roman" w:cs="Times New Roman"/>
          <w:kern w:val="0"/>
          <w:sz w:val="28"/>
          <w:szCs w:val="28"/>
          <w:lang w:eastAsia="ru-RU"/>
          <w14:ligatures w14:val="none"/>
        </w:rPr>
        <w:t>)</w:t>
      </w:r>
      <w:r w:rsidR="00B07161" w:rsidRPr="00792440">
        <w:rPr>
          <w:rFonts w:ascii="Times New Roman" w:eastAsia="Times New Roman" w:hAnsi="Times New Roman" w:cs="Times New Roman"/>
          <w:kern w:val="0"/>
          <w:sz w:val="28"/>
          <w:szCs w:val="28"/>
          <w:lang w:eastAsia="ru-RU"/>
          <w14:ligatures w14:val="none"/>
        </w:rPr>
        <w:t xml:space="preserve"> выходов для совместного несения службы</w:t>
      </w:r>
      <w:r w:rsidRPr="00792440">
        <w:rPr>
          <w:rFonts w:ascii="Times New Roman" w:eastAsia="Times New Roman" w:hAnsi="Times New Roman" w:cs="Times New Roman"/>
          <w:kern w:val="0"/>
          <w:sz w:val="28"/>
          <w:szCs w:val="28"/>
          <w:lang w:eastAsia="ru-RU"/>
          <w14:ligatures w14:val="none"/>
        </w:rPr>
        <w:t>, что позволило снизить количество преступлений, совершаемых в общественных местах</w:t>
      </w:r>
      <w:r w:rsidR="00E42BFC" w:rsidRPr="00792440">
        <w:rPr>
          <w:rFonts w:ascii="Times New Roman" w:eastAsia="Times New Roman" w:hAnsi="Times New Roman" w:cs="Times New Roman"/>
          <w:kern w:val="0"/>
          <w:sz w:val="28"/>
          <w:szCs w:val="28"/>
          <w:lang w:eastAsia="ru-RU"/>
          <w14:ligatures w14:val="none"/>
        </w:rPr>
        <w:t>.</w:t>
      </w:r>
    </w:p>
    <w:p w14:paraId="541E0C0E" w14:textId="1E242A49" w:rsidR="00B07161" w:rsidRPr="00792440" w:rsidRDefault="00B07161" w:rsidP="00C94C62">
      <w:pPr>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В образовательных учреждениях вед</w:t>
      </w:r>
      <w:r w:rsidR="00EA04F3" w:rsidRPr="00792440">
        <w:rPr>
          <w:rFonts w:ascii="Times New Roman" w:eastAsia="Times New Roman" w:hAnsi="Times New Roman" w:cs="Times New Roman"/>
          <w:kern w:val="0"/>
          <w:sz w:val="28"/>
          <w:szCs w:val="28"/>
          <w:lang w:eastAsia="ru-RU"/>
          <w14:ligatures w14:val="none"/>
        </w:rPr>
        <w:t>е</w:t>
      </w:r>
      <w:r w:rsidRPr="00792440">
        <w:rPr>
          <w:rFonts w:ascii="Times New Roman" w:eastAsia="Times New Roman" w:hAnsi="Times New Roman" w:cs="Times New Roman"/>
          <w:kern w:val="0"/>
          <w:sz w:val="28"/>
          <w:szCs w:val="28"/>
          <w:lang w:eastAsia="ru-RU"/>
          <w14:ligatures w14:val="none"/>
        </w:rPr>
        <w:t>тся постоянная профилактическая и разъяснительная работа в отношении пагубного влияния при</w:t>
      </w:r>
      <w:r w:rsidR="00EA04F3" w:rsidRPr="00792440">
        <w:rPr>
          <w:rFonts w:ascii="Times New Roman" w:eastAsia="Times New Roman" w:hAnsi="Times New Roman" w:cs="Times New Roman"/>
          <w:kern w:val="0"/>
          <w:sz w:val="28"/>
          <w:szCs w:val="28"/>
          <w:lang w:eastAsia="ru-RU"/>
          <w14:ligatures w14:val="none"/>
        </w:rPr>
        <w:t>е</w:t>
      </w:r>
      <w:r w:rsidRPr="00792440">
        <w:rPr>
          <w:rFonts w:ascii="Times New Roman" w:eastAsia="Times New Roman" w:hAnsi="Times New Roman" w:cs="Times New Roman"/>
          <w:kern w:val="0"/>
          <w:sz w:val="28"/>
          <w:szCs w:val="28"/>
          <w:lang w:eastAsia="ru-RU"/>
          <w14:ligatures w14:val="none"/>
        </w:rPr>
        <w:t xml:space="preserve">ма </w:t>
      </w:r>
      <w:r w:rsidR="00A24F73" w:rsidRPr="00792440">
        <w:rPr>
          <w:rFonts w:ascii="Times New Roman" w:eastAsia="Times New Roman" w:hAnsi="Times New Roman" w:cs="Times New Roman"/>
          <w:kern w:val="0"/>
          <w:sz w:val="28"/>
          <w:szCs w:val="28"/>
          <w:lang w:eastAsia="ru-RU"/>
          <w14:ligatures w14:val="none"/>
        </w:rPr>
        <w:t>запрещенных веществ</w:t>
      </w:r>
      <w:r w:rsidRPr="00792440">
        <w:rPr>
          <w:rFonts w:ascii="Times New Roman" w:eastAsia="Times New Roman" w:hAnsi="Times New Roman" w:cs="Times New Roman"/>
          <w:kern w:val="0"/>
          <w:sz w:val="28"/>
          <w:szCs w:val="28"/>
          <w:lang w:eastAsia="ru-RU"/>
          <w14:ligatures w14:val="none"/>
        </w:rPr>
        <w:t xml:space="preserve"> на жизнь и здоровье. </w:t>
      </w:r>
    </w:p>
    <w:p w14:paraId="0711EF39" w14:textId="3EEC0031" w:rsidR="0028620C" w:rsidRPr="00792440" w:rsidRDefault="003259AD" w:rsidP="00C94C62">
      <w:pPr>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В 2024 году в</w:t>
      </w:r>
      <w:r w:rsidR="00B07161" w:rsidRPr="00792440">
        <w:rPr>
          <w:rFonts w:ascii="Times New Roman" w:eastAsia="Times New Roman" w:hAnsi="Times New Roman" w:cs="Times New Roman"/>
          <w:kern w:val="0"/>
          <w:sz w:val="28"/>
          <w:szCs w:val="28"/>
          <w:lang w:eastAsia="ru-RU"/>
          <w14:ligatures w14:val="none"/>
        </w:rPr>
        <w:t xml:space="preserve"> рамках работы по повышению уровня правовой грамотности и развития правосознания </w:t>
      </w:r>
      <w:r w:rsidRPr="00792440">
        <w:rPr>
          <w:rFonts w:ascii="Times New Roman" w:eastAsia="Times New Roman" w:hAnsi="Times New Roman" w:cs="Times New Roman"/>
          <w:kern w:val="0"/>
          <w:sz w:val="28"/>
          <w:szCs w:val="28"/>
          <w:lang w:eastAsia="ru-RU"/>
          <w14:ligatures w14:val="none"/>
        </w:rPr>
        <w:t>проведено</w:t>
      </w:r>
      <w:r w:rsidR="00E42BFC" w:rsidRPr="00792440">
        <w:rPr>
          <w:rFonts w:ascii="Times New Roman" w:eastAsia="Times New Roman" w:hAnsi="Times New Roman" w:cs="Times New Roman"/>
          <w:kern w:val="0"/>
          <w:sz w:val="28"/>
          <w:szCs w:val="28"/>
          <w:lang w:eastAsia="ru-RU"/>
          <w14:ligatures w14:val="none"/>
        </w:rPr>
        <w:t xml:space="preserve"> 4</w:t>
      </w:r>
      <w:r w:rsidR="00B07161" w:rsidRPr="00792440">
        <w:rPr>
          <w:rFonts w:ascii="Times New Roman" w:eastAsia="Times New Roman" w:hAnsi="Times New Roman" w:cs="Times New Roman"/>
          <w:kern w:val="0"/>
          <w:sz w:val="28"/>
          <w:szCs w:val="28"/>
          <w:lang w:eastAsia="ru-RU"/>
          <w14:ligatures w14:val="none"/>
        </w:rPr>
        <w:t xml:space="preserve"> </w:t>
      </w:r>
      <w:r w:rsidR="001451CB" w:rsidRPr="00792440">
        <w:rPr>
          <w:rFonts w:ascii="Times New Roman" w:eastAsia="Times New Roman" w:hAnsi="Times New Roman" w:cs="Times New Roman"/>
          <w:kern w:val="0"/>
          <w:sz w:val="28"/>
          <w:szCs w:val="28"/>
          <w:lang w:eastAsia="ru-RU"/>
          <w14:ligatures w14:val="none"/>
        </w:rPr>
        <w:t>с</w:t>
      </w:r>
      <w:r w:rsidR="00B07161" w:rsidRPr="00792440">
        <w:rPr>
          <w:rFonts w:ascii="Times New Roman" w:eastAsia="Times New Roman" w:hAnsi="Times New Roman" w:cs="Times New Roman"/>
          <w:kern w:val="0"/>
          <w:sz w:val="28"/>
          <w:szCs w:val="28"/>
          <w:lang w:eastAsia="ru-RU"/>
          <w14:ligatures w14:val="none"/>
        </w:rPr>
        <w:t>еминар</w:t>
      </w:r>
      <w:r w:rsidRPr="00792440">
        <w:rPr>
          <w:rFonts w:ascii="Times New Roman" w:eastAsia="Times New Roman" w:hAnsi="Times New Roman" w:cs="Times New Roman"/>
          <w:kern w:val="0"/>
          <w:sz w:val="28"/>
          <w:szCs w:val="28"/>
          <w:lang w:eastAsia="ru-RU"/>
          <w14:ligatures w14:val="none"/>
        </w:rPr>
        <w:t>а</w:t>
      </w:r>
      <w:r w:rsidR="00E42BFC" w:rsidRPr="00792440">
        <w:rPr>
          <w:rFonts w:ascii="Times New Roman" w:eastAsia="Times New Roman" w:hAnsi="Times New Roman" w:cs="Times New Roman"/>
          <w:kern w:val="0"/>
          <w:sz w:val="28"/>
          <w:szCs w:val="28"/>
          <w:lang w:eastAsia="ru-RU"/>
          <w14:ligatures w14:val="none"/>
        </w:rPr>
        <w:t xml:space="preserve"> для</w:t>
      </w:r>
      <w:r w:rsidR="00B07161" w:rsidRPr="00792440">
        <w:rPr>
          <w:rFonts w:ascii="Times New Roman" w:eastAsia="Times New Roman" w:hAnsi="Times New Roman" w:cs="Times New Roman"/>
          <w:kern w:val="0"/>
          <w:sz w:val="28"/>
          <w:szCs w:val="28"/>
          <w:lang w:eastAsia="ru-RU"/>
          <w14:ligatures w14:val="none"/>
        </w:rPr>
        <w:t xml:space="preserve"> муниципальных служащих, лиц</w:t>
      </w:r>
      <w:r w:rsidR="001451CB" w:rsidRPr="00792440">
        <w:rPr>
          <w:rFonts w:ascii="Times New Roman" w:eastAsia="Times New Roman" w:hAnsi="Times New Roman" w:cs="Times New Roman"/>
          <w:kern w:val="0"/>
          <w:sz w:val="28"/>
          <w:szCs w:val="28"/>
          <w:lang w:eastAsia="ru-RU"/>
          <w14:ligatures w14:val="none"/>
        </w:rPr>
        <w:t>,</w:t>
      </w:r>
      <w:r w:rsidR="00B07161" w:rsidRPr="00792440">
        <w:rPr>
          <w:rFonts w:ascii="Times New Roman" w:eastAsia="Times New Roman" w:hAnsi="Times New Roman" w:cs="Times New Roman"/>
          <w:kern w:val="0"/>
          <w:sz w:val="28"/>
          <w:szCs w:val="28"/>
          <w:lang w:eastAsia="ru-RU"/>
          <w14:ligatures w14:val="none"/>
        </w:rPr>
        <w:t xml:space="preserve"> замещающих муниципальные должности по вопросам соблюдения антикоррупционных запретов, требований и ограничений, предоставления сведений о доходах, расходах, об имуществе и обязательствах имущественного характера.</w:t>
      </w:r>
    </w:p>
    <w:p w14:paraId="29D1F10D" w14:textId="49D83FEA" w:rsidR="00B07161" w:rsidRPr="00792440" w:rsidRDefault="00B07161" w:rsidP="00C94C62">
      <w:pPr>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Для повышения безопасности населения </w:t>
      </w:r>
      <w:r w:rsidR="00E42BFC" w:rsidRPr="00792440">
        <w:rPr>
          <w:rFonts w:ascii="Times New Roman" w:eastAsia="Times New Roman" w:hAnsi="Times New Roman" w:cs="Times New Roman"/>
          <w:kern w:val="0"/>
          <w:sz w:val="28"/>
          <w:szCs w:val="28"/>
          <w:lang w:eastAsia="ru-RU"/>
          <w14:ligatures w14:val="none"/>
        </w:rPr>
        <w:t>Мошенского округа</w:t>
      </w:r>
      <w:r w:rsidRPr="00792440">
        <w:rPr>
          <w:rFonts w:ascii="Times New Roman" w:eastAsia="Times New Roman" w:hAnsi="Times New Roman" w:cs="Times New Roman"/>
          <w:kern w:val="0"/>
          <w:sz w:val="28"/>
          <w:szCs w:val="28"/>
          <w:lang w:eastAsia="ru-RU"/>
          <w14:ligatures w14:val="none"/>
        </w:rPr>
        <w:t xml:space="preserve"> и снижения социально-экономического ущерба от чрезвычайных ситуаций и происшествий развивается аппаратно-программный комплекс «Безопасный город». Раст</w:t>
      </w:r>
      <w:r w:rsidR="00EA04F3" w:rsidRPr="00792440">
        <w:rPr>
          <w:rFonts w:ascii="Times New Roman" w:eastAsia="Times New Roman" w:hAnsi="Times New Roman" w:cs="Times New Roman"/>
          <w:kern w:val="0"/>
          <w:sz w:val="28"/>
          <w:szCs w:val="28"/>
          <w:lang w:eastAsia="ru-RU"/>
          <w14:ligatures w14:val="none"/>
        </w:rPr>
        <w:t>е</w:t>
      </w:r>
      <w:r w:rsidRPr="00792440">
        <w:rPr>
          <w:rFonts w:ascii="Times New Roman" w:eastAsia="Times New Roman" w:hAnsi="Times New Roman" w:cs="Times New Roman"/>
          <w:kern w:val="0"/>
          <w:sz w:val="28"/>
          <w:szCs w:val="28"/>
          <w:lang w:eastAsia="ru-RU"/>
          <w14:ligatures w14:val="none"/>
        </w:rPr>
        <w:t>т численность и техническая оснащ</w:t>
      </w:r>
      <w:r w:rsidR="00EA04F3" w:rsidRPr="00792440">
        <w:rPr>
          <w:rFonts w:ascii="Times New Roman" w:eastAsia="Times New Roman" w:hAnsi="Times New Roman" w:cs="Times New Roman"/>
          <w:kern w:val="0"/>
          <w:sz w:val="28"/>
          <w:szCs w:val="28"/>
          <w:lang w:eastAsia="ru-RU"/>
          <w14:ligatures w14:val="none"/>
        </w:rPr>
        <w:t>е</w:t>
      </w:r>
      <w:r w:rsidRPr="00792440">
        <w:rPr>
          <w:rFonts w:ascii="Times New Roman" w:eastAsia="Times New Roman" w:hAnsi="Times New Roman" w:cs="Times New Roman"/>
          <w:kern w:val="0"/>
          <w:sz w:val="28"/>
          <w:szCs w:val="28"/>
          <w:lang w:eastAsia="ru-RU"/>
          <w14:ligatures w14:val="none"/>
        </w:rPr>
        <w:t xml:space="preserve">нность зон покрытия (камеры, громкоговорители, </w:t>
      </w:r>
      <w:r w:rsidR="00D353AC" w:rsidRPr="00792440">
        <w:rPr>
          <w:rFonts w:ascii="Times New Roman" w:eastAsia="Times New Roman" w:hAnsi="Times New Roman" w:cs="Times New Roman"/>
          <w:kern w:val="0"/>
          <w:sz w:val="28"/>
          <w:szCs w:val="28"/>
          <w:lang w:eastAsia="ru-RU"/>
          <w14:ligatures w14:val="none"/>
        </w:rPr>
        <w:t>программное обеспечение</w:t>
      </w:r>
      <w:r w:rsidRPr="00792440">
        <w:rPr>
          <w:rFonts w:ascii="Times New Roman" w:eastAsia="Times New Roman" w:hAnsi="Times New Roman" w:cs="Times New Roman"/>
          <w:kern w:val="0"/>
          <w:sz w:val="28"/>
          <w:szCs w:val="28"/>
          <w:lang w:eastAsia="ru-RU"/>
          <w14:ligatures w14:val="none"/>
        </w:rPr>
        <w:t>), что увеличивает охват населения, оперативность и эффективность реагирования. Обеспечивается бесперебойное функционирование всех подсистем.</w:t>
      </w:r>
    </w:p>
    <w:p w14:paraId="0A1DDB94" w14:textId="02D56423" w:rsidR="00432F46" w:rsidRPr="00792440" w:rsidRDefault="00432F46" w:rsidP="00C94C62">
      <w:pPr>
        <w:shd w:val="clear" w:color="auto" w:fill="FFFFFF"/>
        <w:spacing w:line="240" w:lineRule="auto"/>
        <w:ind w:firstLine="709"/>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 xml:space="preserve">В рамках достижения целей и выполнения задач гражданской обороны, защиты населения и территорий </w:t>
      </w:r>
      <w:r w:rsidR="00E42BFC" w:rsidRPr="00792440">
        <w:rPr>
          <w:rFonts w:ascii="Times New Roman" w:eastAsia="Times New Roman" w:hAnsi="Times New Roman" w:cs="Times New Roman"/>
          <w:bCs/>
          <w:kern w:val="0"/>
          <w:sz w:val="28"/>
          <w:szCs w:val="28"/>
          <w:lang w:eastAsia="ru-RU"/>
          <w14:ligatures w14:val="none"/>
        </w:rPr>
        <w:t>Мошенского округа</w:t>
      </w:r>
      <w:r w:rsidRPr="00792440">
        <w:rPr>
          <w:rFonts w:ascii="Times New Roman" w:eastAsia="Times New Roman" w:hAnsi="Times New Roman" w:cs="Times New Roman"/>
          <w:bCs/>
          <w:kern w:val="0"/>
          <w:sz w:val="28"/>
          <w:szCs w:val="28"/>
          <w:lang w:eastAsia="ru-RU"/>
          <w14:ligatures w14:val="none"/>
        </w:rPr>
        <w:t xml:space="preserve"> от чрезвычайных ситуаций природного и техногенного характера, обеспечение пожарной безопасности и безопасности людей на водных объекта</w:t>
      </w:r>
      <w:r w:rsidR="00E76D34" w:rsidRPr="00792440">
        <w:rPr>
          <w:rFonts w:ascii="Times New Roman" w:eastAsia="Times New Roman" w:hAnsi="Times New Roman" w:cs="Times New Roman"/>
          <w:bCs/>
          <w:kern w:val="0"/>
          <w:sz w:val="28"/>
          <w:szCs w:val="28"/>
          <w:lang w:eastAsia="ru-RU"/>
          <w14:ligatures w14:val="none"/>
        </w:rPr>
        <w:t>х</w:t>
      </w:r>
      <w:r w:rsidRPr="00792440">
        <w:rPr>
          <w:rFonts w:ascii="Times New Roman" w:eastAsia="Times New Roman" w:hAnsi="Times New Roman" w:cs="Times New Roman"/>
          <w:bCs/>
          <w:kern w:val="0"/>
          <w:sz w:val="28"/>
          <w:szCs w:val="28"/>
          <w:lang w:eastAsia="ru-RU"/>
          <w14:ligatures w14:val="none"/>
        </w:rPr>
        <w:t xml:space="preserve"> на те</w:t>
      </w:r>
      <w:r w:rsidR="008C13E8" w:rsidRPr="00792440">
        <w:rPr>
          <w:rFonts w:ascii="Times New Roman" w:eastAsia="Times New Roman" w:hAnsi="Times New Roman" w:cs="Times New Roman"/>
          <w:bCs/>
          <w:kern w:val="0"/>
          <w:sz w:val="28"/>
          <w:szCs w:val="28"/>
          <w:lang w:eastAsia="ru-RU"/>
          <w14:ligatures w14:val="none"/>
        </w:rPr>
        <w:t xml:space="preserve">рритории </w:t>
      </w:r>
      <w:r w:rsidR="00E42BFC" w:rsidRPr="00792440">
        <w:rPr>
          <w:rFonts w:ascii="Times New Roman" w:eastAsia="Times New Roman" w:hAnsi="Times New Roman" w:cs="Times New Roman"/>
          <w:bCs/>
          <w:kern w:val="0"/>
          <w:sz w:val="28"/>
          <w:szCs w:val="28"/>
          <w:lang w:eastAsia="ru-RU"/>
          <w14:ligatures w14:val="none"/>
        </w:rPr>
        <w:t>округа</w:t>
      </w:r>
      <w:r w:rsidRPr="00792440">
        <w:rPr>
          <w:rFonts w:ascii="Times New Roman" w:eastAsia="Times New Roman" w:hAnsi="Times New Roman" w:cs="Times New Roman"/>
          <w:bCs/>
          <w:kern w:val="0"/>
          <w:sz w:val="28"/>
          <w:szCs w:val="28"/>
          <w:lang w:eastAsia="ru-RU"/>
          <w14:ligatures w14:val="none"/>
        </w:rPr>
        <w:t xml:space="preserve"> построена и функционирует система оповещения населения. Система находится в постоянной готовности к использованию в мирное и военное время, осуществляется ее своевременное эксплуатационно-техническое обслуживание.</w:t>
      </w:r>
    </w:p>
    <w:p w14:paraId="648BBB62" w14:textId="54CCE38C" w:rsidR="00153EB5" w:rsidRPr="00792440" w:rsidRDefault="00153EB5" w:rsidP="00C94C62">
      <w:pPr>
        <w:pStyle w:val="a7"/>
        <w:shd w:val="clear" w:color="auto" w:fill="FFFFFF"/>
        <w:spacing w:line="240" w:lineRule="auto"/>
        <w:ind w:left="0" w:firstLine="709"/>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 xml:space="preserve">По результатам комплексной проверки систем оповещения, проведенной в </w:t>
      </w:r>
      <w:r w:rsidR="004A4857" w:rsidRPr="00792440">
        <w:rPr>
          <w:rFonts w:ascii="Times New Roman" w:eastAsia="Times New Roman" w:hAnsi="Times New Roman" w:cs="Times New Roman"/>
          <w:bCs/>
          <w:kern w:val="0"/>
          <w:sz w:val="28"/>
          <w:szCs w:val="28"/>
          <w:lang w:eastAsia="ru-RU"/>
          <w14:ligatures w14:val="none"/>
        </w:rPr>
        <w:t>ноябре</w:t>
      </w:r>
      <w:r w:rsidRPr="00792440">
        <w:rPr>
          <w:rFonts w:ascii="Times New Roman" w:eastAsia="Times New Roman" w:hAnsi="Times New Roman" w:cs="Times New Roman"/>
          <w:bCs/>
          <w:kern w:val="0"/>
          <w:sz w:val="28"/>
          <w:szCs w:val="28"/>
          <w:lang w:eastAsia="ru-RU"/>
          <w14:ligatures w14:val="none"/>
        </w:rPr>
        <w:t xml:space="preserve"> 202</w:t>
      </w:r>
      <w:r w:rsidR="004A4857" w:rsidRPr="00792440">
        <w:rPr>
          <w:rFonts w:ascii="Times New Roman" w:eastAsia="Times New Roman" w:hAnsi="Times New Roman" w:cs="Times New Roman"/>
          <w:bCs/>
          <w:kern w:val="0"/>
          <w:sz w:val="28"/>
          <w:szCs w:val="28"/>
          <w:lang w:eastAsia="ru-RU"/>
          <w14:ligatures w14:val="none"/>
        </w:rPr>
        <w:t>5</w:t>
      </w:r>
      <w:r w:rsidRPr="00792440">
        <w:rPr>
          <w:rFonts w:ascii="Times New Roman" w:eastAsia="Times New Roman" w:hAnsi="Times New Roman" w:cs="Times New Roman"/>
          <w:bCs/>
          <w:kern w:val="0"/>
          <w:sz w:val="28"/>
          <w:szCs w:val="28"/>
          <w:lang w:eastAsia="ru-RU"/>
          <w14:ligatures w14:val="none"/>
        </w:rPr>
        <w:t xml:space="preserve"> года, система признана «готовой к выполнению задач».</w:t>
      </w:r>
    </w:p>
    <w:p w14:paraId="5FA07957" w14:textId="0F209F37" w:rsidR="00153EB5" w:rsidRPr="00792440" w:rsidRDefault="004A4857" w:rsidP="00C94C62">
      <w:pPr>
        <w:shd w:val="clear" w:color="auto" w:fill="FFFFFF"/>
        <w:spacing w:line="240" w:lineRule="auto"/>
        <w:ind w:firstLine="708"/>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В муниципальном округе</w:t>
      </w:r>
      <w:r w:rsidR="00153EB5" w:rsidRPr="00792440">
        <w:rPr>
          <w:rFonts w:ascii="Times New Roman" w:eastAsia="Times New Roman" w:hAnsi="Times New Roman" w:cs="Times New Roman"/>
          <w:bCs/>
          <w:kern w:val="0"/>
          <w:sz w:val="28"/>
          <w:szCs w:val="28"/>
          <w:lang w:eastAsia="ru-RU"/>
          <w14:ligatures w14:val="none"/>
        </w:rPr>
        <w:t xml:space="preserve"> </w:t>
      </w:r>
      <w:r w:rsidR="00947883" w:rsidRPr="00792440">
        <w:rPr>
          <w:rFonts w:ascii="Times New Roman" w:eastAsia="Times New Roman" w:hAnsi="Times New Roman" w:cs="Times New Roman"/>
          <w:bCs/>
          <w:kern w:val="0"/>
          <w:sz w:val="28"/>
          <w:szCs w:val="28"/>
          <w:lang w:eastAsia="ru-RU"/>
          <w14:ligatures w14:val="none"/>
        </w:rPr>
        <w:t>фу</w:t>
      </w:r>
      <w:r w:rsidRPr="00792440">
        <w:rPr>
          <w:rFonts w:ascii="Times New Roman" w:eastAsia="Times New Roman" w:hAnsi="Times New Roman" w:cs="Times New Roman"/>
          <w:bCs/>
          <w:kern w:val="0"/>
          <w:sz w:val="28"/>
          <w:szCs w:val="28"/>
          <w:lang w:eastAsia="ru-RU"/>
          <w14:ligatures w14:val="none"/>
        </w:rPr>
        <w:t>нкционируе</w:t>
      </w:r>
      <w:r w:rsidR="00947883" w:rsidRPr="00792440">
        <w:rPr>
          <w:rFonts w:ascii="Times New Roman" w:eastAsia="Times New Roman" w:hAnsi="Times New Roman" w:cs="Times New Roman"/>
          <w:bCs/>
          <w:kern w:val="0"/>
          <w:sz w:val="28"/>
          <w:szCs w:val="28"/>
          <w:lang w:eastAsia="ru-RU"/>
          <w14:ligatures w14:val="none"/>
        </w:rPr>
        <w:t xml:space="preserve">т </w:t>
      </w:r>
      <w:r w:rsidRPr="00792440">
        <w:rPr>
          <w:rFonts w:ascii="Times New Roman" w:eastAsia="Times New Roman" w:hAnsi="Times New Roman" w:cs="Times New Roman"/>
          <w:bCs/>
          <w:kern w:val="0"/>
          <w:sz w:val="28"/>
          <w:szCs w:val="28"/>
          <w:lang w:eastAsia="ru-RU"/>
          <w14:ligatures w14:val="none"/>
        </w:rPr>
        <w:t>единая дежурно-диспетчерская служба, которая используе</w:t>
      </w:r>
      <w:r w:rsidR="00153EB5" w:rsidRPr="00792440">
        <w:rPr>
          <w:rFonts w:ascii="Times New Roman" w:eastAsia="Times New Roman" w:hAnsi="Times New Roman" w:cs="Times New Roman"/>
          <w:bCs/>
          <w:kern w:val="0"/>
          <w:sz w:val="28"/>
          <w:szCs w:val="28"/>
          <w:lang w:eastAsia="ru-RU"/>
          <w14:ligatures w14:val="none"/>
        </w:rPr>
        <w:t>т современные программно-аппаратные средства системы оповещения</w:t>
      </w:r>
      <w:r w:rsidR="00432A70" w:rsidRPr="00792440">
        <w:rPr>
          <w:rFonts w:ascii="Times New Roman" w:eastAsia="Times New Roman" w:hAnsi="Times New Roman" w:cs="Times New Roman"/>
          <w:bCs/>
          <w:kern w:val="0"/>
          <w:sz w:val="28"/>
          <w:szCs w:val="28"/>
          <w:lang w:eastAsia="ru-RU"/>
          <w14:ligatures w14:val="none"/>
        </w:rPr>
        <w:t xml:space="preserve"> </w:t>
      </w:r>
      <w:r w:rsidR="00947883" w:rsidRPr="00792440">
        <w:rPr>
          <w:rFonts w:ascii="Times New Roman" w:eastAsia="Times New Roman" w:hAnsi="Times New Roman" w:cs="Times New Roman"/>
          <w:bCs/>
          <w:kern w:val="0"/>
          <w:sz w:val="28"/>
          <w:szCs w:val="28"/>
          <w:lang w:eastAsia="ru-RU"/>
          <w14:ligatures w14:val="none"/>
        </w:rPr>
        <w:t xml:space="preserve">для </w:t>
      </w:r>
      <w:r w:rsidR="00153EB5" w:rsidRPr="00792440">
        <w:rPr>
          <w:rFonts w:ascii="Times New Roman" w:eastAsia="Times New Roman" w:hAnsi="Times New Roman" w:cs="Times New Roman"/>
          <w:bCs/>
          <w:kern w:val="0"/>
          <w:sz w:val="28"/>
          <w:szCs w:val="28"/>
          <w:lang w:eastAsia="ru-RU"/>
          <w14:ligatures w14:val="none"/>
        </w:rPr>
        <w:t>централизованно</w:t>
      </w:r>
      <w:r w:rsidR="00947883" w:rsidRPr="00792440">
        <w:rPr>
          <w:rFonts w:ascii="Times New Roman" w:eastAsia="Times New Roman" w:hAnsi="Times New Roman" w:cs="Times New Roman"/>
          <w:bCs/>
          <w:kern w:val="0"/>
          <w:sz w:val="28"/>
          <w:szCs w:val="28"/>
          <w:lang w:eastAsia="ru-RU"/>
          <w14:ligatures w14:val="none"/>
        </w:rPr>
        <w:t>го</w:t>
      </w:r>
      <w:r w:rsidR="00153EB5" w:rsidRPr="00792440">
        <w:rPr>
          <w:rFonts w:ascii="Times New Roman" w:eastAsia="Times New Roman" w:hAnsi="Times New Roman" w:cs="Times New Roman"/>
          <w:bCs/>
          <w:kern w:val="0"/>
          <w:sz w:val="28"/>
          <w:szCs w:val="28"/>
          <w:lang w:eastAsia="ru-RU"/>
          <w14:ligatures w14:val="none"/>
        </w:rPr>
        <w:t xml:space="preserve"> осуществл</w:t>
      </w:r>
      <w:r w:rsidR="00947883" w:rsidRPr="00792440">
        <w:rPr>
          <w:rFonts w:ascii="Times New Roman" w:eastAsia="Times New Roman" w:hAnsi="Times New Roman" w:cs="Times New Roman"/>
          <w:bCs/>
          <w:kern w:val="0"/>
          <w:sz w:val="28"/>
          <w:szCs w:val="28"/>
          <w:lang w:eastAsia="ru-RU"/>
          <w14:ligatures w14:val="none"/>
        </w:rPr>
        <w:t>ения</w:t>
      </w:r>
      <w:r w:rsidR="00153EB5" w:rsidRPr="00792440">
        <w:rPr>
          <w:rFonts w:ascii="Times New Roman" w:eastAsia="Times New Roman" w:hAnsi="Times New Roman" w:cs="Times New Roman"/>
          <w:bCs/>
          <w:kern w:val="0"/>
          <w:sz w:val="28"/>
          <w:szCs w:val="28"/>
          <w:lang w:eastAsia="ru-RU"/>
          <w14:ligatures w14:val="none"/>
        </w:rPr>
        <w:t xml:space="preserve"> управлени</w:t>
      </w:r>
      <w:r w:rsidR="00947883" w:rsidRPr="00792440">
        <w:rPr>
          <w:rFonts w:ascii="Times New Roman" w:eastAsia="Times New Roman" w:hAnsi="Times New Roman" w:cs="Times New Roman"/>
          <w:bCs/>
          <w:kern w:val="0"/>
          <w:sz w:val="28"/>
          <w:szCs w:val="28"/>
          <w:lang w:eastAsia="ru-RU"/>
          <w14:ligatures w14:val="none"/>
        </w:rPr>
        <w:t>я</w:t>
      </w:r>
      <w:r w:rsidR="00153EB5" w:rsidRPr="00792440">
        <w:rPr>
          <w:rFonts w:ascii="Times New Roman" w:eastAsia="Times New Roman" w:hAnsi="Times New Roman" w:cs="Times New Roman"/>
          <w:bCs/>
          <w:kern w:val="0"/>
          <w:sz w:val="28"/>
          <w:szCs w:val="28"/>
          <w:lang w:eastAsia="ru-RU"/>
          <w14:ligatures w14:val="none"/>
        </w:rPr>
        <w:t xml:space="preserve"> громкоговорящими устройствами, переда</w:t>
      </w:r>
      <w:r w:rsidR="00947883" w:rsidRPr="00792440">
        <w:rPr>
          <w:rFonts w:ascii="Times New Roman" w:eastAsia="Times New Roman" w:hAnsi="Times New Roman" w:cs="Times New Roman"/>
          <w:bCs/>
          <w:kern w:val="0"/>
          <w:sz w:val="28"/>
          <w:szCs w:val="28"/>
          <w:lang w:eastAsia="ru-RU"/>
          <w14:ligatures w14:val="none"/>
        </w:rPr>
        <w:t>чи</w:t>
      </w:r>
      <w:r w:rsidR="00153EB5" w:rsidRPr="00792440">
        <w:rPr>
          <w:rFonts w:ascii="Times New Roman" w:eastAsia="Times New Roman" w:hAnsi="Times New Roman" w:cs="Times New Roman"/>
          <w:bCs/>
          <w:kern w:val="0"/>
          <w:sz w:val="28"/>
          <w:szCs w:val="28"/>
          <w:lang w:eastAsia="ru-RU"/>
          <w14:ligatures w14:val="none"/>
        </w:rPr>
        <w:t xml:space="preserve"> голосовы</w:t>
      </w:r>
      <w:r w:rsidR="00947883" w:rsidRPr="00792440">
        <w:rPr>
          <w:rFonts w:ascii="Times New Roman" w:eastAsia="Times New Roman" w:hAnsi="Times New Roman" w:cs="Times New Roman"/>
          <w:bCs/>
          <w:kern w:val="0"/>
          <w:sz w:val="28"/>
          <w:szCs w:val="28"/>
          <w:lang w:eastAsia="ru-RU"/>
          <w14:ligatures w14:val="none"/>
        </w:rPr>
        <w:t>х</w:t>
      </w:r>
      <w:r w:rsidR="00153EB5" w:rsidRPr="00792440">
        <w:rPr>
          <w:rFonts w:ascii="Times New Roman" w:eastAsia="Times New Roman" w:hAnsi="Times New Roman" w:cs="Times New Roman"/>
          <w:bCs/>
          <w:kern w:val="0"/>
          <w:sz w:val="28"/>
          <w:szCs w:val="28"/>
          <w:lang w:eastAsia="ru-RU"/>
          <w14:ligatures w14:val="none"/>
        </w:rPr>
        <w:t xml:space="preserve"> сообщени</w:t>
      </w:r>
      <w:r w:rsidR="00947883" w:rsidRPr="00792440">
        <w:rPr>
          <w:rFonts w:ascii="Times New Roman" w:eastAsia="Times New Roman" w:hAnsi="Times New Roman" w:cs="Times New Roman"/>
          <w:bCs/>
          <w:kern w:val="0"/>
          <w:sz w:val="28"/>
          <w:szCs w:val="28"/>
          <w:lang w:eastAsia="ru-RU"/>
          <w14:ligatures w14:val="none"/>
        </w:rPr>
        <w:t>й</w:t>
      </w:r>
      <w:r w:rsidRPr="00792440">
        <w:rPr>
          <w:rFonts w:ascii="Times New Roman" w:eastAsia="Times New Roman" w:hAnsi="Times New Roman" w:cs="Times New Roman"/>
          <w:bCs/>
          <w:kern w:val="0"/>
          <w:sz w:val="28"/>
          <w:szCs w:val="28"/>
          <w:lang w:eastAsia="ru-RU"/>
          <w14:ligatures w14:val="none"/>
        </w:rPr>
        <w:t xml:space="preserve">, </w:t>
      </w:r>
      <w:r w:rsidR="00153EB5" w:rsidRPr="00792440">
        <w:rPr>
          <w:rFonts w:ascii="Times New Roman" w:eastAsia="Times New Roman" w:hAnsi="Times New Roman" w:cs="Times New Roman"/>
          <w:bCs/>
          <w:kern w:val="0"/>
          <w:sz w:val="28"/>
          <w:szCs w:val="28"/>
          <w:lang w:eastAsia="ru-RU"/>
          <w14:ligatures w14:val="none"/>
        </w:rPr>
        <w:t xml:space="preserve"> а также дов</w:t>
      </w:r>
      <w:r w:rsidR="00D957DA" w:rsidRPr="00792440">
        <w:rPr>
          <w:rFonts w:ascii="Times New Roman" w:eastAsia="Times New Roman" w:hAnsi="Times New Roman" w:cs="Times New Roman"/>
          <w:bCs/>
          <w:kern w:val="0"/>
          <w:sz w:val="28"/>
          <w:szCs w:val="28"/>
          <w:lang w:eastAsia="ru-RU"/>
          <w14:ligatures w14:val="none"/>
        </w:rPr>
        <w:t>едения</w:t>
      </w:r>
      <w:r w:rsidR="00153EB5" w:rsidRPr="00792440">
        <w:rPr>
          <w:rFonts w:ascii="Times New Roman" w:eastAsia="Times New Roman" w:hAnsi="Times New Roman" w:cs="Times New Roman"/>
          <w:bCs/>
          <w:kern w:val="0"/>
          <w:sz w:val="28"/>
          <w:szCs w:val="28"/>
          <w:lang w:eastAsia="ru-RU"/>
          <w14:ligatures w14:val="none"/>
        </w:rPr>
        <w:t xml:space="preserve"> информаци</w:t>
      </w:r>
      <w:r w:rsidR="00D957DA" w:rsidRPr="00792440">
        <w:rPr>
          <w:rFonts w:ascii="Times New Roman" w:eastAsia="Times New Roman" w:hAnsi="Times New Roman" w:cs="Times New Roman"/>
          <w:bCs/>
          <w:kern w:val="0"/>
          <w:sz w:val="28"/>
          <w:szCs w:val="28"/>
          <w:lang w:eastAsia="ru-RU"/>
          <w14:ligatures w14:val="none"/>
        </w:rPr>
        <w:t>и</w:t>
      </w:r>
      <w:r w:rsidR="00153EB5" w:rsidRPr="00792440">
        <w:rPr>
          <w:rFonts w:ascii="Times New Roman" w:eastAsia="Times New Roman" w:hAnsi="Times New Roman" w:cs="Times New Roman"/>
          <w:bCs/>
          <w:kern w:val="0"/>
          <w:sz w:val="28"/>
          <w:szCs w:val="28"/>
          <w:lang w:eastAsia="ru-RU"/>
          <w14:ligatures w14:val="none"/>
        </w:rPr>
        <w:t xml:space="preserve"> на все виды телефонной связи.</w:t>
      </w:r>
    </w:p>
    <w:p w14:paraId="2A5BD72C" w14:textId="12844BA0" w:rsidR="00153EB5" w:rsidRPr="00792440" w:rsidRDefault="00153EB5" w:rsidP="00C94C62">
      <w:pPr>
        <w:shd w:val="clear" w:color="auto" w:fill="FFFFFF"/>
        <w:spacing w:line="240" w:lineRule="auto"/>
        <w:ind w:firstLine="708"/>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Проводится работа по увеличению охвата населения громкоговорящ</w:t>
      </w:r>
      <w:r w:rsidR="002D0AAF" w:rsidRPr="00792440">
        <w:rPr>
          <w:rFonts w:ascii="Times New Roman" w:eastAsia="Times New Roman" w:hAnsi="Times New Roman" w:cs="Times New Roman"/>
          <w:bCs/>
          <w:kern w:val="0"/>
          <w:sz w:val="28"/>
          <w:szCs w:val="28"/>
          <w:lang w:eastAsia="ru-RU"/>
          <w14:ligatures w14:val="none"/>
        </w:rPr>
        <w:t>ими устройствами. Приобретена передвижная система оповещения населения</w:t>
      </w:r>
      <w:r w:rsidRPr="00792440">
        <w:rPr>
          <w:rFonts w:ascii="Times New Roman" w:eastAsia="Times New Roman" w:hAnsi="Times New Roman" w:cs="Times New Roman"/>
          <w:bCs/>
          <w:kern w:val="0"/>
          <w:sz w:val="28"/>
          <w:szCs w:val="28"/>
          <w:lang w:eastAsia="ru-RU"/>
          <w14:ligatures w14:val="none"/>
        </w:rPr>
        <w:t xml:space="preserve">. </w:t>
      </w:r>
      <w:r w:rsidR="002D0AAF" w:rsidRPr="00792440">
        <w:rPr>
          <w:rFonts w:ascii="Times New Roman" w:eastAsia="Times New Roman" w:hAnsi="Times New Roman" w:cs="Times New Roman"/>
          <w:bCs/>
          <w:kern w:val="0"/>
          <w:sz w:val="28"/>
          <w:szCs w:val="28"/>
          <w:lang w:eastAsia="ru-RU"/>
          <w14:ligatures w14:val="none"/>
        </w:rPr>
        <w:t xml:space="preserve"> В 2026 году планируется приобретение еще одной системы.</w:t>
      </w:r>
    </w:p>
    <w:p w14:paraId="70F63261" w14:textId="7855EC5F" w:rsidR="00153EB5" w:rsidRPr="00792440" w:rsidRDefault="00153EB5" w:rsidP="00C94C62">
      <w:pPr>
        <w:shd w:val="clear" w:color="auto" w:fill="FFFFFF"/>
        <w:spacing w:line="240" w:lineRule="auto"/>
        <w:ind w:firstLine="708"/>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 xml:space="preserve">Проводится подготовка населения основам безопасного поведения при чрезвычайных ситуациях, в том числе при террористических актах, </w:t>
      </w:r>
      <w:r w:rsidRPr="00792440">
        <w:rPr>
          <w:rFonts w:ascii="Times New Roman" w:eastAsia="Times New Roman" w:hAnsi="Times New Roman" w:cs="Times New Roman"/>
          <w:bCs/>
          <w:kern w:val="0"/>
          <w:sz w:val="28"/>
          <w:szCs w:val="28"/>
          <w:lang w:eastAsia="ru-RU"/>
          <w14:ligatures w14:val="none"/>
        </w:rPr>
        <w:br/>
        <w:t xml:space="preserve">и навыкам оказания первой помощи пострадавшим. </w:t>
      </w:r>
    </w:p>
    <w:p w14:paraId="2FF7947F" w14:textId="7BD6723D" w:rsidR="00153EB5" w:rsidRPr="00792440" w:rsidRDefault="00153EB5" w:rsidP="00C94C62">
      <w:pPr>
        <w:shd w:val="clear" w:color="auto" w:fill="FFFFFF"/>
        <w:spacing w:line="240" w:lineRule="auto"/>
        <w:ind w:firstLine="708"/>
        <w:jc w:val="both"/>
        <w:rPr>
          <w:rFonts w:ascii="Times New Roman" w:eastAsia="Times New Roman" w:hAnsi="Times New Roman" w:cs="Times New Roman"/>
          <w:bCs/>
          <w:i/>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 xml:space="preserve">В границах территориального пожарно-спасательного гарнизона </w:t>
      </w:r>
      <w:r w:rsidR="002D0AAF" w:rsidRPr="00792440">
        <w:rPr>
          <w:rFonts w:ascii="Times New Roman" w:eastAsia="Times New Roman" w:hAnsi="Times New Roman" w:cs="Times New Roman"/>
          <w:bCs/>
          <w:kern w:val="0"/>
          <w:sz w:val="28"/>
          <w:szCs w:val="28"/>
          <w:lang w:eastAsia="ru-RU"/>
          <w14:ligatures w14:val="none"/>
        </w:rPr>
        <w:t xml:space="preserve">Мошенского округа </w:t>
      </w:r>
      <w:r w:rsidRPr="00792440">
        <w:rPr>
          <w:rFonts w:ascii="Times New Roman" w:eastAsia="Times New Roman" w:hAnsi="Times New Roman" w:cs="Times New Roman"/>
          <w:bCs/>
          <w:kern w:val="0"/>
          <w:sz w:val="28"/>
          <w:szCs w:val="28"/>
          <w:lang w:eastAsia="ru-RU"/>
          <w14:ligatures w14:val="none"/>
        </w:rPr>
        <w:t xml:space="preserve"> организацию и осуществление тушения по</w:t>
      </w:r>
      <w:r w:rsidR="002D0AAF" w:rsidRPr="00792440">
        <w:rPr>
          <w:rFonts w:ascii="Times New Roman" w:eastAsia="Times New Roman" w:hAnsi="Times New Roman" w:cs="Times New Roman"/>
          <w:bCs/>
          <w:kern w:val="0"/>
          <w:sz w:val="28"/>
          <w:szCs w:val="28"/>
          <w:lang w:eastAsia="ru-RU"/>
          <w14:ligatures w14:val="none"/>
        </w:rPr>
        <w:t>жаров обеспечивают 2</w:t>
      </w:r>
      <w:r w:rsidRPr="00792440">
        <w:rPr>
          <w:rFonts w:ascii="Times New Roman" w:eastAsia="Times New Roman" w:hAnsi="Times New Roman" w:cs="Times New Roman"/>
          <w:bCs/>
          <w:kern w:val="0"/>
          <w:sz w:val="28"/>
          <w:szCs w:val="28"/>
          <w:lang w:eastAsia="ru-RU"/>
          <w14:ligatures w14:val="none"/>
        </w:rPr>
        <w:t xml:space="preserve"> подразделе</w:t>
      </w:r>
      <w:r w:rsidR="002D0AAF" w:rsidRPr="00792440">
        <w:rPr>
          <w:rFonts w:ascii="Times New Roman" w:eastAsia="Times New Roman" w:hAnsi="Times New Roman" w:cs="Times New Roman"/>
          <w:bCs/>
          <w:kern w:val="0"/>
          <w:sz w:val="28"/>
          <w:szCs w:val="28"/>
          <w:lang w:eastAsia="ru-RU"/>
          <w14:ligatures w14:val="none"/>
        </w:rPr>
        <w:t>ния областной противопожарной службы</w:t>
      </w:r>
      <w:r w:rsidRPr="00792440">
        <w:rPr>
          <w:rFonts w:ascii="Times New Roman" w:eastAsia="Times New Roman" w:hAnsi="Times New Roman" w:cs="Times New Roman"/>
          <w:bCs/>
          <w:kern w:val="0"/>
          <w:sz w:val="28"/>
          <w:szCs w:val="28"/>
          <w:lang w:eastAsia="ru-RU"/>
          <w14:ligatures w14:val="none"/>
        </w:rPr>
        <w:t xml:space="preserve"> общей численностью</w:t>
      </w:r>
      <w:r w:rsidR="002D0AAF" w:rsidRPr="00792440">
        <w:rPr>
          <w:rFonts w:ascii="Times New Roman" w:eastAsia="Times New Roman" w:hAnsi="Times New Roman" w:cs="Times New Roman"/>
          <w:bCs/>
          <w:kern w:val="0"/>
          <w:sz w:val="28"/>
          <w:szCs w:val="28"/>
          <w:lang w:eastAsia="ru-RU"/>
          <w14:ligatures w14:val="none"/>
        </w:rPr>
        <w:t xml:space="preserve"> 51</w:t>
      </w:r>
      <w:r w:rsidRPr="00792440">
        <w:rPr>
          <w:rFonts w:ascii="Times New Roman" w:eastAsia="Times New Roman" w:hAnsi="Times New Roman" w:cs="Times New Roman"/>
          <w:bCs/>
          <w:kern w:val="0"/>
          <w:sz w:val="28"/>
          <w:szCs w:val="28"/>
          <w:lang w:eastAsia="ru-RU"/>
          <w14:ligatures w14:val="none"/>
        </w:rPr>
        <w:t xml:space="preserve"> ч</w:t>
      </w:r>
      <w:r w:rsidR="002D0AAF" w:rsidRPr="00792440">
        <w:rPr>
          <w:rFonts w:ascii="Times New Roman" w:eastAsia="Times New Roman" w:hAnsi="Times New Roman" w:cs="Times New Roman"/>
          <w:bCs/>
          <w:kern w:val="0"/>
          <w:sz w:val="28"/>
          <w:szCs w:val="28"/>
          <w:lang w:eastAsia="ru-RU"/>
          <w14:ligatures w14:val="none"/>
        </w:rPr>
        <w:t>еловек, имеющих на вооружении 6</w:t>
      </w:r>
      <w:r w:rsidRPr="00792440">
        <w:rPr>
          <w:rFonts w:ascii="Times New Roman" w:eastAsia="Times New Roman" w:hAnsi="Times New Roman" w:cs="Times New Roman"/>
          <w:bCs/>
          <w:kern w:val="0"/>
          <w:sz w:val="28"/>
          <w:szCs w:val="28"/>
          <w:lang w:eastAsia="ru-RU"/>
          <w14:ligatures w14:val="none"/>
        </w:rPr>
        <w:t xml:space="preserve"> ед</w:t>
      </w:r>
      <w:r w:rsidR="0000685A" w:rsidRPr="00792440">
        <w:rPr>
          <w:rFonts w:ascii="Times New Roman" w:eastAsia="Times New Roman" w:hAnsi="Times New Roman" w:cs="Times New Roman"/>
          <w:bCs/>
          <w:kern w:val="0"/>
          <w:sz w:val="28"/>
          <w:szCs w:val="28"/>
          <w:lang w:eastAsia="ru-RU"/>
          <w14:ligatures w14:val="none"/>
        </w:rPr>
        <w:t>иниц</w:t>
      </w:r>
      <w:r w:rsidR="002D0AAF" w:rsidRPr="00792440">
        <w:rPr>
          <w:rFonts w:ascii="Times New Roman" w:eastAsia="Times New Roman" w:hAnsi="Times New Roman" w:cs="Times New Roman"/>
          <w:bCs/>
          <w:kern w:val="0"/>
          <w:sz w:val="28"/>
          <w:szCs w:val="28"/>
          <w:lang w:eastAsia="ru-RU"/>
          <w14:ligatures w14:val="none"/>
        </w:rPr>
        <w:t xml:space="preserve"> автотехники</w:t>
      </w:r>
      <w:r w:rsidRPr="00792440">
        <w:rPr>
          <w:rFonts w:ascii="Times New Roman" w:eastAsia="Times New Roman" w:hAnsi="Times New Roman" w:cs="Times New Roman"/>
          <w:bCs/>
          <w:kern w:val="0"/>
          <w:sz w:val="28"/>
          <w:szCs w:val="28"/>
          <w:lang w:eastAsia="ru-RU"/>
          <w14:ligatures w14:val="none"/>
        </w:rPr>
        <w:t>.</w:t>
      </w:r>
    </w:p>
    <w:p w14:paraId="53AD7B15" w14:textId="76D81320" w:rsidR="0070372D" w:rsidRPr="00792440" w:rsidRDefault="002D0AAF" w:rsidP="00C94C62">
      <w:pPr>
        <w:pStyle w:val="a7"/>
        <w:shd w:val="clear" w:color="auto" w:fill="FFFFFF"/>
        <w:spacing w:line="240" w:lineRule="auto"/>
        <w:ind w:left="0" w:firstLine="709"/>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10 членов</w:t>
      </w:r>
      <w:r w:rsidR="00153EB5" w:rsidRPr="00792440">
        <w:rPr>
          <w:rFonts w:ascii="Times New Roman" w:eastAsia="Times New Roman" w:hAnsi="Times New Roman" w:cs="Times New Roman"/>
          <w:bCs/>
          <w:kern w:val="0"/>
          <w:sz w:val="28"/>
          <w:szCs w:val="28"/>
          <w:lang w:eastAsia="ru-RU"/>
          <w14:ligatures w14:val="none"/>
        </w:rPr>
        <w:t xml:space="preserve"> </w:t>
      </w:r>
      <w:r w:rsidRPr="00792440">
        <w:rPr>
          <w:rFonts w:ascii="Times New Roman" w:eastAsia="Times New Roman" w:hAnsi="Times New Roman" w:cs="Times New Roman"/>
          <w:bCs/>
          <w:kern w:val="0"/>
          <w:sz w:val="28"/>
          <w:szCs w:val="28"/>
          <w:lang w:eastAsia="ru-RU"/>
          <w14:ligatures w14:val="none"/>
        </w:rPr>
        <w:t xml:space="preserve"> </w:t>
      </w:r>
      <w:r w:rsidR="00153EB5" w:rsidRPr="00792440">
        <w:rPr>
          <w:rFonts w:ascii="Times New Roman" w:eastAsia="Times New Roman" w:hAnsi="Times New Roman" w:cs="Times New Roman"/>
          <w:bCs/>
          <w:kern w:val="0"/>
          <w:sz w:val="28"/>
          <w:szCs w:val="28"/>
          <w:lang w:eastAsia="ru-RU"/>
          <w14:ligatures w14:val="none"/>
        </w:rPr>
        <w:t>добровольно</w:t>
      </w:r>
      <w:r w:rsidR="00537088" w:rsidRPr="00792440">
        <w:rPr>
          <w:rFonts w:ascii="Times New Roman" w:eastAsia="Times New Roman" w:hAnsi="Times New Roman" w:cs="Times New Roman"/>
          <w:bCs/>
          <w:kern w:val="0"/>
          <w:sz w:val="28"/>
          <w:szCs w:val="28"/>
          <w:lang w:eastAsia="ru-RU"/>
          <w14:ligatures w14:val="none"/>
        </w:rPr>
        <w:t>й</w:t>
      </w:r>
      <w:r w:rsidR="00153EB5" w:rsidRPr="00792440">
        <w:rPr>
          <w:rFonts w:ascii="Times New Roman" w:eastAsia="Times New Roman" w:hAnsi="Times New Roman" w:cs="Times New Roman"/>
          <w:bCs/>
          <w:kern w:val="0"/>
          <w:sz w:val="28"/>
          <w:szCs w:val="28"/>
          <w:lang w:eastAsia="ru-RU"/>
          <w14:ligatures w14:val="none"/>
        </w:rPr>
        <w:t xml:space="preserve"> пожарной охраны</w:t>
      </w:r>
      <w:r w:rsidRPr="00792440">
        <w:rPr>
          <w:rFonts w:ascii="Times New Roman" w:eastAsia="Times New Roman" w:hAnsi="Times New Roman" w:cs="Times New Roman"/>
          <w:bCs/>
          <w:kern w:val="0"/>
          <w:sz w:val="28"/>
          <w:szCs w:val="28"/>
          <w:lang w:eastAsia="ru-RU"/>
          <w14:ligatures w14:val="none"/>
        </w:rPr>
        <w:t xml:space="preserve"> оснащены мотопомпами в количестве 5 штук. Также</w:t>
      </w:r>
      <w:r w:rsidR="00153EB5" w:rsidRPr="00792440">
        <w:rPr>
          <w:rFonts w:ascii="Times New Roman" w:eastAsia="Times New Roman" w:hAnsi="Times New Roman" w:cs="Times New Roman"/>
          <w:bCs/>
          <w:kern w:val="0"/>
          <w:sz w:val="28"/>
          <w:szCs w:val="28"/>
          <w:lang w:eastAsia="ru-RU"/>
          <w14:ligatures w14:val="none"/>
        </w:rPr>
        <w:t xml:space="preserve"> включены в Реестр добровольных пожарных Новгородской области и обеспечены предусмотренными законодательством льготами.</w:t>
      </w:r>
    </w:p>
    <w:p w14:paraId="0E0BA173" w14:textId="39760F8C" w:rsidR="00153EB5" w:rsidRPr="00792440" w:rsidRDefault="00EC71FF" w:rsidP="00C94C62">
      <w:pPr>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Стратегическими целями развития</w:t>
      </w:r>
      <w:r w:rsidR="00153EB5" w:rsidRPr="00792440">
        <w:rPr>
          <w:rFonts w:ascii="Times New Roman" w:eastAsia="Times New Roman" w:hAnsi="Times New Roman" w:cs="Times New Roman"/>
          <w:kern w:val="0"/>
          <w:sz w:val="28"/>
          <w:szCs w:val="28"/>
          <w:lang w:eastAsia="ru-RU"/>
          <w14:ligatures w14:val="none"/>
        </w:rPr>
        <w:t xml:space="preserve"> приоритетного направления «Общественная безопасность и защита от чрезвычайных ситуаций» являются:</w:t>
      </w:r>
    </w:p>
    <w:p w14:paraId="5A19B192" w14:textId="77777777" w:rsidR="00153EB5" w:rsidRPr="00792440" w:rsidRDefault="00153EB5" w:rsidP="00C94C62">
      <w:pPr>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обеспечение социальной стабильности и внутреннего единства в обществе, комфортных условий проживания граждан, защищенности населения от угроз криминального характера;</w:t>
      </w:r>
    </w:p>
    <w:p w14:paraId="334FB812" w14:textId="4B22359C" w:rsidR="00153EB5" w:rsidRPr="00792440" w:rsidRDefault="00153EB5" w:rsidP="00C94C62">
      <w:pPr>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 обеспечение комплексной безопасности жизнедеятельности населения, совершенствование системы гражданской обороны, безопасности населения и территорий от чрезвычайных ситуаций природного и техногенного характера</w:t>
      </w:r>
      <w:r w:rsidR="0028620C" w:rsidRPr="00792440">
        <w:rPr>
          <w:rFonts w:ascii="Times New Roman" w:eastAsia="Times New Roman" w:hAnsi="Times New Roman" w:cs="Times New Roman"/>
          <w:kern w:val="0"/>
          <w:sz w:val="28"/>
          <w:szCs w:val="28"/>
          <w:lang w:eastAsia="ru-RU"/>
          <w14:ligatures w14:val="none"/>
        </w:rPr>
        <w:t>;</w:t>
      </w:r>
    </w:p>
    <w:p w14:paraId="1F9D7C63" w14:textId="1BD84720" w:rsidR="0028620C" w:rsidRPr="00792440" w:rsidRDefault="0028620C" w:rsidP="00C94C62">
      <w:pPr>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повышение финансовой грамотности населения </w:t>
      </w:r>
      <w:r w:rsidR="001707CD" w:rsidRPr="00792440">
        <w:rPr>
          <w:rFonts w:ascii="Times New Roman" w:eastAsia="Times New Roman" w:hAnsi="Times New Roman" w:cs="Times New Roman"/>
          <w:kern w:val="0"/>
          <w:sz w:val="28"/>
          <w:szCs w:val="28"/>
          <w:lang w:eastAsia="ru-RU"/>
          <w14:ligatures w14:val="none"/>
        </w:rPr>
        <w:t>Мошенского округа</w:t>
      </w:r>
      <w:r w:rsidRPr="00792440">
        <w:rPr>
          <w:rFonts w:ascii="Times New Roman" w:eastAsia="Times New Roman" w:hAnsi="Times New Roman" w:cs="Times New Roman"/>
          <w:kern w:val="0"/>
          <w:sz w:val="28"/>
          <w:szCs w:val="28"/>
          <w:lang w:eastAsia="ru-RU"/>
          <w14:ligatures w14:val="none"/>
        </w:rPr>
        <w:t xml:space="preserve"> и профилактика кибермошенничества.</w:t>
      </w:r>
    </w:p>
    <w:p w14:paraId="3EA33F9B" w14:textId="28BEFD44" w:rsidR="003018E1" w:rsidRPr="00792440" w:rsidRDefault="003018E1" w:rsidP="00C94C62">
      <w:pPr>
        <w:spacing w:line="240" w:lineRule="auto"/>
        <w:ind w:firstLine="709"/>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Достижение поставленн</w:t>
      </w:r>
      <w:r w:rsidR="00153EB5" w:rsidRPr="00792440">
        <w:rPr>
          <w:rFonts w:ascii="Times New Roman" w:eastAsia="Times New Roman" w:hAnsi="Times New Roman" w:cs="Times New Roman"/>
          <w:bCs/>
          <w:kern w:val="0"/>
          <w:sz w:val="28"/>
          <w:szCs w:val="28"/>
          <w:lang w:eastAsia="ru-RU"/>
          <w14:ligatures w14:val="none"/>
        </w:rPr>
        <w:t>ых</w:t>
      </w:r>
      <w:r w:rsidRPr="00792440">
        <w:rPr>
          <w:rFonts w:ascii="Times New Roman" w:eastAsia="Times New Roman" w:hAnsi="Times New Roman" w:cs="Times New Roman"/>
          <w:bCs/>
          <w:kern w:val="0"/>
          <w:sz w:val="28"/>
          <w:szCs w:val="28"/>
          <w:lang w:eastAsia="ru-RU"/>
          <w14:ligatures w14:val="none"/>
        </w:rPr>
        <w:t xml:space="preserve"> цел</w:t>
      </w:r>
      <w:r w:rsidR="00153EB5" w:rsidRPr="00792440">
        <w:rPr>
          <w:rFonts w:ascii="Times New Roman" w:eastAsia="Times New Roman" w:hAnsi="Times New Roman" w:cs="Times New Roman"/>
          <w:bCs/>
          <w:kern w:val="0"/>
          <w:sz w:val="28"/>
          <w:szCs w:val="28"/>
          <w:lang w:eastAsia="ru-RU"/>
          <w14:ligatures w14:val="none"/>
        </w:rPr>
        <w:t>ей</w:t>
      </w:r>
      <w:r w:rsidRPr="00792440">
        <w:rPr>
          <w:rFonts w:ascii="Times New Roman" w:eastAsia="Times New Roman" w:hAnsi="Times New Roman" w:cs="Times New Roman"/>
          <w:bCs/>
          <w:kern w:val="0"/>
          <w:sz w:val="28"/>
          <w:szCs w:val="28"/>
          <w:lang w:eastAsia="ru-RU"/>
          <w14:ligatures w14:val="none"/>
        </w:rPr>
        <w:t xml:space="preserve"> определяется выполнением следующих стратегических задач:</w:t>
      </w:r>
    </w:p>
    <w:p w14:paraId="446D9315" w14:textId="4752FF03" w:rsidR="00B07161" w:rsidRPr="00792440" w:rsidRDefault="00B07161"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обеспечение безопасности граждан от противоправных посягательств на территории</w:t>
      </w:r>
      <w:r w:rsidR="001707CD" w:rsidRPr="00792440">
        <w:rPr>
          <w:rFonts w:ascii="Times New Roman" w:eastAsia="Times New Roman" w:hAnsi="Times New Roman" w:cs="Times New Roman"/>
          <w:kern w:val="0"/>
          <w:sz w:val="28"/>
          <w:szCs w:val="28"/>
          <w:lang w:eastAsia="ru-RU"/>
          <w14:ligatures w14:val="none"/>
        </w:rPr>
        <w:t xml:space="preserve"> Мошенского округа</w:t>
      </w:r>
      <w:r w:rsidRPr="00792440">
        <w:rPr>
          <w:rFonts w:ascii="Times New Roman" w:eastAsia="Times New Roman" w:hAnsi="Times New Roman" w:cs="Times New Roman"/>
          <w:kern w:val="0"/>
          <w:sz w:val="28"/>
          <w:szCs w:val="28"/>
          <w:lang w:eastAsia="ru-RU"/>
          <w14:ligatures w14:val="none"/>
        </w:rPr>
        <w:t xml:space="preserve">; </w:t>
      </w:r>
    </w:p>
    <w:p w14:paraId="1B5806C7" w14:textId="77777777" w:rsidR="00B07161" w:rsidRPr="00792440" w:rsidRDefault="00B07161" w:rsidP="00C94C62">
      <w:pPr>
        <w:spacing w:line="240" w:lineRule="auto"/>
        <w:ind w:left="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вовлечение общественности в предупреждение правонарушений; </w:t>
      </w:r>
    </w:p>
    <w:p w14:paraId="3B0D19E6" w14:textId="5AF3CBDB" w:rsidR="00B07161" w:rsidRPr="00792440" w:rsidRDefault="00B07161"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оказание социально-правовой помощи лицам, освободившимся из мест лишения свободы, формирование у них перед освобождением социальных навыков и умений, необходимых для положительной адаптации в обществе;</w:t>
      </w:r>
      <w:r w:rsidR="001707CD" w:rsidRPr="00792440">
        <w:rPr>
          <w:rFonts w:ascii="Times New Roman" w:eastAsia="Times New Roman" w:hAnsi="Times New Roman" w:cs="Times New Roman"/>
          <w:kern w:val="0"/>
          <w:sz w:val="28"/>
          <w:szCs w:val="28"/>
          <w:lang w:eastAsia="ru-RU"/>
          <w14:ligatures w14:val="none"/>
        </w:rPr>
        <w:t xml:space="preserve"> </w:t>
      </w:r>
      <w:r w:rsidRPr="00792440">
        <w:rPr>
          <w:rFonts w:ascii="Times New Roman" w:eastAsia="Times New Roman" w:hAnsi="Times New Roman" w:cs="Times New Roman"/>
          <w:kern w:val="0"/>
          <w:sz w:val="28"/>
          <w:szCs w:val="28"/>
          <w:lang w:eastAsia="ru-RU"/>
          <w14:ligatures w14:val="none"/>
        </w:rPr>
        <w:t xml:space="preserve"> </w:t>
      </w:r>
    </w:p>
    <w:p w14:paraId="00A75ED5" w14:textId="77777777" w:rsidR="00B07161" w:rsidRPr="00792440" w:rsidRDefault="00B07161"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профилактика преступлений экстремистской и террористической направленности;</w:t>
      </w:r>
    </w:p>
    <w:p w14:paraId="2FEDAF6D" w14:textId="52A084A5" w:rsidR="00B07161" w:rsidRPr="00792440" w:rsidRDefault="00B07161"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снижение актуальности проблем, связанных со злоупотреблением </w:t>
      </w:r>
      <w:r w:rsidR="00CC2156" w:rsidRPr="00792440">
        <w:rPr>
          <w:rFonts w:ascii="Times New Roman" w:eastAsia="Times New Roman" w:hAnsi="Times New Roman" w:cs="Times New Roman"/>
          <w:kern w:val="0"/>
          <w:sz w:val="28"/>
          <w:szCs w:val="28"/>
          <w:lang w:eastAsia="ru-RU"/>
          <w14:ligatures w14:val="none"/>
        </w:rPr>
        <w:t>запрещенными</w:t>
      </w:r>
      <w:r w:rsidRPr="00792440">
        <w:rPr>
          <w:rFonts w:ascii="Times New Roman" w:eastAsia="Times New Roman" w:hAnsi="Times New Roman" w:cs="Times New Roman"/>
          <w:kern w:val="0"/>
          <w:sz w:val="28"/>
          <w:szCs w:val="28"/>
          <w:lang w:eastAsia="ru-RU"/>
          <w14:ligatures w14:val="none"/>
        </w:rPr>
        <w:t xml:space="preserve"> веществами</w:t>
      </w:r>
      <w:r w:rsidR="00CC2156" w:rsidRPr="00792440">
        <w:rPr>
          <w:rFonts w:ascii="Times New Roman" w:eastAsia="Times New Roman" w:hAnsi="Times New Roman" w:cs="Times New Roman"/>
          <w:kern w:val="0"/>
          <w:sz w:val="28"/>
          <w:szCs w:val="28"/>
          <w:lang w:eastAsia="ru-RU"/>
          <w14:ligatures w14:val="none"/>
        </w:rPr>
        <w:t>;</w:t>
      </w:r>
    </w:p>
    <w:p w14:paraId="4C6FBC38" w14:textId="77777777" w:rsidR="00B07161" w:rsidRPr="00792440" w:rsidRDefault="00B07161"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выявление и устранение причин и условий возникновения коррупции; </w:t>
      </w:r>
    </w:p>
    <w:p w14:paraId="75948A98" w14:textId="77777777" w:rsidR="00B07161" w:rsidRPr="00792440" w:rsidRDefault="00B07161"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повышение уровня правовой грамотности и развитие правосознания граждан; </w:t>
      </w:r>
    </w:p>
    <w:p w14:paraId="480A29F1" w14:textId="77777777" w:rsidR="00153EB5" w:rsidRPr="00792440" w:rsidRDefault="00153EB5" w:rsidP="00C94C62">
      <w:pPr>
        <w:shd w:val="clear" w:color="auto" w:fill="FFFFFF"/>
        <w:spacing w:line="240" w:lineRule="auto"/>
        <w:ind w:firstLine="701"/>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повышение уровня защиты и территорий от чрезвычайных ситуаций природного и техногенного характера, пожаров, происшествий на водных объектах;</w:t>
      </w:r>
    </w:p>
    <w:p w14:paraId="55BFAF1D" w14:textId="2C4E54B3" w:rsidR="0028620C" w:rsidRPr="00792440" w:rsidRDefault="0028620C" w:rsidP="00C94C62">
      <w:pPr>
        <w:shd w:val="clear" w:color="auto" w:fill="FFFFFF"/>
        <w:spacing w:line="240" w:lineRule="auto"/>
        <w:ind w:firstLine="701"/>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повышение финансовой грамотности населения через информационные кампании, в</w:t>
      </w:r>
      <w:r w:rsidR="001707CD" w:rsidRPr="00792440">
        <w:rPr>
          <w:rFonts w:ascii="Times New Roman" w:eastAsia="Times New Roman" w:hAnsi="Times New Roman" w:cs="Times New Roman"/>
          <w:bCs/>
          <w:kern w:val="0"/>
          <w:sz w:val="28"/>
          <w:szCs w:val="28"/>
          <w:lang w:eastAsia="ru-RU"/>
          <w14:ligatures w14:val="none"/>
        </w:rPr>
        <w:t xml:space="preserve"> частности, в школах и детских садах.</w:t>
      </w:r>
    </w:p>
    <w:p w14:paraId="52149ACA" w14:textId="77777777" w:rsidR="00B07161" w:rsidRPr="00792440" w:rsidRDefault="00B07161"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Проектные мероприятия, направленные на достижение целей приоритетного направления:</w:t>
      </w:r>
    </w:p>
    <w:p w14:paraId="1F7D0CFC" w14:textId="24AF3151" w:rsidR="003207C3" w:rsidRPr="00792440" w:rsidRDefault="003207C3"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региональный проект «Безопасность дорожного</w:t>
      </w:r>
      <w:r w:rsidR="001707CD" w:rsidRPr="00792440">
        <w:rPr>
          <w:rFonts w:ascii="Times New Roman" w:eastAsia="Times New Roman" w:hAnsi="Times New Roman" w:cs="Times New Roman"/>
          <w:kern w:val="0"/>
          <w:sz w:val="28"/>
          <w:szCs w:val="28"/>
          <w:lang w:eastAsia="ru-RU"/>
          <w14:ligatures w14:val="none"/>
        </w:rPr>
        <w:t xml:space="preserve"> движения</w:t>
      </w:r>
      <w:r w:rsidRPr="00792440">
        <w:rPr>
          <w:rFonts w:ascii="Times New Roman" w:eastAsia="Times New Roman" w:hAnsi="Times New Roman" w:cs="Times New Roman"/>
          <w:kern w:val="0"/>
          <w:sz w:val="28"/>
          <w:szCs w:val="28"/>
          <w:lang w:eastAsia="ru-RU"/>
          <w14:ligatures w14:val="none"/>
        </w:rPr>
        <w:t>»;</w:t>
      </w:r>
    </w:p>
    <w:p w14:paraId="2B9B117F" w14:textId="7D952B1E" w:rsidR="006F3212" w:rsidRPr="00792440" w:rsidRDefault="003207C3"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приоритетный региональный проект «Повышение финансовой и налоговой грамотности населения Новгородской области»</w:t>
      </w:r>
      <w:r w:rsidR="006F3212" w:rsidRPr="00792440">
        <w:rPr>
          <w:rFonts w:ascii="Times New Roman" w:eastAsia="Times New Roman" w:hAnsi="Times New Roman" w:cs="Times New Roman"/>
          <w:kern w:val="0"/>
          <w:sz w:val="28"/>
          <w:szCs w:val="28"/>
          <w:lang w:eastAsia="ru-RU"/>
          <w14:ligatures w14:val="none"/>
        </w:rPr>
        <w:t>.</w:t>
      </w:r>
    </w:p>
    <w:p w14:paraId="4FB9D5C9" w14:textId="1709E108" w:rsidR="006F3212" w:rsidRPr="00792440" w:rsidRDefault="006F3212"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Процессные мероприятия, направ</w:t>
      </w:r>
      <w:r w:rsidR="004133C2" w:rsidRPr="00792440">
        <w:rPr>
          <w:rFonts w:ascii="Times New Roman" w:eastAsia="Times New Roman" w:hAnsi="Times New Roman" w:cs="Times New Roman"/>
          <w:kern w:val="0"/>
          <w:sz w:val="28"/>
          <w:szCs w:val="28"/>
          <w:lang w:eastAsia="ru-RU"/>
          <w14:ligatures w14:val="none"/>
        </w:rPr>
        <w:t>ленные</w:t>
      </w:r>
      <w:r w:rsidRPr="00792440">
        <w:rPr>
          <w:rFonts w:ascii="Times New Roman" w:eastAsia="Times New Roman" w:hAnsi="Times New Roman" w:cs="Times New Roman"/>
          <w:kern w:val="0"/>
          <w:sz w:val="28"/>
          <w:szCs w:val="28"/>
          <w:lang w:eastAsia="ru-RU"/>
          <w14:ligatures w14:val="none"/>
        </w:rPr>
        <w:t xml:space="preserve"> на достижение цели и решение задач:</w:t>
      </w:r>
    </w:p>
    <w:p w14:paraId="37DA30D4" w14:textId="1553A0EC" w:rsidR="006F3212" w:rsidRPr="00792440" w:rsidRDefault="006F3212"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комплекс процессных мероприятий «Обеспечение правопорядка и защиты интересов граждан, совершенствование государственной системы профилактики правонарушений, организация и осуществление мероприятий по предупреждению экстремизма и терроризма»</w:t>
      </w:r>
      <w:r w:rsidR="000F733D" w:rsidRPr="00792440">
        <w:rPr>
          <w:rFonts w:ascii="Times New Roman" w:eastAsia="Times New Roman" w:hAnsi="Times New Roman" w:cs="Times New Roman"/>
          <w:kern w:val="0"/>
          <w:sz w:val="28"/>
          <w:szCs w:val="28"/>
          <w:lang w:eastAsia="ru-RU"/>
          <w14:ligatures w14:val="none"/>
        </w:rPr>
        <w:t>;</w:t>
      </w:r>
    </w:p>
    <w:p w14:paraId="71CB52C8" w14:textId="46A1EEC9" w:rsidR="0049095D" w:rsidRPr="00792440" w:rsidRDefault="0049095D" w:rsidP="00C94C62">
      <w:pPr>
        <w:shd w:val="clear" w:color="auto" w:fill="FFFFFF"/>
        <w:spacing w:line="240" w:lineRule="auto"/>
        <w:ind w:firstLine="701"/>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 xml:space="preserve">защита населения и территорий от чрезвычайных ситуаций природного и техногенного характера, пожаров, </w:t>
      </w:r>
      <w:r w:rsidR="0088400B" w:rsidRPr="00792440">
        <w:rPr>
          <w:rFonts w:ascii="Times New Roman" w:eastAsia="Times New Roman" w:hAnsi="Times New Roman" w:cs="Times New Roman"/>
          <w:bCs/>
          <w:kern w:val="0"/>
          <w:sz w:val="28"/>
          <w:szCs w:val="28"/>
          <w:lang w:eastAsia="ru-RU"/>
          <w14:ligatures w14:val="none"/>
        </w:rPr>
        <w:t>происшествий на водных объектах.</w:t>
      </w:r>
    </w:p>
    <w:p w14:paraId="31F117A9" w14:textId="4B53A614" w:rsidR="005D3AED" w:rsidRPr="00792440" w:rsidRDefault="0049095D" w:rsidP="00C94C62">
      <w:pPr>
        <w:pStyle w:val="a7"/>
        <w:shd w:val="clear" w:color="auto" w:fill="FFFFFF"/>
        <w:spacing w:line="240" w:lineRule="auto"/>
        <w:ind w:left="0" w:firstLine="701"/>
        <w:jc w:val="both"/>
        <w:rPr>
          <w:rFonts w:ascii="Times New Roman" w:eastAsia="Times New Roman" w:hAnsi="Times New Roman" w:cs="Times New Roman"/>
          <w:bCs/>
          <w:iCs/>
          <w:kern w:val="0"/>
          <w:sz w:val="28"/>
          <w:szCs w:val="28"/>
          <w:lang w:eastAsia="ru-RU"/>
          <w14:ligatures w14:val="none"/>
        </w:rPr>
      </w:pPr>
      <w:r w:rsidRPr="00792440">
        <w:rPr>
          <w:rFonts w:ascii="Times New Roman" w:eastAsia="Times New Roman" w:hAnsi="Times New Roman" w:cs="Times New Roman"/>
          <w:bCs/>
          <w:iCs/>
          <w:kern w:val="0"/>
          <w:sz w:val="28"/>
          <w:szCs w:val="28"/>
          <w:lang w:eastAsia="ru-RU"/>
          <w14:ligatures w14:val="none"/>
        </w:rPr>
        <w:t xml:space="preserve">Реализация поставленных задач </w:t>
      </w:r>
      <w:r w:rsidR="005D3AED" w:rsidRPr="00792440">
        <w:rPr>
          <w:rFonts w:ascii="Times New Roman" w:eastAsia="Times New Roman" w:hAnsi="Times New Roman" w:cs="Times New Roman"/>
          <w:bCs/>
          <w:iCs/>
          <w:kern w:val="0"/>
          <w:sz w:val="28"/>
          <w:szCs w:val="28"/>
          <w:lang w:eastAsia="ru-RU"/>
          <w14:ligatures w14:val="none"/>
        </w:rPr>
        <w:t xml:space="preserve">по направлению «Общественная безопасность и защита от чрезвычайных ситуаций» </w:t>
      </w:r>
      <w:r w:rsidRPr="00792440">
        <w:rPr>
          <w:rFonts w:ascii="Times New Roman" w:eastAsia="Times New Roman" w:hAnsi="Times New Roman" w:cs="Times New Roman"/>
          <w:bCs/>
          <w:iCs/>
          <w:kern w:val="0"/>
          <w:sz w:val="28"/>
          <w:szCs w:val="28"/>
          <w:lang w:eastAsia="ru-RU"/>
          <w14:ligatures w14:val="none"/>
        </w:rPr>
        <w:t xml:space="preserve">обеспечивает достижение </w:t>
      </w:r>
      <w:r w:rsidR="00DF6EA4" w:rsidRPr="00792440">
        <w:rPr>
          <w:rFonts w:ascii="Times New Roman" w:eastAsia="Times New Roman" w:hAnsi="Times New Roman" w:cs="Times New Roman"/>
          <w:bCs/>
          <w:iCs/>
          <w:kern w:val="0"/>
          <w:sz w:val="28"/>
          <w:szCs w:val="28"/>
          <w:lang w:eastAsia="ru-RU"/>
          <w14:ligatures w14:val="none"/>
        </w:rPr>
        <w:t xml:space="preserve">целевых показателей и </w:t>
      </w:r>
      <w:r w:rsidR="005D3AED" w:rsidRPr="00792440">
        <w:rPr>
          <w:rFonts w:ascii="Times New Roman" w:eastAsia="Times New Roman" w:hAnsi="Times New Roman" w:cs="Times New Roman"/>
          <w:bCs/>
          <w:iCs/>
          <w:kern w:val="0"/>
          <w:sz w:val="28"/>
          <w:szCs w:val="28"/>
          <w:lang w:eastAsia="ru-RU"/>
          <w14:ligatures w14:val="none"/>
        </w:rPr>
        <w:t>ож</w:t>
      </w:r>
      <w:r w:rsidR="00DF6EA4" w:rsidRPr="00792440">
        <w:rPr>
          <w:rFonts w:ascii="Times New Roman" w:eastAsia="Times New Roman" w:hAnsi="Times New Roman" w:cs="Times New Roman"/>
          <w:bCs/>
          <w:iCs/>
          <w:kern w:val="0"/>
          <w:sz w:val="28"/>
          <w:szCs w:val="28"/>
          <w:lang w:eastAsia="ru-RU"/>
          <w14:ligatures w14:val="none"/>
        </w:rPr>
        <w:t>идаемого</w:t>
      </w:r>
      <w:r w:rsidR="005D3AED" w:rsidRPr="00792440">
        <w:rPr>
          <w:rFonts w:ascii="Times New Roman" w:eastAsia="Times New Roman" w:hAnsi="Times New Roman" w:cs="Times New Roman"/>
          <w:bCs/>
          <w:iCs/>
          <w:kern w:val="0"/>
          <w:sz w:val="28"/>
          <w:szCs w:val="28"/>
          <w:lang w:eastAsia="ru-RU"/>
          <w14:ligatures w14:val="none"/>
        </w:rPr>
        <w:t xml:space="preserve"> </w:t>
      </w:r>
      <w:r w:rsidR="00DF6EA4" w:rsidRPr="00792440">
        <w:rPr>
          <w:rFonts w:ascii="Times New Roman" w:eastAsia="Times New Roman" w:hAnsi="Times New Roman" w:cs="Times New Roman"/>
          <w:bCs/>
          <w:iCs/>
          <w:kern w:val="0"/>
          <w:sz w:val="28"/>
          <w:szCs w:val="28"/>
          <w:lang w:eastAsia="ru-RU"/>
          <w14:ligatures w14:val="none"/>
        </w:rPr>
        <w:t>результата</w:t>
      </w:r>
      <w:r w:rsidR="005D3AED" w:rsidRPr="00792440">
        <w:rPr>
          <w:rFonts w:ascii="Times New Roman" w:eastAsia="Times New Roman" w:hAnsi="Times New Roman" w:cs="Times New Roman"/>
          <w:bCs/>
          <w:iCs/>
          <w:kern w:val="0"/>
          <w:sz w:val="28"/>
          <w:szCs w:val="28"/>
          <w:lang w:eastAsia="ru-RU"/>
          <w14:ligatures w14:val="none"/>
        </w:rPr>
        <w:t>.</w:t>
      </w:r>
    </w:p>
    <w:p w14:paraId="7A715E91" w14:textId="0C4AD5CE" w:rsidR="0049095D" w:rsidRPr="00792440" w:rsidRDefault="005D3AED" w:rsidP="00C94C62">
      <w:pPr>
        <w:pStyle w:val="a7"/>
        <w:shd w:val="clear" w:color="auto" w:fill="FFFFFF"/>
        <w:spacing w:line="240" w:lineRule="auto"/>
        <w:ind w:left="0" w:firstLine="703"/>
        <w:contextualSpacing w:val="0"/>
        <w:jc w:val="both"/>
        <w:rPr>
          <w:rFonts w:ascii="Times New Roman" w:eastAsia="Times New Roman" w:hAnsi="Times New Roman" w:cs="Times New Roman"/>
          <w:bCs/>
          <w:i/>
          <w:kern w:val="0"/>
          <w:sz w:val="28"/>
          <w:szCs w:val="28"/>
          <w:lang w:eastAsia="ru-RU"/>
          <w14:ligatures w14:val="none"/>
        </w:rPr>
      </w:pPr>
      <w:r w:rsidRPr="00792440">
        <w:rPr>
          <w:rFonts w:ascii="Times New Roman" w:eastAsia="Times New Roman" w:hAnsi="Times New Roman" w:cs="Times New Roman"/>
          <w:bCs/>
          <w:iCs/>
          <w:kern w:val="0"/>
          <w:sz w:val="28"/>
          <w:szCs w:val="28"/>
          <w:lang w:eastAsia="ru-RU"/>
          <w14:ligatures w14:val="none"/>
        </w:rPr>
        <w:t>Целевые показатели:</w:t>
      </w:r>
    </w:p>
    <w:p w14:paraId="485D5E07" w14:textId="4A978C08" w:rsidR="00DF6EA4" w:rsidRPr="00736AD0" w:rsidRDefault="00DF6EA4" w:rsidP="00C94C62">
      <w:pPr>
        <w:spacing w:line="240" w:lineRule="auto"/>
        <w:ind w:firstLine="701"/>
        <w:jc w:val="both"/>
        <w:rPr>
          <w:rFonts w:ascii="Times New Roman" w:eastAsia="Times New Roman" w:hAnsi="Times New Roman" w:cs="Times New Roman"/>
          <w:bCs/>
          <w:kern w:val="0"/>
          <w:sz w:val="28"/>
          <w:szCs w:val="28"/>
          <w:lang w:eastAsia="ru-RU"/>
          <w14:ligatures w14:val="none"/>
        </w:rPr>
      </w:pPr>
      <w:r w:rsidRPr="00736AD0">
        <w:rPr>
          <w:rFonts w:ascii="Times New Roman" w:eastAsia="Times New Roman" w:hAnsi="Times New Roman" w:cs="Times New Roman"/>
          <w:bCs/>
          <w:kern w:val="0"/>
          <w:sz w:val="28"/>
          <w:szCs w:val="28"/>
          <w:lang w:eastAsia="ru-RU"/>
          <w14:ligatures w14:val="none"/>
        </w:rPr>
        <w:t>количество камер видеонаблюдения, подключенных к ГИС «Интеллектуальное видеонаблюдение Новгородск</w:t>
      </w:r>
      <w:r w:rsidR="00736AD0">
        <w:rPr>
          <w:rFonts w:ascii="Times New Roman" w:eastAsia="Times New Roman" w:hAnsi="Times New Roman" w:cs="Times New Roman"/>
          <w:bCs/>
          <w:kern w:val="0"/>
          <w:sz w:val="28"/>
          <w:szCs w:val="28"/>
          <w:lang w:eastAsia="ru-RU"/>
          <w14:ligatures w14:val="none"/>
        </w:rPr>
        <w:t>ой области», к 2031 году – 10</w:t>
      </w:r>
      <w:r w:rsidRPr="00736AD0">
        <w:rPr>
          <w:rFonts w:ascii="Times New Roman" w:eastAsia="Times New Roman" w:hAnsi="Times New Roman" w:cs="Times New Roman"/>
          <w:bCs/>
          <w:kern w:val="0"/>
          <w:sz w:val="28"/>
          <w:szCs w:val="28"/>
          <w:lang w:eastAsia="ru-RU"/>
          <w14:ligatures w14:val="none"/>
        </w:rPr>
        <w:t xml:space="preserve"> штук.</w:t>
      </w:r>
      <w:r w:rsidR="001707CD" w:rsidRPr="00736AD0">
        <w:rPr>
          <w:rFonts w:ascii="Times New Roman" w:eastAsia="Times New Roman" w:hAnsi="Times New Roman" w:cs="Times New Roman"/>
          <w:bCs/>
          <w:kern w:val="0"/>
          <w:sz w:val="28"/>
          <w:szCs w:val="28"/>
          <w:lang w:eastAsia="ru-RU"/>
          <w14:ligatures w14:val="none"/>
        </w:rPr>
        <w:t xml:space="preserve"> </w:t>
      </w:r>
    </w:p>
    <w:p w14:paraId="287E0260" w14:textId="0C098257" w:rsidR="00F52D0C" w:rsidRPr="00792440" w:rsidRDefault="00F52D0C" w:rsidP="00C94C62">
      <w:pPr>
        <w:pStyle w:val="1"/>
        <w:numPr>
          <w:ilvl w:val="2"/>
          <w:numId w:val="1"/>
        </w:numPr>
        <w:spacing w:line="240" w:lineRule="auto"/>
        <w:ind w:left="1225" w:hanging="505"/>
        <w:jc w:val="both"/>
      </w:pPr>
      <w:bookmarkStart w:id="49" w:name="_Toc188257794"/>
      <w:bookmarkStart w:id="50" w:name="_Toc209619991"/>
      <w:r w:rsidRPr="00792440">
        <w:rPr>
          <w:lang w:eastAsia="ru-RU"/>
        </w:rPr>
        <w:t>Экологическое благополучие</w:t>
      </w:r>
      <w:bookmarkEnd w:id="49"/>
      <w:bookmarkEnd w:id="50"/>
    </w:p>
    <w:p w14:paraId="3A957B9F" w14:textId="5E404064" w:rsidR="003018E1" w:rsidRPr="00792440" w:rsidRDefault="003018E1" w:rsidP="00C94C62">
      <w:pPr>
        <w:spacing w:line="240" w:lineRule="auto"/>
        <w:ind w:firstLine="709"/>
        <w:jc w:val="both"/>
        <w:rPr>
          <w:rFonts w:ascii="Times New Roman" w:eastAsia="Times New Roman" w:hAnsi="Times New Roman" w:cs="Times New Roman"/>
          <w:kern w:val="0"/>
          <w:sz w:val="28"/>
          <w:szCs w:val="28"/>
          <w:lang w:eastAsia="ru-RU"/>
        </w:rPr>
      </w:pPr>
      <w:r w:rsidRPr="00792440">
        <w:rPr>
          <w:rFonts w:ascii="Times New Roman" w:eastAsia="Times New Roman" w:hAnsi="Times New Roman" w:cs="Times New Roman"/>
          <w:kern w:val="0"/>
          <w:sz w:val="28"/>
          <w:szCs w:val="28"/>
          <w:lang w:eastAsia="ru-RU"/>
        </w:rPr>
        <w:t xml:space="preserve">Экологическая ситуация в </w:t>
      </w:r>
      <w:r w:rsidR="00CB120D" w:rsidRPr="00792440">
        <w:rPr>
          <w:rFonts w:ascii="Times New Roman" w:eastAsia="Times New Roman" w:hAnsi="Times New Roman" w:cs="Times New Roman"/>
          <w:kern w:val="0"/>
          <w:sz w:val="28"/>
          <w:szCs w:val="28"/>
          <w:lang w:eastAsia="ru-RU"/>
        </w:rPr>
        <w:t>Мошенском округе</w:t>
      </w:r>
      <w:r w:rsidRPr="00792440">
        <w:rPr>
          <w:rFonts w:ascii="Times New Roman" w:eastAsia="Times New Roman" w:hAnsi="Times New Roman" w:cs="Times New Roman"/>
          <w:kern w:val="0"/>
          <w:sz w:val="28"/>
          <w:szCs w:val="28"/>
          <w:lang w:eastAsia="ru-RU"/>
        </w:rPr>
        <w:t xml:space="preserve"> оценивается как стабильная и определяется спецификой местных природных условий, а т</w:t>
      </w:r>
      <w:r w:rsidR="00CB120D" w:rsidRPr="00792440">
        <w:rPr>
          <w:rFonts w:ascii="Times New Roman" w:eastAsia="Times New Roman" w:hAnsi="Times New Roman" w:cs="Times New Roman"/>
          <w:kern w:val="0"/>
          <w:sz w:val="28"/>
          <w:szCs w:val="28"/>
          <w:lang w:eastAsia="ru-RU"/>
        </w:rPr>
        <w:t>акже минимальными</w:t>
      </w:r>
      <w:r w:rsidRPr="00792440">
        <w:rPr>
          <w:rFonts w:ascii="Times New Roman" w:eastAsia="Times New Roman" w:hAnsi="Times New Roman" w:cs="Times New Roman"/>
          <w:kern w:val="0"/>
          <w:sz w:val="28"/>
          <w:szCs w:val="28"/>
          <w:lang w:eastAsia="ru-RU"/>
        </w:rPr>
        <w:t xml:space="preserve"> масштабами вредного воздействия на окружающую среду промышленности, транспорта, коммунального и сельского хозяйства. </w:t>
      </w:r>
    </w:p>
    <w:p w14:paraId="0FD2C8A2" w14:textId="77777777" w:rsidR="00CB120D" w:rsidRPr="00792440" w:rsidRDefault="00CB120D" w:rsidP="00C94C62">
      <w:pPr>
        <w:spacing w:line="240" w:lineRule="auto"/>
        <w:ind w:firstLine="709"/>
        <w:jc w:val="both"/>
        <w:rPr>
          <w:rFonts w:ascii="Times New Roman" w:eastAsia="Times New Roman" w:hAnsi="Times New Roman" w:cs="Times New Roman"/>
          <w:kern w:val="0"/>
          <w:sz w:val="28"/>
          <w:szCs w:val="28"/>
          <w:lang w:eastAsia="ru-RU"/>
        </w:rPr>
      </w:pPr>
      <w:r w:rsidRPr="00792440">
        <w:rPr>
          <w:rFonts w:ascii="Times New Roman" w:eastAsia="Times New Roman" w:hAnsi="Times New Roman" w:cs="Times New Roman"/>
          <w:kern w:val="0"/>
          <w:sz w:val="28"/>
          <w:szCs w:val="28"/>
          <w:lang w:eastAsia="ru-RU"/>
        </w:rPr>
        <w:t xml:space="preserve">При общем объеме расчетной лесосеки по рубкам спелых и перестойных насаждений и рубкам лесных насаждений при уходе за лесом 380 тыс. куб. м., фактическая заготовка древесины за 9 месяцев 2025 года составила 60,4 тыс. куб. м., в том числе по хвойному хозяйству 29,7 тыс. куб. м. </w:t>
      </w:r>
    </w:p>
    <w:p w14:paraId="2467B97B" w14:textId="77777777" w:rsidR="00CB120D" w:rsidRPr="00792440" w:rsidRDefault="00CB120D" w:rsidP="00C94C62">
      <w:pPr>
        <w:spacing w:line="240" w:lineRule="auto"/>
        <w:ind w:firstLine="720"/>
        <w:jc w:val="both"/>
        <w:rPr>
          <w:rFonts w:ascii="Times New Roman" w:eastAsia="Times New Roman" w:hAnsi="Times New Roman" w:cs="Times New Roman"/>
          <w:kern w:val="0"/>
          <w:sz w:val="28"/>
          <w:szCs w:val="28"/>
          <w:lang w:eastAsia="ru-RU"/>
        </w:rPr>
      </w:pPr>
      <w:r w:rsidRPr="00792440">
        <w:rPr>
          <w:rFonts w:ascii="Times New Roman" w:eastAsia="Times New Roman" w:hAnsi="Times New Roman" w:cs="Times New Roman"/>
          <w:kern w:val="0"/>
          <w:sz w:val="28"/>
          <w:szCs w:val="28"/>
          <w:lang w:eastAsia="ru-RU"/>
        </w:rPr>
        <w:t>За 9 месяцев 2025 года использование лесосечного фонда составило 10,3 %, в том числе:</w:t>
      </w:r>
    </w:p>
    <w:p w14:paraId="3A437A3A" w14:textId="77777777" w:rsidR="00CB120D" w:rsidRPr="00792440" w:rsidRDefault="00CB120D" w:rsidP="00C94C62">
      <w:pPr>
        <w:spacing w:line="240" w:lineRule="auto"/>
        <w:ind w:firstLine="709"/>
        <w:jc w:val="both"/>
        <w:rPr>
          <w:rFonts w:ascii="Times New Roman" w:eastAsia="Times New Roman" w:hAnsi="Times New Roman" w:cs="Times New Roman"/>
          <w:kern w:val="0"/>
          <w:sz w:val="28"/>
          <w:szCs w:val="28"/>
          <w:lang w:eastAsia="ru-RU"/>
        </w:rPr>
      </w:pPr>
      <w:r w:rsidRPr="00792440">
        <w:rPr>
          <w:rFonts w:ascii="Times New Roman" w:eastAsia="Times New Roman" w:hAnsi="Times New Roman" w:cs="Times New Roman"/>
          <w:kern w:val="0"/>
          <w:sz w:val="28"/>
          <w:szCs w:val="28"/>
          <w:lang w:eastAsia="ru-RU"/>
        </w:rPr>
        <w:t>арендаторами лесных участков – 51,9 тыс. куб. м;</w:t>
      </w:r>
    </w:p>
    <w:p w14:paraId="49B4D50B" w14:textId="77777777" w:rsidR="00CB120D" w:rsidRPr="00792440" w:rsidRDefault="00CB120D" w:rsidP="00C94C62">
      <w:pPr>
        <w:spacing w:line="240" w:lineRule="auto"/>
        <w:ind w:firstLine="709"/>
        <w:jc w:val="both"/>
        <w:rPr>
          <w:rFonts w:ascii="Times New Roman" w:eastAsia="Times New Roman" w:hAnsi="Times New Roman" w:cs="Times New Roman"/>
          <w:kern w:val="0"/>
          <w:sz w:val="28"/>
          <w:szCs w:val="28"/>
          <w:lang w:eastAsia="ru-RU"/>
        </w:rPr>
      </w:pPr>
      <w:r w:rsidRPr="00792440">
        <w:rPr>
          <w:rFonts w:ascii="Times New Roman" w:eastAsia="Times New Roman" w:hAnsi="Times New Roman" w:cs="Times New Roman"/>
          <w:kern w:val="0"/>
          <w:sz w:val="28"/>
          <w:szCs w:val="28"/>
          <w:lang w:eastAsia="ru-RU"/>
        </w:rPr>
        <w:t>на условиях договоров купли-продажи по результатам лесных аукционов – 8,0 тыс. куб. м;</w:t>
      </w:r>
    </w:p>
    <w:p w14:paraId="395DD5E5" w14:textId="77777777" w:rsidR="00CB120D" w:rsidRPr="00792440" w:rsidRDefault="00CB120D" w:rsidP="00C94C62">
      <w:pPr>
        <w:spacing w:line="240" w:lineRule="auto"/>
        <w:ind w:firstLine="709"/>
        <w:jc w:val="both"/>
        <w:rPr>
          <w:rFonts w:ascii="Times New Roman" w:eastAsia="Times New Roman" w:hAnsi="Times New Roman" w:cs="Times New Roman"/>
          <w:kern w:val="0"/>
          <w:sz w:val="28"/>
          <w:szCs w:val="28"/>
          <w:lang w:eastAsia="ru-RU"/>
        </w:rPr>
      </w:pPr>
      <w:r w:rsidRPr="00792440">
        <w:rPr>
          <w:rFonts w:ascii="Times New Roman" w:eastAsia="Times New Roman" w:hAnsi="Times New Roman" w:cs="Times New Roman"/>
          <w:kern w:val="0"/>
          <w:sz w:val="28"/>
          <w:szCs w:val="28"/>
          <w:lang w:eastAsia="ru-RU"/>
        </w:rPr>
        <w:t>на условиях договоров купли-продажи гражданами для собственных нужд – 0,4 тыс.  куб. м.</w:t>
      </w:r>
    </w:p>
    <w:p w14:paraId="5FE3964B" w14:textId="77777777" w:rsidR="00CB120D" w:rsidRPr="00792440" w:rsidRDefault="00CB120D" w:rsidP="00C94C62">
      <w:pPr>
        <w:spacing w:line="240" w:lineRule="auto"/>
        <w:ind w:firstLine="720"/>
        <w:jc w:val="both"/>
        <w:rPr>
          <w:rFonts w:ascii="Times New Roman" w:eastAsia="Times New Roman" w:hAnsi="Times New Roman" w:cs="Times New Roman"/>
          <w:kern w:val="0"/>
          <w:sz w:val="28"/>
          <w:szCs w:val="28"/>
          <w:lang w:eastAsia="ru-RU"/>
        </w:rPr>
      </w:pPr>
      <w:r w:rsidRPr="00792440">
        <w:rPr>
          <w:rFonts w:ascii="Times New Roman" w:eastAsia="Times New Roman" w:hAnsi="Times New Roman" w:cs="Times New Roman"/>
          <w:kern w:val="0"/>
          <w:sz w:val="28"/>
          <w:szCs w:val="28"/>
          <w:lang w:eastAsia="ru-RU"/>
        </w:rPr>
        <w:t>В сравнении с аналогичным периодом 2024 года заготовка древесины осталась на уровне.</w:t>
      </w:r>
    </w:p>
    <w:p w14:paraId="3909AEDC" w14:textId="77777777" w:rsidR="00CB120D" w:rsidRPr="00792440" w:rsidRDefault="00CB120D" w:rsidP="00C94C62">
      <w:pPr>
        <w:spacing w:line="240" w:lineRule="auto"/>
        <w:ind w:firstLine="720"/>
        <w:jc w:val="both"/>
        <w:rPr>
          <w:rFonts w:ascii="Times New Roman" w:eastAsia="Times New Roman" w:hAnsi="Times New Roman" w:cs="Times New Roman"/>
          <w:kern w:val="0"/>
          <w:sz w:val="28"/>
          <w:szCs w:val="28"/>
          <w:lang w:eastAsia="ru-RU"/>
        </w:rPr>
      </w:pPr>
      <w:r w:rsidRPr="00792440">
        <w:rPr>
          <w:rFonts w:ascii="Times New Roman" w:eastAsia="Times New Roman" w:hAnsi="Times New Roman" w:cs="Times New Roman"/>
          <w:kern w:val="0"/>
          <w:sz w:val="28"/>
          <w:szCs w:val="28"/>
          <w:lang w:eastAsia="ru-RU"/>
        </w:rPr>
        <w:t>Для предотвращения лесных пожаров проведено устройство 6,2 км минерализованных полос, проведен уход за уже созданными минерализованными полосами протяженностью 120,2 км.</w:t>
      </w:r>
    </w:p>
    <w:p w14:paraId="4386122D" w14:textId="77777777" w:rsidR="00CB120D" w:rsidRPr="00792440" w:rsidRDefault="00CB120D" w:rsidP="00C94C62">
      <w:pPr>
        <w:spacing w:line="240" w:lineRule="auto"/>
        <w:ind w:firstLine="720"/>
        <w:jc w:val="both"/>
        <w:rPr>
          <w:rFonts w:ascii="Times New Roman" w:eastAsia="Times New Roman" w:hAnsi="Times New Roman" w:cs="Times New Roman"/>
          <w:kern w:val="0"/>
          <w:sz w:val="28"/>
          <w:szCs w:val="28"/>
          <w:lang w:eastAsia="ru-RU"/>
        </w:rPr>
      </w:pPr>
      <w:r w:rsidRPr="00792440">
        <w:rPr>
          <w:rFonts w:ascii="Times New Roman" w:eastAsia="Times New Roman" w:hAnsi="Times New Roman" w:cs="Times New Roman"/>
          <w:kern w:val="0"/>
          <w:sz w:val="28"/>
          <w:szCs w:val="28"/>
          <w:lang w:eastAsia="ru-RU"/>
        </w:rPr>
        <w:t>Для восстановления лесных ресурсов посажено леса на площади 187,3 га.</w:t>
      </w:r>
    </w:p>
    <w:p w14:paraId="0974238A" w14:textId="77777777" w:rsidR="00CB120D" w:rsidRPr="00792440" w:rsidRDefault="00CB120D" w:rsidP="00C94C62">
      <w:pPr>
        <w:spacing w:line="240" w:lineRule="auto"/>
        <w:ind w:firstLine="720"/>
        <w:jc w:val="both"/>
        <w:rPr>
          <w:rFonts w:ascii="Times New Roman" w:eastAsia="Times New Roman" w:hAnsi="Times New Roman" w:cs="Times New Roman"/>
          <w:kern w:val="0"/>
          <w:sz w:val="28"/>
          <w:szCs w:val="28"/>
          <w:lang w:eastAsia="ru-RU"/>
        </w:rPr>
      </w:pPr>
      <w:r w:rsidRPr="00792440">
        <w:rPr>
          <w:rFonts w:ascii="Times New Roman" w:eastAsia="Times New Roman" w:hAnsi="Times New Roman" w:cs="Times New Roman"/>
          <w:kern w:val="0"/>
          <w:sz w:val="28"/>
          <w:szCs w:val="28"/>
          <w:lang w:eastAsia="ru-RU"/>
        </w:rPr>
        <w:t>Агротехнический уход за лесными культурами произведен на площади 458,7 га.</w:t>
      </w:r>
    </w:p>
    <w:p w14:paraId="37A02224" w14:textId="692D050A" w:rsidR="00CB120D" w:rsidRPr="00792440" w:rsidRDefault="00CB120D" w:rsidP="00C94C62">
      <w:pPr>
        <w:spacing w:line="240" w:lineRule="auto"/>
        <w:ind w:firstLine="720"/>
        <w:jc w:val="both"/>
        <w:rPr>
          <w:rFonts w:ascii="Times New Roman" w:eastAsia="Times New Roman" w:hAnsi="Times New Roman" w:cs="Times New Roman"/>
          <w:kern w:val="0"/>
          <w:sz w:val="28"/>
          <w:szCs w:val="28"/>
          <w:lang w:eastAsia="ru-RU"/>
        </w:rPr>
      </w:pPr>
      <w:r w:rsidRPr="00792440">
        <w:rPr>
          <w:rFonts w:ascii="Times New Roman" w:eastAsia="Times New Roman" w:hAnsi="Times New Roman" w:cs="Times New Roman"/>
          <w:kern w:val="0"/>
          <w:sz w:val="28"/>
          <w:szCs w:val="28"/>
          <w:lang w:eastAsia="ru-RU"/>
        </w:rPr>
        <w:t>С целью содействия естественному возобновлению леса проведены работы на площади 298,3</w:t>
      </w:r>
      <w:r w:rsidR="00EF6A0C" w:rsidRPr="00792440">
        <w:rPr>
          <w:rFonts w:ascii="Times New Roman" w:eastAsia="Times New Roman" w:hAnsi="Times New Roman" w:cs="Times New Roman"/>
          <w:kern w:val="0"/>
          <w:sz w:val="28"/>
          <w:szCs w:val="28"/>
          <w:lang w:eastAsia="ru-RU"/>
        </w:rPr>
        <w:t xml:space="preserve"> га.</w:t>
      </w:r>
    </w:p>
    <w:p w14:paraId="1F7DB423" w14:textId="77777777" w:rsidR="00EF6A0C" w:rsidRPr="00792440" w:rsidRDefault="00EF6A0C" w:rsidP="00C94C62">
      <w:pPr>
        <w:spacing w:line="240" w:lineRule="auto"/>
        <w:ind w:firstLine="709"/>
        <w:jc w:val="both"/>
        <w:rPr>
          <w:rFonts w:ascii="Times New Roman" w:eastAsia="Times New Roman" w:hAnsi="Times New Roman" w:cs="Times New Roman"/>
          <w:kern w:val="0"/>
          <w:sz w:val="28"/>
          <w:szCs w:val="28"/>
          <w:lang w:eastAsia="ru-RU"/>
        </w:rPr>
      </w:pPr>
      <w:r w:rsidRPr="00792440">
        <w:rPr>
          <w:rFonts w:ascii="Times New Roman" w:eastAsia="Times New Roman" w:hAnsi="Times New Roman" w:cs="Times New Roman"/>
          <w:kern w:val="0"/>
          <w:sz w:val="28"/>
          <w:szCs w:val="28"/>
          <w:lang w:eastAsia="ru-RU"/>
        </w:rPr>
        <w:t>Мошенской округ</w:t>
      </w:r>
      <w:r w:rsidR="003018E1" w:rsidRPr="00792440">
        <w:rPr>
          <w:rFonts w:ascii="Times New Roman" w:eastAsia="Times New Roman" w:hAnsi="Times New Roman" w:cs="Times New Roman"/>
          <w:kern w:val="0"/>
          <w:sz w:val="28"/>
          <w:szCs w:val="28"/>
          <w:lang w:eastAsia="ru-RU"/>
        </w:rPr>
        <w:t xml:space="preserve"> ввиду природно-климатических особенностей не испытывает дефицита водных ресурсов. </w:t>
      </w:r>
    </w:p>
    <w:p w14:paraId="6F129C59" w14:textId="6A2C4B1D" w:rsidR="00EF6A0C" w:rsidRPr="00792440" w:rsidRDefault="00EF6A0C" w:rsidP="00C94C62">
      <w:pPr>
        <w:spacing w:line="240" w:lineRule="auto"/>
        <w:ind w:firstLine="709"/>
        <w:jc w:val="both"/>
        <w:rPr>
          <w:rFonts w:ascii="Times New Roman" w:eastAsia="Times New Roman" w:hAnsi="Times New Roman" w:cs="Times New Roman"/>
          <w:kern w:val="0"/>
          <w:sz w:val="28"/>
          <w:szCs w:val="28"/>
          <w:lang w:eastAsia="ru-RU"/>
        </w:rPr>
      </w:pPr>
      <w:r w:rsidRPr="00792440">
        <w:rPr>
          <w:rFonts w:ascii="Times New Roman" w:eastAsia="Times New Roman" w:hAnsi="Times New Roman" w:cs="Times New Roman"/>
          <w:kern w:val="0"/>
          <w:sz w:val="28"/>
          <w:szCs w:val="28"/>
          <w:lang w:eastAsia="ru-RU"/>
        </w:rPr>
        <w:t>Гидрография Мошенского округа представлена реками Уверь, Радоль, Съежа, Ямница, Удина и др. На территории округа имеется множество озер, наиболее крупные из них озеро Меглино, озеро Бродская Лахта, озеро Великое, озеро Игорь.</w:t>
      </w:r>
    </w:p>
    <w:p w14:paraId="03768CD8" w14:textId="5975D27E" w:rsidR="003511F1" w:rsidRPr="00792440" w:rsidRDefault="003018E1" w:rsidP="00C94C62">
      <w:pPr>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В таблице </w:t>
      </w:r>
      <w:r w:rsidR="00736AD0">
        <w:rPr>
          <w:rFonts w:ascii="Times New Roman" w:eastAsia="Times New Roman" w:hAnsi="Times New Roman" w:cs="Times New Roman"/>
          <w:kern w:val="0"/>
          <w:sz w:val="28"/>
          <w:szCs w:val="28"/>
          <w:lang w:eastAsia="ru-RU"/>
          <w14:ligatures w14:val="none"/>
        </w:rPr>
        <w:t>21</w:t>
      </w:r>
      <w:r w:rsidRPr="00792440">
        <w:rPr>
          <w:rFonts w:ascii="Times New Roman" w:eastAsia="Times New Roman" w:hAnsi="Times New Roman" w:cs="Times New Roman"/>
          <w:kern w:val="0"/>
          <w:sz w:val="28"/>
          <w:szCs w:val="28"/>
          <w:lang w:eastAsia="ru-RU"/>
          <w14:ligatures w14:val="none"/>
        </w:rPr>
        <w:t xml:space="preserve"> представлены результаты проведенного SWOT-анализа направления «Экологическое благополучие»</w:t>
      </w:r>
      <w:r w:rsidR="000F733D" w:rsidRPr="00792440">
        <w:rPr>
          <w:rFonts w:ascii="Times New Roman" w:eastAsia="Times New Roman" w:hAnsi="Times New Roman" w:cs="Times New Roman"/>
          <w:kern w:val="0"/>
          <w:sz w:val="28"/>
          <w:szCs w:val="28"/>
          <w:lang w:eastAsia="ru-RU"/>
          <w14:ligatures w14:val="none"/>
        </w:rPr>
        <w:t>.</w:t>
      </w:r>
    </w:p>
    <w:p w14:paraId="653E27D7" w14:textId="45F98A48" w:rsidR="003511F1" w:rsidRPr="00792440" w:rsidRDefault="0050736F" w:rsidP="00C94C62">
      <w:pPr>
        <w:spacing w:line="240" w:lineRule="auto"/>
        <w:jc w:val="right"/>
        <w:rPr>
          <w:rFonts w:ascii="Times New Roman" w:eastAsia="Times New Roman" w:hAnsi="Times New Roman" w:cs="Times New Roman"/>
          <w:kern w:val="0"/>
          <w:sz w:val="24"/>
          <w:szCs w:val="24"/>
          <w:lang w:eastAsia="ru-RU"/>
          <w14:ligatures w14:val="none"/>
        </w:rPr>
      </w:pPr>
      <w:r w:rsidRPr="00792440">
        <w:rPr>
          <w:rFonts w:ascii="Times New Roman" w:eastAsia="Times New Roman" w:hAnsi="Times New Roman" w:cs="Times New Roman"/>
          <w:kern w:val="0"/>
          <w:sz w:val="24"/>
          <w:szCs w:val="24"/>
          <w:lang w:eastAsia="ru-RU"/>
          <w14:ligatures w14:val="none"/>
        </w:rPr>
        <w:t xml:space="preserve">Таблица </w:t>
      </w:r>
      <w:r w:rsidR="00736AD0">
        <w:rPr>
          <w:rFonts w:ascii="Times New Roman" w:eastAsia="Times New Roman" w:hAnsi="Times New Roman" w:cs="Times New Roman"/>
          <w:kern w:val="0"/>
          <w:sz w:val="24"/>
          <w:szCs w:val="24"/>
          <w:lang w:eastAsia="ru-RU"/>
          <w14:ligatures w14:val="none"/>
        </w:rPr>
        <w:t>21</w:t>
      </w:r>
    </w:p>
    <w:p w14:paraId="31B297A7" w14:textId="4832F06C" w:rsidR="0050736F" w:rsidRPr="00930CEB" w:rsidRDefault="0050736F" w:rsidP="00C94C62">
      <w:pPr>
        <w:spacing w:line="240" w:lineRule="auto"/>
        <w:jc w:val="center"/>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val="en-US" w:eastAsia="ru-RU"/>
          <w14:ligatures w14:val="none"/>
        </w:rPr>
        <w:t>SWOT</w:t>
      </w:r>
      <w:r w:rsidRPr="00930CEB">
        <w:rPr>
          <w:rFonts w:ascii="Times New Roman" w:eastAsia="Times New Roman" w:hAnsi="Times New Roman" w:cs="Times New Roman"/>
          <w:kern w:val="0"/>
          <w:sz w:val="28"/>
          <w:szCs w:val="28"/>
          <w:lang w:eastAsia="ru-RU"/>
          <w14:ligatures w14:val="none"/>
        </w:rPr>
        <w:t>-анализ направления «Экологическое благополучие»</w:t>
      </w:r>
    </w:p>
    <w:tbl>
      <w:tblPr>
        <w:tblStyle w:val="a3"/>
        <w:tblW w:w="0" w:type="auto"/>
        <w:tblLook w:val="04A0" w:firstRow="1" w:lastRow="0" w:firstColumn="1" w:lastColumn="0" w:noHBand="0" w:noVBand="1"/>
      </w:tblPr>
      <w:tblGrid>
        <w:gridCol w:w="4672"/>
        <w:gridCol w:w="4672"/>
      </w:tblGrid>
      <w:tr w:rsidR="00937882" w:rsidRPr="00930CEB" w14:paraId="22D70F44" w14:textId="77777777" w:rsidTr="00937882">
        <w:trPr>
          <w:trHeight w:val="340"/>
        </w:trPr>
        <w:tc>
          <w:tcPr>
            <w:tcW w:w="4672" w:type="dxa"/>
            <w:vAlign w:val="center"/>
          </w:tcPr>
          <w:p w14:paraId="1F0B85FE" w14:textId="77777777" w:rsidR="00937882" w:rsidRPr="00930CEB" w:rsidRDefault="00937882" w:rsidP="00C94C62">
            <w:pPr>
              <w:jc w:val="center"/>
              <w:rPr>
                <w:rFonts w:ascii="Times New Roman" w:eastAsia="Times New Roman" w:hAnsi="Times New Roman" w:cs="Times New Roman"/>
                <w:bCs/>
                <w:kern w:val="0"/>
                <w:sz w:val="28"/>
                <w:szCs w:val="28"/>
                <w:lang w:eastAsia="ru-RU"/>
                <w14:ligatures w14:val="none"/>
              </w:rPr>
            </w:pPr>
            <w:r w:rsidRPr="00930CEB">
              <w:rPr>
                <w:rFonts w:ascii="Times New Roman" w:eastAsia="Times New Roman" w:hAnsi="Times New Roman" w:cs="Times New Roman"/>
                <w:bCs/>
                <w:kern w:val="0"/>
                <w:sz w:val="28"/>
                <w:szCs w:val="28"/>
                <w:lang w:eastAsia="ru-RU"/>
                <w14:ligatures w14:val="none"/>
              </w:rPr>
              <w:t>Сильные стороны</w:t>
            </w:r>
          </w:p>
        </w:tc>
        <w:tc>
          <w:tcPr>
            <w:tcW w:w="4672" w:type="dxa"/>
            <w:vAlign w:val="center"/>
          </w:tcPr>
          <w:p w14:paraId="18201BCC" w14:textId="77777777" w:rsidR="00937882" w:rsidRPr="00930CEB" w:rsidRDefault="00937882" w:rsidP="00C94C62">
            <w:pPr>
              <w:jc w:val="center"/>
              <w:rPr>
                <w:rFonts w:ascii="Times New Roman" w:eastAsia="Times New Roman" w:hAnsi="Times New Roman" w:cs="Times New Roman"/>
                <w:bCs/>
                <w:kern w:val="0"/>
                <w:sz w:val="28"/>
                <w:szCs w:val="28"/>
                <w:lang w:eastAsia="ru-RU"/>
                <w14:ligatures w14:val="none"/>
              </w:rPr>
            </w:pPr>
            <w:r w:rsidRPr="00930CEB">
              <w:rPr>
                <w:rFonts w:ascii="Times New Roman" w:eastAsia="Times New Roman" w:hAnsi="Times New Roman" w:cs="Times New Roman"/>
                <w:bCs/>
                <w:kern w:val="0"/>
                <w:sz w:val="28"/>
                <w:szCs w:val="28"/>
                <w:lang w:eastAsia="ru-RU"/>
                <w14:ligatures w14:val="none"/>
              </w:rPr>
              <w:t>Слабые стороны</w:t>
            </w:r>
          </w:p>
        </w:tc>
      </w:tr>
      <w:tr w:rsidR="00937882" w:rsidRPr="00930CEB" w14:paraId="36804D68" w14:textId="77777777" w:rsidTr="00937882">
        <w:tc>
          <w:tcPr>
            <w:tcW w:w="4672" w:type="dxa"/>
          </w:tcPr>
          <w:p w14:paraId="332403B7" w14:textId="3C3C9F5A" w:rsidR="00937882" w:rsidRPr="00930CEB" w:rsidRDefault="00937882"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 xml:space="preserve">проведение </w:t>
            </w:r>
            <w:r w:rsidR="00EB0C9D" w:rsidRPr="00930CEB">
              <w:rPr>
                <w:rFonts w:ascii="Times New Roman" w:eastAsia="Times New Roman" w:hAnsi="Times New Roman" w:cs="Times New Roman"/>
                <w:kern w:val="0"/>
                <w:sz w:val="28"/>
                <w:szCs w:val="28"/>
                <w:lang w:eastAsia="ru-RU"/>
                <w14:ligatures w14:val="none"/>
              </w:rPr>
              <w:t>работ по рекультивации полигона с ТКО, расположенного</w:t>
            </w:r>
            <w:r w:rsidRPr="00930CEB">
              <w:rPr>
                <w:rFonts w:ascii="Times New Roman" w:eastAsia="Times New Roman" w:hAnsi="Times New Roman" w:cs="Times New Roman"/>
                <w:kern w:val="0"/>
                <w:sz w:val="28"/>
                <w:szCs w:val="28"/>
                <w:lang w:eastAsia="ru-RU"/>
                <w14:ligatures w14:val="none"/>
              </w:rPr>
              <w:t xml:space="preserve"> на</w:t>
            </w:r>
            <w:r w:rsidR="00EB0C9D" w:rsidRPr="00930CEB">
              <w:rPr>
                <w:rFonts w:ascii="Times New Roman" w:eastAsia="Times New Roman" w:hAnsi="Times New Roman" w:cs="Times New Roman"/>
                <w:kern w:val="0"/>
                <w:sz w:val="28"/>
                <w:szCs w:val="28"/>
                <w:lang w:eastAsia="ru-RU"/>
                <w14:ligatures w14:val="none"/>
              </w:rPr>
              <w:t xml:space="preserve"> территории Мошенского округа</w:t>
            </w:r>
            <w:r w:rsidRPr="00930CEB">
              <w:rPr>
                <w:rFonts w:ascii="Times New Roman" w:eastAsia="Times New Roman" w:hAnsi="Times New Roman" w:cs="Times New Roman"/>
                <w:kern w:val="0"/>
                <w:sz w:val="28"/>
                <w:szCs w:val="28"/>
                <w:lang w:eastAsia="ru-RU"/>
                <w14:ligatures w14:val="none"/>
              </w:rPr>
              <w:t>;</w:t>
            </w:r>
          </w:p>
          <w:p w14:paraId="6ABA9FED" w14:textId="112DA366" w:rsidR="00937882" w:rsidRPr="00930CEB" w:rsidRDefault="00937882" w:rsidP="00EF20C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увеличение темпов роста физического объема инвестиций в основной капитал, направленных на охрану и рационально</w:t>
            </w:r>
            <w:r w:rsidR="00EF20C2">
              <w:rPr>
                <w:rFonts w:ascii="Times New Roman" w:eastAsia="Times New Roman" w:hAnsi="Times New Roman" w:cs="Times New Roman"/>
                <w:kern w:val="0"/>
                <w:sz w:val="28"/>
                <w:szCs w:val="28"/>
                <w:lang w:eastAsia="ru-RU"/>
                <w14:ligatures w14:val="none"/>
              </w:rPr>
              <w:t>е использование водных ресурсов</w:t>
            </w:r>
          </w:p>
        </w:tc>
        <w:tc>
          <w:tcPr>
            <w:tcW w:w="4672" w:type="dxa"/>
          </w:tcPr>
          <w:p w14:paraId="21B58143" w14:textId="77777777" w:rsidR="00937882" w:rsidRPr="00930CEB" w:rsidRDefault="00937882"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устаревшая и не отвечающая современному состоянию технология сбора и переработки отходов;</w:t>
            </w:r>
          </w:p>
          <w:p w14:paraId="1A93E336" w14:textId="029F72CD" w:rsidR="00937882" w:rsidRPr="00930CEB" w:rsidRDefault="00937882" w:rsidP="00EF20C2">
            <w:pPr>
              <w:pStyle w:val="a7"/>
              <w:snapToGrid w:val="0"/>
              <w:ind w:left="0"/>
              <w:contextualSpacing w:val="0"/>
              <w:jc w:val="both"/>
              <w:rPr>
                <w:rFonts w:ascii="Times New Roman" w:eastAsia="Times New Roman" w:hAnsi="Times New Roman" w:cs="Times New Roman"/>
                <w:bCs/>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значительный износ технической инфраструктуры, используем</w:t>
            </w:r>
            <w:r w:rsidR="00EF20C2">
              <w:rPr>
                <w:rFonts w:ascii="Times New Roman" w:eastAsia="Times New Roman" w:hAnsi="Times New Roman" w:cs="Times New Roman"/>
                <w:kern w:val="0"/>
                <w:sz w:val="28"/>
                <w:szCs w:val="28"/>
                <w:lang w:eastAsia="ru-RU"/>
                <w14:ligatures w14:val="none"/>
              </w:rPr>
              <w:t>ой в сфере обращения с отходами</w:t>
            </w:r>
          </w:p>
        </w:tc>
      </w:tr>
      <w:tr w:rsidR="00937882" w:rsidRPr="00930CEB" w14:paraId="261C94B0" w14:textId="77777777" w:rsidTr="00937882">
        <w:trPr>
          <w:trHeight w:val="340"/>
        </w:trPr>
        <w:tc>
          <w:tcPr>
            <w:tcW w:w="4672" w:type="dxa"/>
            <w:vAlign w:val="center"/>
          </w:tcPr>
          <w:p w14:paraId="732670DC" w14:textId="77777777" w:rsidR="00937882" w:rsidRPr="00930CEB" w:rsidRDefault="00937882" w:rsidP="00C94C62">
            <w:pPr>
              <w:jc w:val="center"/>
              <w:rPr>
                <w:rFonts w:ascii="Times New Roman" w:eastAsia="Times New Roman" w:hAnsi="Times New Roman" w:cs="Times New Roman"/>
                <w:bCs/>
                <w:kern w:val="0"/>
                <w:sz w:val="28"/>
                <w:szCs w:val="28"/>
                <w:lang w:eastAsia="ru-RU"/>
                <w14:ligatures w14:val="none"/>
              </w:rPr>
            </w:pPr>
            <w:r w:rsidRPr="00930CEB">
              <w:rPr>
                <w:rFonts w:ascii="Times New Roman" w:eastAsia="Times New Roman" w:hAnsi="Times New Roman" w:cs="Times New Roman"/>
                <w:bCs/>
                <w:kern w:val="0"/>
                <w:sz w:val="28"/>
                <w:szCs w:val="28"/>
                <w:lang w:eastAsia="ru-RU"/>
                <w14:ligatures w14:val="none"/>
              </w:rPr>
              <w:t>Возможности</w:t>
            </w:r>
          </w:p>
        </w:tc>
        <w:tc>
          <w:tcPr>
            <w:tcW w:w="4672" w:type="dxa"/>
            <w:vAlign w:val="center"/>
          </w:tcPr>
          <w:p w14:paraId="24C49F36" w14:textId="77777777" w:rsidR="00937882" w:rsidRPr="00930CEB" w:rsidRDefault="00937882" w:rsidP="00C94C62">
            <w:pPr>
              <w:jc w:val="center"/>
              <w:rPr>
                <w:rFonts w:ascii="Times New Roman" w:eastAsia="Times New Roman" w:hAnsi="Times New Roman" w:cs="Times New Roman"/>
                <w:bCs/>
                <w:kern w:val="0"/>
                <w:sz w:val="28"/>
                <w:szCs w:val="28"/>
                <w:lang w:eastAsia="ru-RU"/>
                <w14:ligatures w14:val="none"/>
              </w:rPr>
            </w:pPr>
            <w:r w:rsidRPr="00930CEB">
              <w:rPr>
                <w:rFonts w:ascii="Times New Roman" w:eastAsia="Times New Roman" w:hAnsi="Times New Roman" w:cs="Times New Roman"/>
                <w:bCs/>
                <w:kern w:val="0"/>
                <w:sz w:val="28"/>
                <w:szCs w:val="28"/>
                <w:lang w:eastAsia="ru-RU"/>
                <w14:ligatures w14:val="none"/>
              </w:rPr>
              <w:t>Угрозы</w:t>
            </w:r>
          </w:p>
        </w:tc>
      </w:tr>
      <w:tr w:rsidR="00937882" w:rsidRPr="00930CEB" w14:paraId="2C2B5FBA" w14:textId="77777777" w:rsidTr="00937882">
        <w:tc>
          <w:tcPr>
            <w:tcW w:w="4672" w:type="dxa"/>
          </w:tcPr>
          <w:p w14:paraId="32A9D102" w14:textId="77777777" w:rsidR="00937882" w:rsidRPr="00930CEB" w:rsidRDefault="00937882"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ликвидация объектов накопленного экологического вреда;</w:t>
            </w:r>
          </w:p>
          <w:p w14:paraId="111A00C4" w14:textId="6FD81252" w:rsidR="00937882" w:rsidRPr="00930CEB" w:rsidRDefault="00937882" w:rsidP="00EF20C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обеспечение территориальной охраны мест обитания (произрастания) редких и находящихся под угрозой исчезновения ви</w:t>
            </w:r>
            <w:r w:rsidR="00EF20C2">
              <w:rPr>
                <w:rFonts w:ascii="Times New Roman" w:eastAsia="Times New Roman" w:hAnsi="Times New Roman" w:cs="Times New Roman"/>
                <w:kern w:val="0"/>
                <w:sz w:val="28"/>
                <w:szCs w:val="28"/>
                <w:lang w:eastAsia="ru-RU"/>
                <w14:ligatures w14:val="none"/>
              </w:rPr>
              <w:t>дов животных, растений и грибов</w:t>
            </w:r>
          </w:p>
        </w:tc>
        <w:tc>
          <w:tcPr>
            <w:tcW w:w="4672" w:type="dxa"/>
          </w:tcPr>
          <w:p w14:paraId="3945269B" w14:textId="77777777" w:rsidR="00937882" w:rsidRPr="00930CEB" w:rsidRDefault="00937882"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накопление проблем с ТКО за предшествующие периоды ввиду отсутствия технологий переработки;</w:t>
            </w:r>
          </w:p>
          <w:p w14:paraId="7B84AE9B" w14:textId="6303BE97" w:rsidR="00937882" w:rsidRPr="00930CEB" w:rsidRDefault="00937882"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930CEB">
              <w:rPr>
                <w:rFonts w:ascii="Times New Roman" w:eastAsia="Times New Roman" w:hAnsi="Times New Roman" w:cs="Times New Roman"/>
                <w:kern w:val="0"/>
                <w:sz w:val="28"/>
                <w:szCs w:val="28"/>
                <w:lang w:eastAsia="ru-RU"/>
                <w14:ligatures w14:val="none"/>
              </w:rPr>
              <w:t xml:space="preserve">сокращение финансирования </w:t>
            </w:r>
          </w:p>
        </w:tc>
      </w:tr>
    </w:tbl>
    <w:p w14:paraId="6C23DE5A" w14:textId="2B1CD53E" w:rsidR="003018E1" w:rsidRPr="00792440" w:rsidRDefault="00D87B56"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bCs/>
          <w:kern w:val="0"/>
          <w:sz w:val="28"/>
          <w:szCs w:val="28"/>
          <w:lang w:eastAsia="ru-RU"/>
        </w:rPr>
        <w:t xml:space="preserve">Стратегической целью развития </w:t>
      </w:r>
      <w:r w:rsidR="003018E1" w:rsidRPr="00792440">
        <w:rPr>
          <w:rFonts w:ascii="Times New Roman" w:eastAsia="Times New Roman" w:hAnsi="Times New Roman" w:cs="Times New Roman"/>
          <w:bCs/>
          <w:kern w:val="0"/>
          <w:sz w:val="28"/>
          <w:szCs w:val="28"/>
          <w:lang w:eastAsia="ru-RU"/>
        </w:rPr>
        <w:t xml:space="preserve">приоритетного направления «Экологическое благополучие» является повышение качества жизни населения </w:t>
      </w:r>
      <w:r w:rsidR="00EB0C9D" w:rsidRPr="00792440">
        <w:rPr>
          <w:rFonts w:ascii="Times New Roman" w:eastAsia="Times New Roman" w:hAnsi="Times New Roman" w:cs="Times New Roman"/>
          <w:bCs/>
          <w:kern w:val="0"/>
          <w:sz w:val="28"/>
          <w:szCs w:val="28"/>
          <w:lang w:eastAsia="ru-RU"/>
        </w:rPr>
        <w:t>Мошенского округа</w:t>
      </w:r>
      <w:r w:rsidR="003018E1" w:rsidRPr="00792440">
        <w:rPr>
          <w:rFonts w:ascii="Times New Roman" w:eastAsia="Times New Roman" w:hAnsi="Times New Roman" w:cs="Times New Roman"/>
          <w:bCs/>
          <w:kern w:val="0"/>
          <w:sz w:val="28"/>
          <w:szCs w:val="28"/>
          <w:lang w:eastAsia="ru-RU"/>
        </w:rPr>
        <w:t xml:space="preserve"> посредством </w:t>
      </w:r>
      <w:r w:rsidR="003018E1" w:rsidRPr="00792440">
        <w:rPr>
          <w:rFonts w:ascii="Times New Roman" w:eastAsia="Times New Roman" w:hAnsi="Times New Roman" w:cs="Times New Roman"/>
          <w:kern w:val="0"/>
          <w:sz w:val="28"/>
          <w:szCs w:val="28"/>
          <w:lang w:eastAsia="ru-RU"/>
        </w:rPr>
        <w:t xml:space="preserve">достижения экологического благополучия и формирования современной экологически безопасной среды. </w:t>
      </w:r>
    </w:p>
    <w:p w14:paraId="6409C88C" w14:textId="0C8FC57E" w:rsidR="003018E1" w:rsidRPr="00792440" w:rsidRDefault="003018E1"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hAnsi="Times New Roman" w:cs="Times New Roman"/>
          <w:sz w:val="28"/>
          <w:szCs w:val="28"/>
        </w:rPr>
        <w:t xml:space="preserve">Достижение поставленной цели определяется выполнением </w:t>
      </w:r>
      <w:r w:rsidR="00EB0C9D" w:rsidRPr="00792440">
        <w:rPr>
          <w:rFonts w:ascii="Times New Roman" w:hAnsi="Times New Roman" w:cs="Times New Roman"/>
          <w:sz w:val="28"/>
          <w:szCs w:val="28"/>
        </w:rPr>
        <w:t xml:space="preserve">стратегической задачи по </w:t>
      </w:r>
      <w:r w:rsidR="00EB0C9D" w:rsidRPr="00792440">
        <w:rPr>
          <w:rFonts w:ascii="Times New Roman" w:eastAsia="Times New Roman" w:hAnsi="Times New Roman" w:cs="Times New Roman"/>
          <w:kern w:val="0"/>
          <w:sz w:val="28"/>
          <w:szCs w:val="28"/>
          <w:lang w:eastAsia="ru-RU"/>
          <w14:ligatures w14:val="none"/>
        </w:rPr>
        <w:t>сохранению</w:t>
      </w:r>
      <w:r w:rsidRPr="00792440">
        <w:rPr>
          <w:rFonts w:ascii="Times New Roman" w:eastAsia="Times New Roman" w:hAnsi="Times New Roman" w:cs="Times New Roman"/>
          <w:kern w:val="0"/>
          <w:sz w:val="28"/>
          <w:szCs w:val="28"/>
          <w:lang w:eastAsia="ru-RU"/>
          <w14:ligatures w14:val="none"/>
        </w:rPr>
        <w:t xml:space="preserve"> биологического разнообразия на территории </w:t>
      </w:r>
      <w:r w:rsidR="00EB0C9D" w:rsidRPr="00792440">
        <w:rPr>
          <w:rFonts w:ascii="Times New Roman" w:eastAsia="Times New Roman" w:hAnsi="Times New Roman" w:cs="Times New Roman"/>
          <w:kern w:val="0"/>
          <w:sz w:val="28"/>
          <w:szCs w:val="28"/>
          <w:lang w:eastAsia="ru-RU"/>
          <w14:ligatures w14:val="none"/>
        </w:rPr>
        <w:t>Мошенского округа.</w:t>
      </w:r>
    </w:p>
    <w:p w14:paraId="6D69EFEE" w14:textId="77777777" w:rsidR="00DF0629" w:rsidRPr="00792440" w:rsidRDefault="00DF0629" w:rsidP="00C94C62">
      <w:pPr>
        <w:spacing w:line="240" w:lineRule="auto"/>
        <w:ind w:firstLine="708"/>
        <w:jc w:val="both"/>
        <w:rPr>
          <w:rFonts w:ascii="Times New Roman" w:hAnsi="Times New Roman" w:cs="Times New Roman"/>
          <w:sz w:val="28"/>
          <w:szCs w:val="28"/>
        </w:rPr>
      </w:pPr>
    </w:p>
    <w:p w14:paraId="10002818" w14:textId="397CB747" w:rsidR="00F52D0C" w:rsidRPr="00792440" w:rsidRDefault="00F0762F" w:rsidP="00C94C62">
      <w:pPr>
        <w:pStyle w:val="1"/>
        <w:numPr>
          <w:ilvl w:val="1"/>
          <w:numId w:val="1"/>
        </w:numPr>
        <w:spacing w:line="240" w:lineRule="auto"/>
        <w:ind w:left="0" w:firstLine="709"/>
        <w:jc w:val="both"/>
        <w:rPr>
          <w:lang w:eastAsia="ru-RU"/>
        </w:rPr>
      </w:pPr>
      <w:bookmarkStart w:id="51" w:name="_Toc188257797"/>
      <w:bookmarkStart w:id="52" w:name="_Toc209619993"/>
      <w:r w:rsidRPr="00792440">
        <w:rPr>
          <w:lang w:eastAsia="ru-RU"/>
        </w:rPr>
        <w:t>Э</w:t>
      </w:r>
      <w:r w:rsidR="00F63A76" w:rsidRPr="00792440">
        <w:rPr>
          <w:lang w:eastAsia="ru-RU"/>
        </w:rPr>
        <w:t>ФФЕКТИВНЫЕ ИНСТИТУТЫ</w:t>
      </w:r>
      <w:bookmarkEnd w:id="51"/>
      <w:bookmarkEnd w:id="52"/>
    </w:p>
    <w:p w14:paraId="125AE8B1" w14:textId="3C1AEDFF" w:rsidR="004D4519" w:rsidRPr="00792440" w:rsidRDefault="00F52D0C" w:rsidP="00C94C62">
      <w:pPr>
        <w:pStyle w:val="1"/>
        <w:numPr>
          <w:ilvl w:val="2"/>
          <w:numId w:val="1"/>
        </w:numPr>
        <w:spacing w:line="240" w:lineRule="auto"/>
        <w:ind w:left="1225" w:hanging="505"/>
        <w:jc w:val="both"/>
        <w:rPr>
          <w:lang w:eastAsia="ru-RU"/>
        </w:rPr>
      </w:pPr>
      <w:bookmarkStart w:id="53" w:name="_Toc188257798"/>
      <w:bookmarkStart w:id="54" w:name="_Toc209619994"/>
      <w:r w:rsidRPr="00792440">
        <w:rPr>
          <w:lang w:eastAsia="ru-RU"/>
        </w:rPr>
        <w:t>Экономика данных и цифровая трансформация</w:t>
      </w:r>
      <w:bookmarkEnd w:id="53"/>
      <w:bookmarkEnd w:id="54"/>
    </w:p>
    <w:p w14:paraId="1DE107CE" w14:textId="7D612CA9" w:rsidR="00E60DAC" w:rsidRPr="00792440" w:rsidRDefault="004D4519" w:rsidP="00C94C62">
      <w:pPr>
        <w:spacing w:line="240" w:lineRule="auto"/>
        <w:ind w:firstLine="708"/>
        <w:jc w:val="both"/>
        <w:rPr>
          <w:rFonts w:ascii="Times New Roman" w:hAnsi="Times New Roman" w:cs="Times New Roman"/>
          <w:color w:val="000000"/>
          <w:sz w:val="28"/>
          <w:szCs w:val="28"/>
        </w:rPr>
      </w:pPr>
      <w:r w:rsidRPr="00792440">
        <w:rPr>
          <w:rFonts w:ascii="Times New Roman" w:hAnsi="Times New Roman" w:cs="Times New Roman"/>
          <w:sz w:val="28"/>
          <w:szCs w:val="28"/>
        </w:rPr>
        <w:t>За период</w:t>
      </w:r>
      <w:r w:rsidR="00992394" w:rsidRPr="00792440">
        <w:rPr>
          <w:rFonts w:ascii="Times New Roman" w:hAnsi="Times New Roman" w:cs="Times New Roman"/>
          <w:sz w:val="28"/>
          <w:szCs w:val="28"/>
        </w:rPr>
        <w:t xml:space="preserve"> с</w:t>
      </w:r>
      <w:r w:rsidRPr="00792440">
        <w:rPr>
          <w:rFonts w:ascii="Times New Roman" w:hAnsi="Times New Roman" w:cs="Times New Roman"/>
          <w:color w:val="000000"/>
          <w:sz w:val="28"/>
          <w:szCs w:val="28"/>
        </w:rPr>
        <w:t xml:space="preserve"> 2019 </w:t>
      </w:r>
      <w:r w:rsidR="00992394" w:rsidRPr="00792440">
        <w:rPr>
          <w:rFonts w:ascii="Times New Roman" w:hAnsi="Times New Roman" w:cs="Times New Roman"/>
          <w:color w:val="000000"/>
          <w:sz w:val="28"/>
          <w:szCs w:val="28"/>
        </w:rPr>
        <w:t>по</w:t>
      </w:r>
      <w:r w:rsidRPr="00792440">
        <w:rPr>
          <w:rFonts w:ascii="Times New Roman" w:hAnsi="Times New Roman" w:cs="Times New Roman"/>
          <w:color w:val="000000"/>
          <w:sz w:val="28"/>
          <w:szCs w:val="28"/>
        </w:rPr>
        <w:t xml:space="preserve"> 202</w:t>
      </w:r>
      <w:r w:rsidR="00882261" w:rsidRPr="00792440">
        <w:rPr>
          <w:rFonts w:ascii="Times New Roman" w:hAnsi="Times New Roman" w:cs="Times New Roman"/>
          <w:color w:val="000000"/>
          <w:sz w:val="28"/>
          <w:szCs w:val="28"/>
        </w:rPr>
        <w:t>4</w:t>
      </w:r>
      <w:r w:rsidRPr="00792440">
        <w:rPr>
          <w:rFonts w:ascii="Times New Roman" w:hAnsi="Times New Roman" w:cs="Times New Roman"/>
          <w:sz w:val="28"/>
          <w:szCs w:val="28"/>
        </w:rPr>
        <w:t xml:space="preserve"> г</w:t>
      </w:r>
      <w:r w:rsidR="00992394" w:rsidRPr="00792440">
        <w:rPr>
          <w:rFonts w:ascii="Times New Roman" w:hAnsi="Times New Roman" w:cs="Times New Roman"/>
          <w:sz w:val="28"/>
          <w:szCs w:val="28"/>
        </w:rPr>
        <w:t>оды</w:t>
      </w:r>
      <w:r w:rsidRPr="00792440">
        <w:rPr>
          <w:rFonts w:ascii="Times New Roman" w:hAnsi="Times New Roman" w:cs="Times New Roman"/>
          <w:sz w:val="28"/>
          <w:szCs w:val="28"/>
        </w:rPr>
        <w:t xml:space="preserve"> </w:t>
      </w:r>
      <w:r w:rsidRPr="00792440">
        <w:rPr>
          <w:rFonts w:ascii="Times New Roman" w:hAnsi="Times New Roman" w:cs="Times New Roman"/>
          <w:color w:val="000000"/>
          <w:sz w:val="28"/>
          <w:szCs w:val="28"/>
        </w:rPr>
        <w:t xml:space="preserve">доля домохозяйств, которым обеспечена возможность широкополосного доступа к сети «Интернет» возросла с 62,3% до </w:t>
      </w:r>
      <w:r w:rsidR="005D5D5F" w:rsidRPr="00792440">
        <w:rPr>
          <w:rFonts w:ascii="Times New Roman" w:hAnsi="Times New Roman" w:cs="Times New Roman"/>
          <w:color w:val="000000"/>
          <w:sz w:val="28"/>
          <w:szCs w:val="28"/>
        </w:rPr>
        <w:t>90,6</w:t>
      </w:r>
      <w:r w:rsidRPr="00792440">
        <w:rPr>
          <w:rFonts w:ascii="Times New Roman" w:hAnsi="Times New Roman" w:cs="Times New Roman"/>
          <w:color w:val="000000"/>
          <w:sz w:val="28"/>
          <w:szCs w:val="28"/>
        </w:rPr>
        <w:t xml:space="preserve">%. </w:t>
      </w:r>
      <w:r w:rsidR="005D5D5F" w:rsidRPr="00792440">
        <w:rPr>
          <w:rFonts w:ascii="Times New Roman" w:hAnsi="Times New Roman" w:cs="Times New Roman"/>
          <w:color w:val="000000"/>
          <w:sz w:val="28"/>
          <w:szCs w:val="28"/>
        </w:rPr>
        <w:t>Таким образом, 9,4</w:t>
      </w:r>
      <w:r w:rsidRPr="00792440">
        <w:rPr>
          <w:rFonts w:ascii="Times New Roman" w:hAnsi="Times New Roman" w:cs="Times New Roman"/>
          <w:color w:val="000000"/>
          <w:sz w:val="28"/>
          <w:szCs w:val="28"/>
        </w:rPr>
        <w:t xml:space="preserve">% общего числа домохозяйств </w:t>
      </w:r>
      <w:r w:rsidR="00DF0629" w:rsidRPr="00792440">
        <w:rPr>
          <w:rFonts w:ascii="Times New Roman" w:hAnsi="Times New Roman" w:cs="Times New Roman"/>
          <w:color w:val="000000"/>
          <w:sz w:val="28"/>
          <w:szCs w:val="28"/>
        </w:rPr>
        <w:t>Мошенского округа</w:t>
      </w:r>
      <w:r w:rsidRPr="00792440">
        <w:rPr>
          <w:rFonts w:ascii="Times New Roman" w:hAnsi="Times New Roman" w:cs="Times New Roman"/>
          <w:color w:val="000000"/>
          <w:sz w:val="28"/>
          <w:szCs w:val="28"/>
        </w:rPr>
        <w:t xml:space="preserve"> не имеет доступа к </w:t>
      </w:r>
      <w:r w:rsidR="0079108E" w:rsidRPr="00792440">
        <w:rPr>
          <w:rFonts w:ascii="Times New Roman" w:hAnsi="Times New Roman" w:cs="Times New Roman"/>
          <w:color w:val="000000"/>
          <w:sz w:val="28"/>
          <w:szCs w:val="28"/>
        </w:rPr>
        <w:t xml:space="preserve">информационно-телекоммуникационной </w:t>
      </w:r>
      <w:r w:rsidRPr="00792440">
        <w:rPr>
          <w:rFonts w:ascii="Times New Roman" w:hAnsi="Times New Roman" w:cs="Times New Roman"/>
          <w:color w:val="000000"/>
          <w:sz w:val="28"/>
          <w:szCs w:val="28"/>
        </w:rPr>
        <w:t>сети «Интернет»</w:t>
      </w:r>
      <w:r w:rsidR="00892ADD" w:rsidRPr="00792440">
        <w:rPr>
          <w:rFonts w:ascii="Times New Roman" w:hAnsi="Times New Roman" w:cs="Times New Roman"/>
          <w:color w:val="000000"/>
          <w:sz w:val="28"/>
          <w:szCs w:val="28"/>
        </w:rPr>
        <w:t xml:space="preserve"> (далее – сеть «Интернет»)</w:t>
      </w:r>
      <w:r w:rsidRPr="00792440">
        <w:rPr>
          <w:rFonts w:ascii="Times New Roman" w:hAnsi="Times New Roman" w:cs="Times New Roman"/>
          <w:color w:val="000000"/>
          <w:sz w:val="28"/>
          <w:szCs w:val="28"/>
        </w:rPr>
        <w:t xml:space="preserve">, при этом, 17,4% жителей </w:t>
      </w:r>
      <w:r w:rsidR="00DF0629" w:rsidRPr="00792440">
        <w:rPr>
          <w:rFonts w:ascii="Times New Roman" w:hAnsi="Times New Roman" w:cs="Times New Roman"/>
          <w:color w:val="000000"/>
          <w:sz w:val="28"/>
          <w:szCs w:val="28"/>
        </w:rPr>
        <w:t>округа</w:t>
      </w:r>
      <w:r w:rsidRPr="00792440">
        <w:rPr>
          <w:rFonts w:ascii="Times New Roman" w:hAnsi="Times New Roman" w:cs="Times New Roman"/>
          <w:color w:val="000000"/>
          <w:sz w:val="28"/>
          <w:szCs w:val="28"/>
        </w:rPr>
        <w:t xml:space="preserve"> осознанно отказываются от использования сети «Интернет» из-за отсутствия желания. В 2022 году данный показатель составлял 17%. </w:t>
      </w:r>
      <w:r w:rsidR="00267A55" w:rsidRPr="00792440">
        <w:rPr>
          <w:rFonts w:ascii="Times New Roman" w:hAnsi="Times New Roman" w:cs="Times New Roman"/>
          <w:color w:val="000000"/>
          <w:sz w:val="28"/>
          <w:szCs w:val="28"/>
        </w:rPr>
        <w:t xml:space="preserve">В таблице </w:t>
      </w:r>
      <w:r w:rsidR="00736AD0">
        <w:rPr>
          <w:rFonts w:ascii="Times New Roman" w:hAnsi="Times New Roman" w:cs="Times New Roman"/>
          <w:color w:val="000000"/>
          <w:sz w:val="28"/>
          <w:szCs w:val="28"/>
        </w:rPr>
        <w:t>22</w:t>
      </w:r>
      <w:r w:rsidR="00267A55" w:rsidRPr="00792440">
        <w:rPr>
          <w:rFonts w:ascii="Times New Roman" w:hAnsi="Times New Roman" w:cs="Times New Roman"/>
          <w:color w:val="000000"/>
          <w:sz w:val="28"/>
          <w:szCs w:val="28"/>
        </w:rPr>
        <w:t xml:space="preserve"> приведена динамика доли домохозяйств, которым обеспечена возможность широкополосного доступа в </w:t>
      </w:r>
      <w:r w:rsidR="002044E4" w:rsidRPr="00792440">
        <w:rPr>
          <w:rFonts w:ascii="Times New Roman" w:hAnsi="Times New Roman" w:cs="Times New Roman"/>
          <w:color w:val="000000"/>
          <w:sz w:val="28"/>
          <w:szCs w:val="28"/>
        </w:rPr>
        <w:t>сеть «Интернет»</w:t>
      </w:r>
      <w:r w:rsidR="00267A55" w:rsidRPr="00792440">
        <w:rPr>
          <w:rFonts w:ascii="Times New Roman" w:hAnsi="Times New Roman" w:cs="Times New Roman"/>
          <w:color w:val="000000"/>
          <w:sz w:val="28"/>
          <w:szCs w:val="28"/>
        </w:rPr>
        <w:t>.</w:t>
      </w:r>
    </w:p>
    <w:p w14:paraId="51247193" w14:textId="2C4EA524" w:rsidR="00E60DAC" w:rsidRPr="00792440" w:rsidRDefault="00270B44" w:rsidP="00C94C62">
      <w:pPr>
        <w:spacing w:line="240" w:lineRule="auto"/>
        <w:jc w:val="right"/>
        <w:rPr>
          <w:rFonts w:ascii="Times New Roman" w:hAnsi="Times New Roman" w:cs="Times New Roman"/>
          <w:color w:val="000000"/>
          <w:sz w:val="24"/>
          <w:szCs w:val="24"/>
        </w:rPr>
      </w:pPr>
      <w:r w:rsidRPr="00792440">
        <w:rPr>
          <w:rFonts w:ascii="Times New Roman" w:hAnsi="Times New Roman" w:cs="Times New Roman"/>
          <w:color w:val="000000"/>
          <w:sz w:val="24"/>
          <w:szCs w:val="24"/>
        </w:rPr>
        <w:t>Таблиц</w:t>
      </w:r>
      <w:r w:rsidR="00736AD0">
        <w:rPr>
          <w:rFonts w:ascii="Times New Roman" w:hAnsi="Times New Roman" w:cs="Times New Roman"/>
          <w:color w:val="000000"/>
          <w:sz w:val="24"/>
          <w:szCs w:val="24"/>
        </w:rPr>
        <w:t>а 22</w:t>
      </w:r>
      <w:r w:rsidR="00E60DAC" w:rsidRPr="00792440">
        <w:rPr>
          <w:rFonts w:ascii="Times New Roman" w:hAnsi="Times New Roman" w:cs="Times New Roman"/>
          <w:color w:val="000000"/>
          <w:sz w:val="24"/>
          <w:szCs w:val="24"/>
        </w:rPr>
        <w:t xml:space="preserve"> </w:t>
      </w:r>
    </w:p>
    <w:p w14:paraId="3AF2B6E9" w14:textId="77777777" w:rsidR="00E60DAC" w:rsidRPr="00930CEB" w:rsidRDefault="004D4519" w:rsidP="00C94C62">
      <w:pPr>
        <w:spacing w:line="240" w:lineRule="auto"/>
        <w:jc w:val="center"/>
        <w:rPr>
          <w:rFonts w:ascii="Times New Roman" w:hAnsi="Times New Roman" w:cs="Times New Roman"/>
          <w:color w:val="000000"/>
          <w:sz w:val="28"/>
          <w:szCs w:val="28"/>
        </w:rPr>
      </w:pPr>
      <w:r w:rsidRPr="00930CEB">
        <w:rPr>
          <w:rFonts w:ascii="Times New Roman" w:hAnsi="Times New Roman" w:cs="Times New Roman"/>
          <w:color w:val="000000"/>
          <w:sz w:val="28"/>
          <w:szCs w:val="28"/>
        </w:rPr>
        <w:t xml:space="preserve">Доля домохозяйств, которым обеспечена возможность </w:t>
      </w:r>
    </w:p>
    <w:p w14:paraId="120616AE" w14:textId="6CBA1CE0" w:rsidR="00992394" w:rsidRPr="00930CEB" w:rsidRDefault="004D4519" w:rsidP="00C94C62">
      <w:pPr>
        <w:spacing w:line="240" w:lineRule="auto"/>
        <w:jc w:val="center"/>
        <w:rPr>
          <w:rFonts w:ascii="Times New Roman" w:hAnsi="Times New Roman" w:cs="Times New Roman"/>
          <w:color w:val="000000"/>
          <w:sz w:val="28"/>
          <w:szCs w:val="28"/>
        </w:rPr>
      </w:pPr>
      <w:r w:rsidRPr="00930CEB">
        <w:rPr>
          <w:rFonts w:ascii="Times New Roman" w:hAnsi="Times New Roman" w:cs="Times New Roman"/>
          <w:color w:val="000000"/>
          <w:sz w:val="28"/>
          <w:szCs w:val="28"/>
        </w:rPr>
        <w:t>широкополосного доступа к сети «Интернет»</w:t>
      </w:r>
    </w:p>
    <w:tbl>
      <w:tblPr>
        <w:tblStyle w:val="a3"/>
        <w:tblW w:w="9340" w:type="dxa"/>
        <w:tblLayout w:type="fixed"/>
        <w:tblLook w:val="04A0" w:firstRow="1" w:lastRow="0" w:firstColumn="1" w:lastColumn="0" w:noHBand="0" w:noVBand="1"/>
      </w:tblPr>
      <w:tblGrid>
        <w:gridCol w:w="4219"/>
        <w:gridCol w:w="853"/>
        <w:gridCol w:w="854"/>
        <w:gridCol w:w="853"/>
        <w:gridCol w:w="854"/>
        <w:gridCol w:w="853"/>
        <w:gridCol w:w="854"/>
      </w:tblGrid>
      <w:tr w:rsidR="004B0850" w:rsidRPr="00930CEB" w14:paraId="3170DD57" w14:textId="77777777" w:rsidTr="00930CEB">
        <w:trPr>
          <w:trHeight w:val="393"/>
        </w:trPr>
        <w:tc>
          <w:tcPr>
            <w:tcW w:w="4219" w:type="dxa"/>
            <w:vAlign w:val="center"/>
          </w:tcPr>
          <w:p w14:paraId="51E66AE2" w14:textId="0B50A427" w:rsidR="004D4519" w:rsidRPr="00930CEB" w:rsidRDefault="000F733D" w:rsidP="00C94C62">
            <w:pPr>
              <w:jc w:val="center"/>
              <w:rPr>
                <w:rFonts w:ascii="Times New Roman" w:hAnsi="Times New Roman" w:cs="Times New Roman"/>
                <w:color w:val="000000"/>
                <w:sz w:val="28"/>
                <w:szCs w:val="28"/>
                <w:shd w:val="clear" w:color="auto" w:fill="FFFFFF"/>
              </w:rPr>
            </w:pPr>
            <w:r w:rsidRPr="00930CEB">
              <w:rPr>
                <w:rFonts w:ascii="Times New Roman" w:hAnsi="Times New Roman" w:cs="Times New Roman"/>
                <w:color w:val="000000"/>
                <w:sz w:val="28"/>
                <w:szCs w:val="28"/>
                <w:shd w:val="clear" w:color="auto" w:fill="FFFFFF"/>
              </w:rPr>
              <w:t>Наименование показателя</w:t>
            </w:r>
          </w:p>
        </w:tc>
        <w:tc>
          <w:tcPr>
            <w:tcW w:w="853" w:type="dxa"/>
            <w:vAlign w:val="center"/>
          </w:tcPr>
          <w:p w14:paraId="0F9F3FF0" w14:textId="465784C0" w:rsidR="004D4519" w:rsidRPr="00930CEB" w:rsidRDefault="004D4519" w:rsidP="00C94C62">
            <w:pPr>
              <w:jc w:val="center"/>
              <w:rPr>
                <w:rFonts w:ascii="Times New Roman" w:hAnsi="Times New Roman" w:cs="Times New Roman"/>
                <w:color w:val="000000"/>
                <w:sz w:val="28"/>
                <w:szCs w:val="28"/>
              </w:rPr>
            </w:pPr>
            <w:r w:rsidRPr="00930CEB">
              <w:rPr>
                <w:rFonts w:ascii="Times New Roman" w:hAnsi="Times New Roman" w:cs="Times New Roman"/>
                <w:color w:val="000000"/>
                <w:sz w:val="28"/>
                <w:szCs w:val="28"/>
              </w:rPr>
              <w:t xml:space="preserve">2019 </w:t>
            </w:r>
            <w:r w:rsidR="004B0850" w:rsidRPr="00930CEB">
              <w:rPr>
                <w:rFonts w:ascii="Times New Roman" w:hAnsi="Times New Roman" w:cs="Times New Roman"/>
                <w:color w:val="000000"/>
                <w:sz w:val="28"/>
                <w:szCs w:val="28"/>
              </w:rPr>
              <w:t>год</w:t>
            </w:r>
          </w:p>
        </w:tc>
        <w:tc>
          <w:tcPr>
            <w:tcW w:w="854" w:type="dxa"/>
            <w:vAlign w:val="center"/>
          </w:tcPr>
          <w:p w14:paraId="6B6499E0" w14:textId="77A574F1" w:rsidR="004D4519" w:rsidRPr="00930CEB" w:rsidRDefault="004D4519" w:rsidP="00C94C62">
            <w:pPr>
              <w:jc w:val="center"/>
              <w:rPr>
                <w:rFonts w:ascii="Times New Roman" w:hAnsi="Times New Roman" w:cs="Times New Roman"/>
                <w:color w:val="000000"/>
                <w:sz w:val="28"/>
                <w:szCs w:val="28"/>
              </w:rPr>
            </w:pPr>
            <w:r w:rsidRPr="00930CEB">
              <w:rPr>
                <w:rFonts w:ascii="Times New Roman" w:hAnsi="Times New Roman" w:cs="Times New Roman"/>
                <w:color w:val="000000"/>
                <w:sz w:val="28"/>
                <w:szCs w:val="28"/>
              </w:rPr>
              <w:t xml:space="preserve">2020 </w:t>
            </w:r>
            <w:r w:rsidR="004B0850" w:rsidRPr="00930CEB">
              <w:rPr>
                <w:rFonts w:ascii="Times New Roman" w:hAnsi="Times New Roman" w:cs="Times New Roman"/>
                <w:color w:val="000000"/>
                <w:sz w:val="28"/>
                <w:szCs w:val="28"/>
              </w:rPr>
              <w:t>год</w:t>
            </w:r>
          </w:p>
        </w:tc>
        <w:tc>
          <w:tcPr>
            <w:tcW w:w="853" w:type="dxa"/>
            <w:vAlign w:val="center"/>
          </w:tcPr>
          <w:p w14:paraId="0D700F5A" w14:textId="687CAAA3" w:rsidR="004D4519" w:rsidRPr="00930CEB" w:rsidRDefault="004D4519" w:rsidP="00C94C62">
            <w:pPr>
              <w:jc w:val="center"/>
              <w:rPr>
                <w:rFonts w:ascii="Times New Roman" w:hAnsi="Times New Roman" w:cs="Times New Roman"/>
                <w:color w:val="000000"/>
                <w:sz w:val="28"/>
                <w:szCs w:val="28"/>
              </w:rPr>
            </w:pPr>
            <w:r w:rsidRPr="00930CEB">
              <w:rPr>
                <w:rFonts w:ascii="Times New Roman" w:hAnsi="Times New Roman" w:cs="Times New Roman"/>
                <w:color w:val="000000"/>
                <w:sz w:val="28"/>
                <w:szCs w:val="28"/>
              </w:rPr>
              <w:t xml:space="preserve">2021 </w:t>
            </w:r>
            <w:r w:rsidR="004B0850" w:rsidRPr="00930CEB">
              <w:rPr>
                <w:rFonts w:ascii="Times New Roman" w:hAnsi="Times New Roman" w:cs="Times New Roman"/>
                <w:color w:val="000000"/>
                <w:sz w:val="28"/>
                <w:szCs w:val="28"/>
              </w:rPr>
              <w:t>год</w:t>
            </w:r>
          </w:p>
        </w:tc>
        <w:tc>
          <w:tcPr>
            <w:tcW w:w="854" w:type="dxa"/>
            <w:vAlign w:val="center"/>
          </w:tcPr>
          <w:p w14:paraId="1F09B59B" w14:textId="6B1C7D85" w:rsidR="004D4519" w:rsidRPr="00930CEB" w:rsidRDefault="004D4519" w:rsidP="00C94C62">
            <w:pPr>
              <w:jc w:val="center"/>
              <w:rPr>
                <w:rFonts w:ascii="Times New Roman" w:hAnsi="Times New Roman" w:cs="Times New Roman"/>
                <w:color w:val="000000"/>
                <w:sz w:val="28"/>
                <w:szCs w:val="28"/>
              </w:rPr>
            </w:pPr>
            <w:r w:rsidRPr="00930CEB">
              <w:rPr>
                <w:rFonts w:ascii="Times New Roman" w:hAnsi="Times New Roman" w:cs="Times New Roman"/>
                <w:color w:val="000000"/>
                <w:sz w:val="28"/>
                <w:szCs w:val="28"/>
              </w:rPr>
              <w:t xml:space="preserve">2022 </w:t>
            </w:r>
            <w:r w:rsidR="004B0850" w:rsidRPr="00930CEB">
              <w:rPr>
                <w:rFonts w:ascii="Times New Roman" w:hAnsi="Times New Roman" w:cs="Times New Roman"/>
                <w:color w:val="000000"/>
                <w:sz w:val="28"/>
                <w:szCs w:val="28"/>
              </w:rPr>
              <w:t>год</w:t>
            </w:r>
          </w:p>
        </w:tc>
        <w:tc>
          <w:tcPr>
            <w:tcW w:w="853" w:type="dxa"/>
            <w:vAlign w:val="center"/>
          </w:tcPr>
          <w:p w14:paraId="5288C0D7" w14:textId="3D29859D" w:rsidR="004D4519" w:rsidRPr="00930CEB" w:rsidRDefault="004D4519" w:rsidP="00C94C62">
            <w:pPr>
              <w:jc w:val="center"/>
              <w:rPr>
                <w:rFonts w:ascii="Times New Roman" w:hAnsi="Times New Roman" w:cs="Times New Roman"/>
                <w:color w:val="000000"/>
                <w:sz w:val="28"/>
                <w:szCs w:val="28"/>
              </w:rPr>
            </w:pPr>
            <w:r w:rsidRPr="00930CEB">
              <w:rPr>
                <w:rFonts w:ascii="Times New Roman" w:hAnsi="Times New Roman" w:cs="Times New Roman"/>
                <w:color w:val="000000"/>
                <w:sz w:val="28"/>
                <w:szCs w:val="28"/>
              </w:rPr>
              <w:t xml:space="preserve">2023 </w:t>
            </w:r>
            <w:r w:rsidR="004B0850" w:rsidRPr="00930CEB">
              <w:rPr>
                <w:rFonts w:ascii="Times New Roman" w:hAnsi="Times New Roman" w:cs="Times New Roman"/>
                <w:color w:val="000000"/>
                <w:sz w:val="28"/>
                <w:szCs w:val="28"/>
              </w:rPr>
              <w:t>год</w:t>
            </w:r>
          </w:p>
        </w:tc>
        <w:tc>
          <w:tcPr>
            <w:tcW w:w="854" w:type="dxa"/>
            <w:vAlign w:val="center"/>
          </w:tcPr>
          <w:p w14:paraId="635AE786" w14:textId="45BD4C8E" w:rsidR="004D4519" w:rsidRPr="00930CEB" w:rsidRDefault="004D4519" w:rsidP="00C94C62">
            <w:pPr>
              <w:jc w:val="center"/>
              <w:rPr>
                <w:rFonts w:ascii="Times New Roman" w:hAnsi="Times New Roman" w:cs="Times New Roman"/>
                <w:color w:val="000000"/>
                <w:sz w:val="28"/>
                <w:szCs w:val="28"/>
              </w:rPr>
            </w:pPr>
            <w:r w:rsidRPr="00930CEB">
              <w:rPr>
                <w:rFonts w:ascii="Times New Roman" w:hAnsi="Times New Roman" w:cs="Times New Roman"/>
                <w:color w:val="000000"/>
                <w:sz w:val="28"/>
                <w:szCs w:val="28"/>
              </w:rPr>
              <w:t xml:space="preserve">2024 </w:t>
            </w:r>
            <w:r w:rsidR="004B0850" w:rsidRPr="00930CEB">
              <w:rPr>
                <w:rFonts w:ascii="Times New Roman" w:hAnsi="Times New Roman" w:cs="Times New Roman"/>
                <w:color w:val="000000"/>
                <w:sz w:val="28"/>
                <w:szCs w:val="28"/>
              </w:rPr>
              <w:t>год</w:t>
            </w:r>
          </w:p>
        </w:tc>
      </w:tr>
      <w:tr w:rsidR="004B0850" w:rsidRPr="00930CEB" w14:paraId="524A90C2" w14:textId="77777777" w:rsidTr="00930CEB">
        <w:trPr>
          <w:trHeight w:val="697"/>
        </w:trPr>
        <w:tc>
          <w:tcPr>
            <w:tcW w:w="4219" w:type="dxa"/>
            <w:vAlign w:val="center"/>
          </w:tcPr>
          <w:p w14:paraId="51E82E64" w14:textId="77777777" w:rsidR="004D4519" w:rsidRPr="00930CEB" w:rsidRDefault="004D4519" w:rsidP="00C94C62">
            <w:pPr>
              <w:snapToGrid w:val="0"/>
              <w:rPr>
                <w:rFonts w:ascii="Times New Roman" w:hAnsi="Times New Roman" w:cs="Times New Roman"/>
                <w:color w:val="000000"/>
                <w:sz w:val="28"/>
                <w:szCs w:val="28"/>
                <w:shd w:val="clear" w:color="auto" w:fill="FFFFFF"/>
              </w:rPr>
            </w:pPr>
            <w:r w:rsidRPr="00930CEB">
              <w:rPr>
                <w:rFonts w:ascii="Times New Roman" w:eastAsia="Times New Roman" w:hAnsi="Times New Roman" w:cs="Times New Roman"/>
                <w:kern w:val="0"/>
                <w:sz w:val="28"/>
                <w:szCs w:val="28"/>
                <w:lang w:eastAsia="ru-RU"/>
                <w14:ligatures w14:val="none"/>
              </w:rPr>
              <w:t>Доля домохозяйств, которым обеспечена возможность широкополосного доступа к сети «Интернет», %</w:t>
            </w:r>
            <w:r w:rsidRPr="00930CEB">
              <w:rPr>
                <w:rFonts w:ascii="Times New Roman" w:hAnsi="Times New Roman" w:cs="Times New Roman"/>
                <w:color w:val="000000"/>
                <w:sz w:val="28"/>
                <w:szCs w:val="28"/>
                <w:shd w:val="clear" w:color="auto" w:fill="FFFFFF"/>
              </w:rPr>
              <w:t xml:space="preserve"> </w:t>
            </w:r>
          </w:p>
        </w:tc>
        <w:tc>
          <w:tcPr>
            <w:tcW w:w="853" w:type="dxa"/>
            <w:vAlign w:val="center"/>
          </w:tcPr>
          <w:p w14:paraId="53489FB9" w14:textId="77777777" w:rsidR="004D4519" w:rsidRPr="00930CEB" w:rsidRDefault="004D4519" w:rsidP="00C94C62">
            <w:pPr>
              <w:jc w:val="center"/>
              <w:rPr>
                <w:rFonts w:ascii="Times New Roman" w:hAnsi="Times New Roman" w:cs="Times New Roman"/>
                <w:color w:val="000000"/>
                <w:sz w:val="28"/>
                <w:szCs w:val="28"/>
              </w:rPr>
            </w:pPr>
            <w:r w:rsidRPr="00930CEB">
              <w:rPr>
                <w:rFonts w:ascii="Times New Roman" w:hAnsi="Times New Roman" w:cs="Times New Roman"/>
                <w:color w:val="000000"/>
                <w:sz w:val="28"/>
                <w:szCs w:val="28"/>
              </w:rPr>
              <w:t>62,3</w:t>
            </w:r>
          </w:p>
        </w:tc>
        <w:tc>
          <w:tcPr>
            <w:tcW w:w="854" w:type="dxa"/>
            <w:vAlign w:val="center"/>
          </w:tcPr>
          <w:p w14:paraId="24245D8A" w14:textId="77777777" w:rsidR="004D4519" w:rsidRPr="00930CEB" w:rsidRDefault="004D4519" w:rsidP="00C94C62">
            <w:pPr>
              <w:jc w:val="center"/>
              <w:rPr>
                <w:rFonts w:ascii="Times New Roman" w:hAnsi="Times New Roman" w:cs="Times New Roman"/>
                <w:color w:val="000000"/>
                <w:sz w:val="28"/>
                <w:szCs w:val="28"/>
              </w:rPr>
            </w:pPr>
            <w:r w:rsidRPr="00930CEB">
              <w:rPr>
                <w:rFonts w:ascii="Times New Roman" w:hAnsi="Times New Roman" w:cs="Times New Roman"/>
                <w:color w:val="000000"/>
                <w:sz w:val="28"/>
                <w:szCs w:val="28"/>
              </w:rPr>
              <w:t>66</w:t>
            </w:r>
          </w:p>
        </w:tc>
        <w:tc>
          <w:tcPr>
            <w:tcW w:w="853" w:type="dxa"/>
            <w:vAlign w:val="center"/>
          </w:tcPr>
          <w:p w14:paraId="22254F1A" w14:textId="77777777" w:rsidR="004D4519" w:rsidRPr="00930CEB" w:rsidRDefault="004D4519" w:rsidP="00C94C62">
            <w:pPr>
              <w:jc w:val="center"/>
              <w:rPr>
                <w:rFonts w:ascii="Times New Roman" w:hAnsi="Times New Roman" w:cs="Times New Roman"/>
                <w:color w:val="000000"/>
                <w:sz w:val="28"/>
                <w:szCs w:val="28"/>
              </w:rPr>
            </w:pPr>
            <w:r w:rsidRPr="00930CEB">
              <w:rPr>
                <w:rFonts w:ascii="Times New Roman" w:hAnsi="Times New Roman" w:cs="Times New Roman"/>
                <w:color w:val="000000"/>
                <w:sz w:val="28"/>
                <w:szCs w:val="28"/>
              </w:rPr>
              <w:t>69,5</w:t>
            </w:r>
          </w:p>
        </w:tc>
        <w:tc>
          <w:tcPr>
            <w:tcW w:w="854" w:type="dxa"/>
            <w:vAlign w:val="center"/>
          </w:tcPr>
          <w:p w14:paraId="0C58555E" w14:textId="77777777" w:rsidR="004D4519" w:rsidRPr="00930CEB" w:rsidRDefault="004D4519" w:rsidP="00C94C62">
            <w:pPr>
              <w:jc w:val="center"/>
              <w:rPr>
                <w:rFonts w:ascii="Times New Roman" w:hAnsi="Times New Roman" w:cs="Times New Roman"/>
                <w:color w:val="000000"/>
                <w:sz w:val="28"/>
                <w:szCs w:val="28"/>
              </w:rPr>
            </w:pPr>
            <w:r w:rsidRPr="00930CEB">
              <w:rPr>
                <w:rFonts w:ascii="Times New Roman" w:hAnsi="Times New Roman" w:cs="Times New Roman"/>
                <w:color w:val="000000"/>
                <w:sz w:val="28"/>
                <w:szCs w:val="28"/>
              </w:rPr>
              <w:t>73,3</w:t>
            </w:r>
          </w:p>
        </w:tc>
        <w:tc>
          <w:tcPr>
            <w:tcW w:w="853" w:type="dxa"/>
            <w:vAlign w:val="center"/>
          </w:tcPr>
          <w:p w14:paraId="33CF9E1D" w14:textId="77777777" w:rsidR="004D4519" w:rsidRPr="00930CEB" w:rsidRDefault="004D4519" w:rsidP="00C94C62">
            <w:pPr>
              <w:jc w:val="center"/>
              <w:rPr>
                <w:rFonts w:ascii="Times New Roman" w:hAnsi="Times New Roman" w:cs="Times New Roman"/>
                <w:color w:val="000000"/>
                <w:sz w:val="28"/>
                <w:szCs w:val="28"/>
              </w:rPr>
            </w:pPr>
            <w:r w:rsidRPr="00930CEB">
              <w:rPr>
                <w:rFonts w:ascii="Times New Roman" w:hAnsi="Times New Roman" w:cs="Times New Roman"/>
                <w:color w:val="000000"/>
                <w:sz w:val="28"/>
                <w:szCs w:val="28"/>
              </w:rPr>
              <w:t>76</w:t>
            </w:r>
          </w:p>
        </w:tc>
        <w:tc>
          <w:tcPr>
            <w:tcW w:w="854" w:type="dxa"/>
            <w:vAlign w:val="center"/>
          </w:tcPr>
          <w:p w14:paraId="3EF18365" w14:textId="78D002ED" w:rsidR="004D4519" w:rsidRPr="00930CEB" w:rsidRDefault="005D5D5F" w:rsidP="00C94C62">
            <w:pPr>
              <w:jc w:val="center"/>
              <w:rPr>
                <w:rFonts w:ascii="Times New Roman" w:hAnsi="Times New Roman" w:cs="Times New Roman"/>
                <w:color w:val="000000"/>
                <w:sz w:val="28"/>
                <w:szCs w:val="28"/>
              </w:rPr>
            </w:pPr>
            <w:r w:rsidRPr="00930CEB">
              <w:rPr>
                <w:rFonts w:ascii="Times New Roman" w:hAnsi="Times New Roman" w:cs="Times New Roman"/>
                <w:color w:val="000000"/>
                <w:sz w:val="28"/>
                <w:szCs w:val="28"/>
              </w:rPr>
              <w:t>90,6</w:t>
            </w:r>
          </w:p>
        </w:tc>
      </w:tr>
    </w:tbl>
    <w:p w14:paraId="4B987CB3" w14:textId="2CF55B4A" w:rsidR="004D4519" w:rsidRPr="00792440" w:rsidRDefault="004D4519"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color w:val="000000"/>
          <w:sz w:val="28"/>
          <w:szCs w:val="28"/>
        </w:rPr>
        <w:t>В 202</w:t>
      </w:r>
      <w:r w:rsidR="00E32A0F" w:rsidRPr="00792440">
        <w:rPr>
          <w:rFonts w:ascii="Times New Roman" w:hAnsi="Times New Roman" w:cs="Times New Roman"/>
          <w:color w:val="000000"/>
          <w:sz w:val="28"/>
          <w:szCs w:val="28"/>
        </w:rPr>
        <w:t>4</w:t>
      </w:r>
      <w:r w:rsidRPr="00792440">
        <w:rPr>
          <w:rFonts w:ascii="Times New Roman" w:hAnsi="Times New Roman" w:cs="Times New Roman"/>
          <w:color w:val="000000"/>
          <w:sz w:val="28"/>
          <w:szCs w:val="28"/>
        </w:rPr>
        <w:t xml:space="preserve"> году </w:t>
      </w:r>
      <w:r w:rsidR="00C15352" w:rsidRPr="00792440">
        <w:rPr>
          <w:rFonts w:ascii="Times New Roman" w:hAnsi="Times New Roman" w:cs="Times New Roman"/>
          <w:color w:val="000000"/>
          <w:sz w:val="28"/>
          <w:szCs w:val="28"/>
        </w:rPr>
        <w:t>90,6</w:t>
      </w:r>
      <w:r w:rsidRPr="00792440">
        <w:rPr>
          <w:rFonts w:ascii="Times New Roman" w:hAnsi="Times New Roman" w:cs="Times New Roman"/>
          <w:color w:val="000000"/>
          <w:sz w:val="28"/>
          <w:szCs w:val="28"/>
        </w:rPr>
        <w:t xml:space="preserve">% населения </w:t>
      </w:r>
      <w:r w:rsidR="00DF0629" w:rsidRPr="00792440">
        <w:rPr>
          <w:rFonts w:ascii="Times New Roman" w:hAnsi="Times New Roman" w:cs="Times New Roman"/>
          <w:color w:val="000000"/>
          <w:sz w:val="28"/>
          <w:szCs w:val="28"/>
        </w:rPr>
        <w:t>Мошенского округа</w:t>
      </w:r>
      <w:r w:rsidRPr="00792440">
        <w:rPr>
          <w:rFonts w:ascii="Times New Roman" w:hAnsi="Times New Roman" w:cs="Times New Roman"/>
          <w:color w:val="000000"/>
          <w:sz w:val="28"/>
          <w:szCs w:val="28"/>
        </w:rPr>
        <w:t xml:space="preserve"> используют сеть «Интернет» </w:t>
      </w:r>
      <w:r w:rsidR="0000685A" w:rsidRPr="00792440">
        <w:rPr>
          <w:rFonts w:ascii="Times New Roman" w:hAnsi="Times New Roman" w:cs="Times New Roman"/>
          <w:color w:val="000000"/>
          <w:sz w:val="28"/>
          <w:szCs w:val="28"/>
        </w:rPr>
        <w:t>более</w:t>
      </w:r>
      <w:r w:rsidRPr="00792440">
        <w:rPr>
          <w:rFonts w:ascii="Times New Roman" w:hAnsi="Times New Roman" w:cs="Times New Roman"/>
          <w:color w:val="000000"/>
          <w:sz w:val="28"/>
          <w:szCs w:val="28"/>
        </w:rPr>
        <w:t xml:space="preserve"> одного раза в неделю. Большая часть жителей </w:t>
      </w:r>
      <w:r w:rsidR="00DF0629" w:rsidRPr="00792440">
        <w:rPr>
          <w:rFonts w:ascii="Times New Roman" w:hAnsi="Times New Roman" w:cs="Times New Roman"/>
          <w:color w:val="000000"/>
          <w:sz w:val="28"/>
          <w:szCs w:val="28"/>
        </w:rPr>
        <w:t>округа</w:t>
      </w:r>
      <w:r w:rsidRPr="00792440">
        <w:rPr>
          <w:rFonts w:ascii="Times New Roman" w:hAnsi="Times New Roman" w:cs="Times New Roman"/>
          <w:color w:val="000000"/>
          <w:sz w:val="28"/>
          <w:szCs w:val="28"/>
        </w:rPr>
        <w:t xml:space="preserve"> для использования сети «Интернет» использует мобильные телефоны и смартфоны (</w:t>
      </w:r>
      <w:r w:rsidR="0088521E" w:rsidRPr="00792440">
        <w:rPr>
          <w:rFonts w:ascii="Times New Roman" w:hAnsi="Times New Roman" w:cs="Times New Roman"/>
          <w:color w:val="000000"/>
          <w:sz w:val="28"/>
          <w:szCs w:val="28"/>
        </w:rPr>
        <w:t xml:space="preserve">в 2023 году – </w:t>
      </w:r>
      <w:r w:rsidRPr="00792440">
        <w:rPr>
          <w:rFonts w:ascii="Times New Roman" w:hAnsi="Times New Roman" w:cs="Times New Roman"/>
          <w:color w:val="000000"/>
          <w:sz w:val="28"/>
          <w:szCs w:val="28"/>
        </w:rPr>
        <w:t xml:space="preserve">71,6%). </w:t>
      </w:r>
      <w:r w:rsidRPr="00792440">
        <w:rPr>
          <w:rFonts w:ascii="Times New Roman" w:hAnsi="Times New Roman" w:cs="Times New Roman"/>
          <w:sz w:val="28"/>
          <w:szCs w:val="28"/>
        </w:rPr>
        <w:t xml:space="preserve">Выявлен устойчивый рост доли населения, являющегося активными пользователями сети «Интернет», в общей численности населения. Тем не менее, показатель остается ниже среднего по </w:t>
      </w:r>
      <w:r w:rsidR="00DF0629" w:rsidRPr="00792440">
        <w:rPr>
          <w:rFonts w:ascii="Times New Roman" w:hAnsi="Times New Roman" w:cs="Times New Roman"/>
          <w:sz w:val="28"/>
          <w:szCs w:val="28"/>
        </w:rPr>
        <w:t>области</w:t>
      </w:r>
      <w:r w:rsidRPr="00792440">
        <w:rPr>
          <w:rFonts w:ascii="Times New Roman" w:hAnsi="Times New Roman" w:cs="Times New Roman"/>
          <w:sz w:val="28"/>
          <w:szCs w:val="28"/>
        </w:rPr>
        <w:t>.</w:t>
      </w:r>
    </w:p>
    <w:p w14:paraId="33F4C5C1" w14:textId="722D2700" w:rsidR="004D4519" w:rsidRPr="00792440" w:rsidRDefault="004D4519" w:rsidP="00C94C62">
      <w:pPr>
        <w:spacing w:line="240" w:lineRule="auto"/>
        <w:ind w:firstLine="708"/>
        <w:jc w:val="both"/>
        <w:rPr>
          <w:rFonts w:ascii="Times New Roman" w:hAnsi="Times New Roman" w:cs="Times New Roman"/>
          <w:color w:val="000000"/>
          <w:sz w:val="28"/>
          <w:szCs w:val="28"/>
        </w:rPr>
      </w:pPr>
      <w:r w:rsidRPr="00792440">
        <w:rPr>
          <w:rFonts w:ascii="Times New Roman" w:hAnsi="Times New Roman" w:cs="Times New Roman"/>
          <w:color w:val="000000"/>
          <w:sz w:val="28"/>
          <w:szCs w:val="28"/>
        </w:rPr>
        <w:t xml:space="preserve">В настоящее время около 90% населения </w:t>
      </w:r>
      <w:r w:rsidR="00DF0629" w:rsidRPr="00792440">
        <w:rPr>
          <w:rFonts w:ascii="Times New Roman" w:hAnsi="Times New Roman" w:cs="Times New Roman"/>
          <w:color w:val="000000"/>
          <w:sz w:val="28"/>
          <w:szCs w:val="28"/>
        </w:rPr>
        <w:t>округа</w:t>
      </w:r>
      <w:r w:rsidRPr="00792440">
        <w:rPr>
          <w:rFonts w:ascii="Times New Roman" w:hAnsi="Times New Roman" w:cs="Times New Roman"/>
          <w:color w:val="000000"/>
          <w:sz w:val="28"/>
          <w:szCs w:val="28"/>
        </w:rPr>
        <w:t xml:space="preserve"> проживают в зоне действия </w:t>
      </w:r>
      <w:r w:rsidR="00DF0629" w:rsidRPr="00792440">
        <w:rPr>
          <w:rFonts w:ascii="Times New Roman" w:hAnsi="Times New Roman" w:cs="Times New Roman"/>
          <w:color w:val="000000"/>
          <w:sz w:val="28"/>
          <w:szCs w:val="28"/>
        </w:rPr>
        <w:t>сотовой связи, при этом около 80</w:t>
      </w:r>
      <w:r w:rsidRPr="00792440">
        <w:rPr>
          <w:rFonts w:ascii="Times New Roman" w:hAnsi="Times New Roman" w:cs="Times New Roman"/>
          <w:color w:val="000000"/>
          <w:sz w:val="28"/>
          <w:szCs w:val="28"/>
        </w:rPr>
        <w:t xml:space="preserve">% имеют высокоскоростной доступ к сети «Интернет» </w:t>
      </w:r>
      <w:r w:rsidR="0000685A" w:rsidRPr="00792440">
        <w:rPr>
          <w:rFonts w:ascii="Times New Roman" w:hAnsi="Times New Roman" w:cs="Times New Roman"/>
          <w:color w:val="000000"/>
          <w:sz w:val="28"/>
          <w:szCs w:val="28"/>
        </w:rPr>
        <w:t>посредством мобильной связи</w:t>
      </w:r>
      <w:r w:rsidRPr="00792440">
        <w:rPr>
          <w:rFonts w:ascii="Times New Roman" w:hAnsi="Times New Roman" w:cs="Times New Roman"/>
          <w:color w:val="000000"/>
          <w:sz w:val="28"/>
          <w:szCs w:val="28"/>
        </w:rPr>
        <w:t xml:space="preserve">. В </w:t>
      </w:r>
      <w:r w:rsidR="00DF0629" w:rsidRPr="00792440">
        <w:rPr>
          <w:rFonts w:ascii="Times New Roman" w:hAnsi="Times New Roman" w:cs="Times New Roman"/>
          <w:color w:val="000000"/>
          <w:sz w:val="28"/>
          <w:szCs w:val="28"/>
        </w:rPr>
        <w:t>Мошенском округе</w:t>
      </w:r>
      <w:r w:rsidRPr="00792440">
        <w:rPr>
          <w:rFonts w:ascii="Times New Roman" w:hAnsi="Times New Roman" w:cs="Times New Roman"/>
          <w:color w:val="000000"/>
          <w:sz w:val="28"/>
          <w:szCs w:val="28"/>
        </w:rPr>
        <w:t xml:space="preserve"> </w:t>
      </w:r>
      <w:r w:rsidR="00DC6B6C" w:rsidRPr="00792440">
        <w:rPr>
          <w:rFonts w:ascii="Times New Roman" w:hAnsi="Times New Roman" w:cs="Times New Roman"/>
          <w:color w:val="000000"/>
          <w:sz w:val="28"/>
          <w:szCs w:val="28"/>
        </w:rPr>
        <w:t>проводится</w:t>
      </w:r>
      <w:r w:rsidRPr="00792440">
        <w:rPr>
          <w:rFonts w:ascii="Times New Roman" w:hAnsi="Times New Roman" w:cs="Times New Roman"/>
          <w:color w:val="000000"/>
          <w:sz w:val="28"/>
          <w:szCs w:val="28"/>
        </w:rPr>
        <w:t xml:space="preserve"> программа рефарминга — перевода частот, задействованных в сетях связи второго и третьего поколений (2G и 3G), в современный стандарт LTE (4G), иначе — четв</w:t>
      </w:r>
      <w:r w:rsidR="00EA04F3" w:rsidRPr="00792440">
        <w:rPr>
          <w:rFonts w:ascii="Times New Roman" w:hAnsi="Times New Roman" w:cs="Times New Roman"/>
          <w:color w:val="000000"/>
          <w:sz w:val="28"/>
          <w:szCs w:val="28"/>
        </w:rPr>
        <w:t>е</w:t>
      </w:r>
      <w:r w:rsidRPr="00792440">
        <w:rPr>
          <w:rFonts w:ascii="Times New Roman" w:hAnsi="Times New Roman" w:cs="Times New Roman"/>
          <w:color w:val="000000"/>
          <w:sz w:val="28"/>
          <w:szCs w:val="28"/>
        </w:rPr>
        <w:t>ртое поколение.</w:t>
      </w:r>
    </w:p>
    <w:p w14:paraId="3A34907E" w14:textId="7C2F2A77" w:rsidR="004D4519" w:rsidRPr="00792440" w:rsidRDefault="004D4519" w:rsidP="00C94C62">
      <w:pPr>
        <w:spacing w:line="240" w:lineRule="auto"/>
        <w:ind w:firstLine="708"/>
        <w:jc w:val="both"/>
        <w:rPr>
          <w:rFonts w:ascii="Times New Roman" w:hAnsi="Times New Roman" w:cs="Times New Roman"/>
          <w:color w:val="000000"/>
          <w:sz w:val="28"/>
          <w:szCs w:val="28"/>
        </w:rPr>
      </w:pPr>
      <w:r w:rsidRPr="00792440">
        <w:rPr>
          <w:rFonts w:ascii="Times New Roman" w:hAnsi="Times New Roman" w:cs="Times New Roman"/>
          <w:color w:val="000000"/>
          <w:sz w:val="28"/>
          <w:szCs w:val="28"/>
        </w:rPr>
        <w:t xml:space="preserve">Для развития информационно-коммуникационных технологий в </w:t>
      </w:r>
      <w:r w:rsidR="00DF0629" w:rsidRPr="00792440">
        <w:rPr>
          <w:rFonts w:ascii="Times New Roman" w:hAnsi="Times New Roman" w:cs="Times New Roman"/>
          <w:color w:val="000000"/>
          <w:sz w:val="28"/>
          <w:szCs w:val="28"/>
        </w:rPr>
        <w:t xml:space="preserve">Мошенском округе свойственны </w:t>
      </w:r>
      <w:r w:rsidRPr="00792440">
        <w:rPr>
          <w:rFonts w:ascii="Times New Roman" w:hAnsi="Times New Roman" w:cs="Times New Roman"/>
          <w:color w:val="000000"/>
          <w:sz w:val="28"/>
          <w:szCs w:val="28"/>
        </w:rPr>
        <w:t xml:space="preserve"> тенденции:</w:t>
      </w:r>
    </w:p>
    <w:p w14:paraId="0D980865" w14:textId="2EABB518" w:rsidR="004D4519" w:rsidRPr="00792440" w:rsidRDefault="004D4519" w:rsidP="00C94C62">
      <w:pPr>
        <w:spacing w:line="240" w:lineRule="auto"/>
        <w:ind w:firstLine="708"/>
        <w:jc w:val="both"/>
        <w:rPr>
          <w:rFonts w:ascii="Times New Roman" w:hAnsi="Times New Roman" w:cs="Times New Roman"/>
          <w:color w:val="000000"/>
          <w:sz w:val="28"/>
          <w:szCs w:val="28"/>
        </w:rPr>
      </w:pPr>
      <w:r w:rsidRPr="00792440">
        <w:rPr>
          <w:rFonts w:ascii="Times New Roman" w:hAnsi="Times New Roman" w:cs="Times New Roman"/>
          <w:color w:val="000000"/>
          <w:sz w:val="28"/>
          <w:szCs w:val="28"/>
        </w:rPr>
        <w:t>традиционные услуги связи становятся все менее востребованными</w:t>
      </w:r>
      <w:r w:rsidR="00DF0629" w:rsidRPr="00792440">
        <w:rPr>
          <w:rFonts w:ascii="Times New Roman" w:hAnsi="Times New Roman" w:cs="Times New Roman"/>
          <w:color w:val="000000"/>
          <w:sz w:val="28"/>
          <w:szCs w:val="28"/>
        </w:rPr>
        <w:t xml:space="preserve"> населением округа</w:t>
      </w:r>
      <w:r w:rsidRPr="00792440">
        <w:rPr>
          <w:rFonts w:ascii="Times New Roman" w:hAnsi="Times New Roman" w:cs="Times New Roman"/>
          <w:color w:val="000000"/>
          <w:sz w:val="28"/>
          <w:szCs w:val="28"/>
        </w:rPr>
        <w:t>, развитие отрасли связи идет по пути внедрения современных цифровых технологий;</w:t>
      </w:r>
    </w:p>
    <w:p w14:paraId="1C86BD45" w14:textId="4083F796" w:rsidR="004D4519" w:rsidRPr="00792440" w:rsidRDefault="004D4519" w:rsidP="00C94C62">
      <w:pPr>
        <w:spacing w:line="240" w:lineRule="auto"/>
        <w:ind w:firstLine="708"/>
        <w:jc w:val="both"/>
        <w:rPr>
          <w:rFonts w:ascii="Times New Roman" w:hAnsi="Times New Roman" w:cs="Times New Roman"/>
          <w:color w:val="000000"/>
          <w:sz w:val="28"/>
          <w:szCs w:val="28"/>
        </w:rPr>
      </w:pPr>
      <w:r w:rsidRPr="00792440">
        <w:rPr>
          <w:rFonts w:ascii="Times New Roman" w:hAnsi="Times New Roman" w:cs="Times New Roman"/>
          <w:color w:val="000000"/>
          <w:sz w:val="28"/>
          <w:szCs w:val="28"/>
        </w:rPr>
        <w:t>увеличение числа пользователей сети «Интернет»;</w:t>
      </w:r>
    </w:p>
    <w:p w14:paraId="7817CAD7" w14:textId="77777777" w:rsidR="004D4519" w:rsidRPr="00792440" w:rsidRDefault="004D4519" w:rsidP="00C94C62">
      <w:pPr>
        <w:spacing w:line="240" w:lineRule="auto"/>
        <w:ind w:firstLine="708"/>
        <w:jc w:val="both"/>
        <w:rPr>
          <w:rFonts w:ascii="Times New Roman" w:hAnsi="Times New Roman" w:cs="Times New Roman"/>
          <w:color w:val="444444"/>
          <w:sz w:val="28"/>
          <w:szCs w:val="28"/>
        </w:rPr>
      </w:pPr>
      <w:r w:rsidRPr="00792440">
        <w:rPr>
          <w:rFonts w:ascii="Times New Roman" w:hAnsi="Times New Roman" w:cs="Times New Roman"/>
          <w:color w:val="000000"/>
          <w:sz w:val="28"/>
          <w:szCs w:val="28"/>
        </w:rPr>
        <w:t>использование информационно-коммуникационных технологий в целях обеспечения повышения качества и доступности предоставления государственных и муниципальных услуг в электронной форме;</w:t>
      </w:r>
    </w:p>
    <w:p w14:paraId="14F47FD6" w14:textId="4C88F973" w:rsidR="00D035C9" w:rsidRPr="00792440" w:rsidRDefault="004D4519" w:rsidP="00C94C62">
      <w:pPr>
        <w:spacing w:line="240" w:lineRule="auto"/>
        <w:ind w:firstLine="708"/>
        <w:jc w:val="both"/>
        <w:rPr>
          <w:rFonts w:ascii="Times New Roman" w:hAnsi="Times New Roman" w:cs="Times New Roman"/>
          <w:bCs/>
          <w:sz w:val="28"/>
          <w:szCs w:val="28"/>
        </w:rPr>
      </w:pPr>
      <w:r w:rsidRPr="00792440">
        <w:rPr>
          <w:rFonts w:ascii="Times New Roman" w:hAnsi="Times New Roman" w:cs="Times New Roman"/>
          <w:bCs/>
          <w:sz w:val="28"/>
          <w:szCs w:val="28"/>
        </w:rPr>
        <w:t xml:space="preserve">В таблице </w:t>
      </w:r>
      <w:r w:rsidR="00736AD0">
        <w:rPr>
          <w:rFonts w:ascii="Times New Roman" w:hAnsi="Times New Roman" w:cs="Times New Roman"/>
          <w:bCs/>
          <w:sz w:val="28"/>
          <w:szCs w:val="28"/>
        </w:rPr>
        <w:t>23</w:t>
      </w:r>
      <w:r w:rsidRPr="00792440">
        <w:rPr>
          <w:rFonts w:ascii="Times New Roman" w:hAnsi="Times New Roman" w:cs="Times New Roman"/>
          <w:bCs/>
          <w:sz w:val="28"/>
          <w:szCs w:val="28"/>
        </w:rPr>
        <w:t xml:space="preserve"> представлены результаты проведенного SWOT-анализа </w:t>
      </w:r>
      <w:r w:rsidR="000966EC" w:rsidRPr="00792440">
        <w:rPr>
          <w:rFonts w:ascii="Times New Roman" w:hAnsi="Times New Roman" w:cs="Times New Roman"/>
          <w:bCs/>
          <w:sz w:val="28"/>
          <w:szCs w:val="28"/>
        </w:rPr>
        <w:t>по направлению «Экономика данных и цифровая трансформация»</w:t>
      </w:r>
      <w:r w:rsidRPr="00792440">
        <w:rPr>
          <w:rFonts w:ascii="Times New Roman" w:hAnsi="Times New Roman" w:cs="Times New Roman"/>
          <w:bCs/>
          <w:sz w:val="28"/>
          <w:szCs w:val="28"/>
        </w:rPr>
        <w:t>.</w:t>
      </w:r>
    </w:p>
    <w:p w14:paraId="2F5366DF" w14:textId="3BF19245" w:rsidR="00D035C9" w:rsidRPr="00EF20C2" w:rsidRDefault="00EE51C2" w:rsidP="00C94C62">
      <w:pPr>
        <w:spacing w:line="240" w:lineRule="auto"/>
        <w:jc w:val="right"/>
        <w:rPr>
          <w:rFonts w:ascii="Times New Roman" w:eastAsia="Times New Roman" w:hAnsi="Times New Roman" w:cs="Times New Roman"/>
          <w:kern w:val="0"/>
          <w:sz w:val="28"/>
          <w:szCs w:val="28"/>
          <w:lang w:eastAsia="ru-RU"/>
          <w14:ligatures w14:val="none"/>
        </w:rPr>
      </w:pPr>
      <w:r w:rsidRPr="00EF20C2">
        <w:rPr>
          <w:rFonts w:ascii="Times New Roman" w:eastAsia="Times New Roman" w:hAnsi="Times New Roman" w:cs="Times New Roman"/>
          <w:kern w:val="0"/>
          <w:sz w:val="28"/>
          <w:szCs w:val="28"/>
          <w:lang w:eastAsia="ru-RU"/>
          <w14:ligatures w14:val="none"/>
        </w:rPr>
        <w:t xml:space="preserve">Таблица </w:t>
      </w:r>
      <w:r w:rsidR="00736AD0" w:rsidRPr="00EF20C2">
        <w:rPr>
          <w:rFonts w:ascii="Times New Roman" w:eastAsia="Times New Roman" w:hAnsi="Times New Roman" w:cs="Times New Roman"/>
          <w:kern w:val="0"/>
          <w:sz w:val="28"/>
          <w:szCs w:val="28"/>
          <w:lang w:eastAsia="ru-RU"/>
          <w14:ligatures w14:val="none"/>
        </w:rPr>
        <w:t>23</w:t>
      </w:r>
    </w:p>
    <w:p w14:paraId="65854C6D" w14:textId="2DA1DB6A" w:rsidR="00EE51C2" w:rsidRPr="00B521B3" w:rsidRDefault="00EE51C2" w:rsidP="00C94C62">
      <w:pPr>
        <w:spacing w:line="240" w:lineRule="auto"/>
        <w:jc w:val="center"/>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val="en-US" w:eastAsia="ru-RU"/>
          <w14:ligatures w14:val="none"/>
        </w:rPr>
        <w:t>SWOT</w:t>
      </w:r>
      <w:r w:rsidRPr="00B521B3">
        <w:rPr>
          <w:rFonts w:ascii="Times New Roman" w:eastAsia="Times New Roman" w:hAnsi="Times New Roman" w:cs="Times New Roman"/>
          <w:kern w:val="0"/>
          <w:sz w:val="28"/>
          <w:szCs w:val="28"/>
          <w:lang w:eastAsia="ru-RU"/>
          <w14:ligatures w14:val="none"/>
        </w:rPr>
        <w:t>-анализ направления «Экономика данных и цифровая трансформация»</w:t>
      </w:r>
    </w:p>
    <w:tbl>
      <w:tblPr>
        <w:tblStyle w:val="a3"/>
        <w:tblW w:w="0" w:type="auto"/>
        <w:tblLook w:val="04A0" w:firstRow="1" w:lastRow="0" w:firstColumn="1" w:lastColumn="0" w:noHBand="0" w:noVBand="1"/>
      </w:tblPr>
      <w:tblGrid>
        <w:gridCol w:w="4669"/>
        <w:gridCol w:w="4670"/>
      </w:tblGrid>
      <w:tr w:rsidR="004D4519" w:rsidRPr="00B521B3" w14:paraId="5A50954B" w14:textId="77777777" w:rsidTr="00CB0EA9">
        <w:trPr>
          <w:trHeight w:val="340"/>
        </w:trPr>
        <w:tc>
          <w:tcPr>
            <w:tcW w:w="4669" w:type="dxa"/>
            <w:vAlign w:val="center"/>
          </w:tcPr>
          <w:p w14:paraId="253FB5E8" w14:textId="77777777" w:rsidR="004D4519" w:rsidRPr="00B521B3" w:rsidRDefault="004D4519" w:rsidP="00C94C62">
            <w:pPr>
              <w:jc w:val="center"/>
              <w:rPr>
                <w:rFonts w:ascii="Times New Roman" w:hAnsi="Times New Roman" w:cs="Times New Roman"/>
                <w:b/>
                <w:bCs/>
                <w:sz w:val="28"/>
                <w:szCs w:val="28"/>
              </w:rPr>
            </w:pPr>
            <w:r w:rsidRPr="00B521B3">
              <w:rPr>
                <w:rFonts w:ascii="Times New Roman" w:hAnsi="Times New Roman" w:cs="Times New Roman"/>
                <w:bCs/>
                <w:sz w:val="28"/>
                <w:szCs w:val="28"/>
              </w:rPr>
              <w:t>Сильные стороны</w:t>
            </w:r>
          </w:p>
        </w:tc>
        <w:tc>
          <w:tcPr>
            <w:tcW w:w="4670" w:type="dxa"/>
            <w:vAlign w:val="center"/>
          </w:tcPr>
          <w:p w14:paraId="18323CBB" w14:textId="77777777" w:rsidR="004D4519" w:rsidRPr="00B521B3" w:rsidRDefault="004D4519" w:rsidP="00C94C62">
            <w:pPr>
              <w:jc w:val="center"/>
              <w:rPr>
                <w:rFonts w:ascii="Times New Roman" w:hAnsi="Times New Roman" w:cs="Times New Roman"/>
                <w:b/>
                <w:bCs/>
                <w:sz w:val="28"/>
                <w:szCs w:val="28"/>
              </w:rPr>
            </w:pPr>
            <w:r w:rsidRPr="00B521B3">
              <w:rPr>
                <w:rFonts w:ascii="Times New Roman" w:hAnsi="Times New Roman" w:cs="Times New Roman"/>
                <w:bCs/>
                <w:sz w:val="28"/>
                <w:szCs w:val="28"/>
              </w:rPr>
              <w:t>Слабые стороны</w:t>
            </w:r>
          </w:p>
        </w:tc>
      </w:tr>
      <w:tr w:rsidR="004D4519" w:rsidRPr="00B521B3" w14:paraId="5535F585" w14:textId="77777777" w:rsidTr="00184526">
        <w:tc>
          <w:tcPr>
            <w:tcW w:w="4669" w:type="dxa"/>
          </w:tcPr>
          <w:p w14:paraId="1A328223" w14:textId="540CB70B" w:rsidR="004D4519" w:rsidRPr="00B521B3" w:rsidRDefault="00992394" w:rsidP="00C94C62">
            <w:pPr>
              <w:snapToGrid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р</w:t>
            </w:r>
            <w:r w:rsidR="004D4519" w:rsidRPr="00B521B3">
              <w:rPr>
                <w:rFonts w:ascii="Times New Roman" w:eastAsia="Times New Roman" w:hAnsi="Times New Roman" w:cs="Times New Roman"/>
                <w:kern w:val="0"/>
                <w:sz w:val="28"/>
                <w:szCs w:val="28"/>
                <w:lang w:eastAsia="ru-RU"/>
                <w14:ligatures w14:val="none"/>
              </w:rPr>
              <w:t>ост доли домохозяйств, которым обеспечена возможность широкополосного доступа к сети «Интернет»</w:t>
            </w:r>
          </w:p>
          <w:p w14:paraId="4A377975" w14:textId="0C4F2A0C" w:rsidR="004D4519" w:rsidRPr="00B521B3" w:rsidRDefault="004D4519" w:rsidP="00C94C62">
            <w:pPr>
              <w:snapToGrid w:val="0"/>
              <w:jc w:val="both"/>
              <w:rPr>
                <w:rFonts w:ascii="Times New Roman" w:hAnsi="Times New Roman" w:cs="Times New Roman"/>
                <w:color w:val="000000" w:themeColor="text1"/>
                <w:sz w:val="28"/>
                <w:szCs w:val="28"/>
                <w:shd w:val="clear" w:color="auto" w:fill="FFFFFF"/>
              </w:rPr>
            </w:pPr>
          </w:p>
        </w:tc>
        <w:tc>
          <w:tcPr>
            <w:tcW w:w="4670" w:type="dxa"/>
          </w:tcPr>
          <w:p w14:paraId="7A86C622" w14:textId="5960B16E" w:rsidR="004D4519" w:rsidRPr="00B521B3" w:rsidRDefault="00992394" w:rsidP="00C94C62">
            <w:pPr>
              <w:snapToGrid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 xml:space="preserve">недостаточный уровень </w:t>
            </w:r>
            <w:r w:rsidR="004D4519" w:rsidRPr="00B521B3">
              <w:rPr>
                <w:rFonts w:ascii="Times New Roman" w:eastAsia="Times New Roman" w:hAnsi="Times New Roman" w:cs="Times New Roman"/>
                <w:kern w:val="0"/>
                <w:sz w:val="28"/>
                <w:szCs w:val="28"/>
                <w:lang w:eastAsia="ru-RU"/>
                <w14:ligatures w14:val="none"/>
              </w:rPr>
              <w:t>развития ИТ-инфраструктуры</w:t>
            </w:r>
            <w:r w:rsidRPr="00B521B3">
              <w:rPr>
                <w:rFonts w:ascii="Times New Roman" w:eastAsia="Times New Roman" w:hAnsi="Times New Roman" w:cs="Times New Roman"/>
                <w:kern w:val="0"/>
                <w:sz w:val="28"/>
                <w:szCs w:val="28"/>
                <w:lang w:eastAsia="ru-RU"/>
                <w14:ligatures w14:val="none"/>
              </w:rPr>
              <w:t>;</w:t>
            </w:r>
          </w:p>
          <w:p w14:paraId="1F6C11F2" w14:textId="6424BB46" w:rsidR="004D4519" w:rsidRPr="00B521B3" w:rsidRDefault="00992394" w:rsidP="00C94C62">
            <w:pPr>
              <w:snapToGrid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н</w:t>
            </w:r>
            <w:r w:rsidR="004D4519" w:rsidRPr="00B521B3">
              <w:rPr>
                <w:rFonts w:ascii="Times New Roman" w:eastAsia="Times New Roman" w:hAnsi="Times New Roman" w:cs="Times New Roman"/>
                <w:kern w:val="0"/>
                <w:sz w:val="28"/>
                <w:szCs w:val="28"/>
                <w:lang w:eastAsia="ru-RU"/>
                <w14:ligatures w14:val="none"/>
              </w:rPr>
              <w:t xml:space="preserve">ехватка кадровых ресурсов, обладающих необходимыми ключевыми компетенциями </w:t>
            </w:r>
            <w:r w:rsidRPr="00B521B3">
              <w:rPr>
                <w:rFonts w:ascii="Times New Roman" w:eastAsia="Times New Roman" w:hAnsi="Times New Roman" w:cs="Times New Roman"/>
                <w:kern w:val="0"/>
                <w:sz w:val="28"/>
                <w:szCs w:val="28"/>
                <w:lang w:eastAsia="ru-RU"/>
                <w14:ligatures w14:val="none"/>
              </w:rPr>
              <w:t>э</w:t>
            </w:r>
            <w:r w:rsidR="004D4519" w:rsidRPr="00B521B3">
              <w:rPr>
                <w:rFonts w:ascii="Times New Roman" w:eastAsia="Times New Roman" w:hAnsi="Times New Roman" w:cs="Times New Roman"/>
                <w:kern w:val="0"/>
                <w:sz w:val="28"/>
                <w:szCs w:val="28"/>
                <w:lang w:eastAsia="ru-RU"/>
                <w14:ligatures w14:val="none"/>
              </w:rPr>
              <w:t>кономики данных</w:t>
            </w:r>
            <w:r w:rsidRPr="00B521B3">
              <w:rPr>
                <w:rFonts w:ascii="Times New Roman" w:eastAsia="Times New Roman" w:hAnsi="Times New Roman" w:cs="Times New Roman"/>
                <w:kern w:val="0"/>
                <w:sz w:val="28"/>
                <w:szCs w:val="28"/>
                <w:lang w:eastAsia="ru-RU"/>
                <w14:ligatures w14:val="none"/>
              </w:rPr>
              <w:t>;</w:t>
            </w:r>
          </w:p>
          <w:p w14:paraId="0FF933AE" w14:textId="703162BD" w:rsidR="004D4519" w:rsidRPr="00B521B3" w:rsidRDefault="00992394" w:rsidP="00C94C62">
            <w:pPr>
              <w:snapToGrid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б</w:t>
            </w:r>
            <w:r w:rsidR="004D4519" w:rsidRPr="00B521B3">
              <w:rPr>
                <w:rFonts w:ascii="Times New Roman" w:eastAsia="Times New Roman" w:hAnsi="Times New Roman" w:cs="Times New Roman"/>
                <w:kern w:val="0"/>
                <w:sz w:val="28"/>
                <w:szCs w:val="28"/>
                <w:lang w:eastAsia="ru-RU"/>
                <w14:ligatures w14:val="none"/>
              </w:rPr>
              <w:t>ольшое количество малочисленных населенных пунктов, удаленных от развитой телекоммуникационной инфраструктуры</w:t>
            </w:r>
            <w:r w:rsidRPr="00B521B3">
              <w:rPr>
                <w:rFonts w:ascii="Times New Roman" w:eastAsia="Times New Roman" w:hAnsi="Times New Roman" w:cs="Times New Roman"/>
                <w:kern w:val="0"/>
                <w:sz w:val="28"/>
                <w:szCs w:val="28"/>
                <w:lang w:eastAsia="ru-RU"/>
                <w14:ligatures w14:val="none"/>
              </w:rPr>
              <w:t>;</w:t>
            </w:r>
          </w:p>
          <w:p w14:paraId="6F31667E" w14:textId="2E3FFF07" w:rsidR="004D4519" w:rsidRPr="00B521B3" w:rsidRDefault="00992394" w:rsidP="00C94C62">
            <w:pPr>
              <w:snapToGrid w:val="0"/>
              <w:jc w:val="both"/>
              <w:rPr>
                <w:rFonts w:ascii="Times New Roman" w:hAnsi="Times New Roman" w:cs="Times New Roman"/>
                <w:sz w:val="28"/>
                <w:szCs w:val="28"/>
              </w:rPr>
            </w:pPr>
            <w:r w:rsidRPr="00B521B3">
              <w:rPr>
                <w:rFonts w:ascii="Times New Roman" w:eastAsia="Times New Roman" w:hAnsi="Times New Roman" w:cs="Times New Roman"/>
                <w:kern w:val="0"/>
                <w:sz w:val="28"/>
                <w:szCs w:val="28"/>
                <w:lang w:eastAsia="ru-RU"/>
                <w14:ligatures w14:val="none"/>
              </w:rPr>
              <w:t>н</w:t>
            </w:r>
            <w:r w:rsidR="00796A75" w:rsidRPr="00B521B3">
              <w:rPr>
                <w:rFonts w:ascii="Times New Roman" w:eastAsia="Times New Roman" w:hAnsi="Times New Roman" w:cs="Times New Roman"/>
                <w:kern w:val="0"/>
                <w:sz w:val="28"/>
                <w:szCs w:val="28"/>
                <w:lang w:eastAsia="ru-RU"/>
                <w14:ligatures w14:val="none"/>
              </w:rPr>
              <w:t>изкая активность</w:t>
            </w:r>
            <w:r w:rsidR="004D4519" w:rsidRPr="00B521B3">
              <w:rPr>
                <w:rFonts w:ascii="Times New Roman" w:eastAsia="Times New Roman" w:hAnsi="Times New Roman" w:cs="Times New Roman"/>
                <w:kern w:val="0"/>
                <w:sz w:val="28"/>
                <w:szCs w:val="28"/>
                <w:lang w:eastAsia="ru-RU"/>
                <w14:ligatures w14:val="none"/>
              </w:rPr>
              <w:t xml:space="preserve"> предпринимателей в сфере информационных технологий</w:t>
            </w:r>
          </w:p>
        </w:tc>
      </w:tr>
      <w:tr w:rsidR="004D4519" w:rsidRPr="00B521B3" w14:paraId="0919D462" w14:textId="77777777" w:rsidTr="00CB0EA9">
        <w:trPr>
          <w:trHeight w:val="340"/>
        </w:trPr>
        <w:tc>
          <w:tcPr>
            <w:tcW w:w="4669" w:type="dxa"/>
            <w:vAlign w:val="center"/>
          </w:tcPr>
          <w:p w14:paraId="1218D200" w14:textId="77777777" w:rsidR="004D4519" w:rsidRPr="00B521B3" w:rsidRDefault="004D4519" w:rsidP="00C94C62">
            <w:pPr>
              <w:pStyle w:val="a7"/>
              <w:ind w:left="0"/>
              <w:jc w:val="center"/>
              <w:rPr>
                <w:rFonts w:ascii="Times New Roman" w:hAnsi="Times New Roman" w:cs="Times New Roman"/>
                <w:sz w:val="28"/>
                <w:szCs w:val="28"/>
                <w:shd w:val="clear" w:color="auto" w:fill="FFFFFF"/>
              </w:rPr>
            </w:pPr>
            <w:r w:rsidRPr="00B521B3">
              <w:rPr>
                <w:rFonts w:ascii="Times New Roman" w:hAnsi="Times New Roman" w:cs="Times New Roman"/>
                <w:bCs/>
                <w:sz w:val="28"/>
                <w:szCs w:val="28"/>
              </w:rPr>
              <w:t>Возможности</w:t>
            </w:r>
          </w:p>
        </w:tc>
        <w:tc>
          <w:tcPr>
            <w:tcW w:w="4670" w:type="dxa"/>
            <w:vAlign w:val="center"/>
          </w:tcPr>
          <w:p w14:paraId="5D3D05F1" w14:textId="77777777" w:rsidR="004D4519" w:rsidRPr="00B521B3" w:rsidRDefault="004D4519" w:rsidP="00C94C62">
            <w:pPr>
              <w:pStyle w:val="a7"/>
              <w:ind w:left="37"/>
              <w:jc w:val="center"/>
              <w:rPr>
                <w:rFonts w:ascii="Times New Roman" w:hAnsi="Times New Roman" w:cs="Times New Roman"/>
                <w:sz w:val="28"/>
                <w:szCs w:val="28"/>
                <w:shd w:val="clear" w:color="auto" w:fill="FFFFFF"/>
              </w:rPr>
            </w:pPr>
            <w:r w:rsidRPr="00B521B3">
              <w:rPr>
                <w:rFonts w:ascii="Times New Roman" w:hAnsi="Times New Roman" w:cs="Times New Roman"/>
                <w:bCs/>
                <w:sz w:val="28"/>
                <w:szCs w:val="28"/>
              </w:rPr>
              <w:t>Угрозы</w:t>
            </w:r>
          </w:p>
        </w:tc>
      </w:tr>
      <w:tr w:rsidR="004D4519" w:rsidRPr="00B521B3" w14:paraId="2E14E444" w14:textId="77777777" w:rsidTr="00184526">
        <w:tc>
          <w:tcPr>
            <w:tcW w:w="4669" w:type="dxa"/>
          </w:tcPr>
          <w:p w14:paraId="08E508D7" w14:textId="4E6AD5C9" w:rsidR="004D4519" w:rsidRPr="00B521B3" w:rsidRDefault="00992394" w:rsidP="00C94C62">
            <w:pPr>
              <w:snapToGrid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р</w:t>
            </w:r>
            <w:r w:rsidR="004D4519" w:rsidRPr="00B521B3">
              <w:rPr>
                <w:rFonts w:ascii="Times New Roman" w:eastAsia="Times New Roman" w:hAnsi="Times New Roman" w:cs="Times New Roman"/>
                <w:kern w:val="0"/>
                <w:sz w:val="28"/>
                <w:szCs w:val="28"/>
                <w:lang w:eastAsia="ru-RU"/>
                <w14:ligatures w14:val="none"/>
              </w:rPr>
              <w:t>азвитие сетевой инфраструктуры</w:t>
            </w:r>
            <w:r w:rsidRPr="00B521B3">
              <w:rPr>
                <w:rFonts w:ascii="Times New Roman" w:eastAsia="Times New Roman" w:hAnsi="Times New Roman" w:cs="Times New Roman"/>
                <w:kern w:val="0"/>
                <w:sz w:val="28"/>
                <w:szCs w:val="28"/>
                <w:lang w:eastAsia="ru-RU"/>
                <w14:ligatures w14:val="none"/>
              </w:rPr>
              <w:t>;</w:t>
            </w:r>
          </w:p>
          <w:p w14:paraId="2E6B3FD0" w14:textId="58098AA7" w:rsidR="004D4519" w:rsidRPr="00B521B3" w:rsidRDefault="00992394" w:rsidP="00C94C62">
            <w:pPr>
              <w:snapToGrid w:val="0"/>
              <w:jc w:val="both"/>
              <w:rPr>
                <w:rFonts w:ascii="Times New Roman" w:hAnsi="Times New Roman" w:cs="Times New Roman"/>
                <w:color w:val="000000" w:themeColor="text1"/>
                <w:sz w:val="28"/>
                <w:szCs w:val="28"/>
                <w:shd w:val="clear" w:color="auto" w:fill="FFFFFF"/>
              </w:rPr>
            </w:pPr>
            <w:r w:rsidRPr="00B521B3">
              <w:rPr>
                <w:rFonts w:ascii="Times New Roman" w:eastAsia="Times New Roman" w:hAnsi="Times New Roman" w:cs="Times New Roman"/>
                <w:kern w:val="0"/>
                <w:sz w:val="28"/>
                <w:szCs w:val="28"/>
                <w:lang w:eastAsia="ru-RU"/>
                <w14:ligatures w14:val="none"/>
              </w:rPr>
              <w:t>э</w:t>
            </w:r>
            <w:r w:rsidR="00D70402" w:rsidRPr="00B521B3">
              <w:rPr>
                <w:rFonts w:ascii="Times New Roman" w:eastAsia="Times New Roman" w:hAnsi="Times New Roman" w:cs="Times New Roman"/>
                <w:kern w:val="0"/>
                <w:sz w:val="28"/>
                <w:szCs w:val="28"/>
                <w:lang w:eastAsia="ru-RU"/>
                <w14:ligatures w14:val="none"/>
              </w:rPr>
              <w:t>кономическое развитие округа</w:t>
            </w:r>
            <w:r w:rsidR="004D4519" w:rsidRPr="00B521B3">
              <w:rPr>
                <w:rFonts w:ascii="Times New Roman" w:eastAsia="Times New Roman" w:hAnsi="Times New Roman" w:cs="Times New Roman"/>
                <w:kern w:val="0"/>
                <w:sz w:val="28"/>
                <w:szCs w:val="28"/>
                <w:lang w:eastAsia="ru-RU"/>
                <w14:ligatures w14:val="none"/>
              </w:rPr>
              <w:t>, рост и</w:t>
            </w:r>
            <w:r w:rsidR="008850D3" w:rsidRPr="00B521B3">
              <w:rPr>
                <w:rFonts w:ascii="Times New Roman" w:eastAsia="Times New Roman" w:hAnsi="Times New Roman" w:cs="Times New Roman"/>
                <w:kern w:val="0"/>
                <w:sz w:val="28"/>
                <w:szCs w:val="28"/>
                <w:lang w:eastAsia="ru-RU"/>
                <w14:ligatures w14:val="none"/>
              </w:rPr>
              <w:t>нвестиционной привлекательности</w:t>
            </w:r>
            <w:r w:rsidR="004D4519" w:rsidRPr="00B521B3">
              <w:rPr>
                <w:rFonts w:ascii="Times New Roman" w:eastAsia="Times New Roman" w:hAnsi="Times New Roman" w:cs="Times New Roman"/>
                <w:kern w:val="0"/>
                <w:sz w:val="28"/>
                <w:szCs w:val="28"/>
                <w:lang w:eastAsia="ru-RU"/>
                <w14:ligatures w14:val="none"/>
              </w:rPr>
              <w:t xml:space="preserve"> и бизнес-климата </w:t>
            </w:r>
          </w:p>
        </w:tc>
        <w:tc>
          <w:tcPr>
            <w:tcW w:w="4670" w:type="dxa"/>
          </w:tcPr>
          <w:p w14:paraId="637BDFEF" w14:textId="74C401F1" w:rsidR="004D4519" w:rsidRPr="00B521B3" w:rsidRDefault="00992394" w:rsidP="00C94C62">
            <w:pPr>
              <w:snapToGrid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о</w:t>
            </w:r>
            <w:r w:rsidR="004D4519" w:rsidRPr="00B521B3">
              <w:rPr>
                <w:rFonts w:ascii="Times New Roman" w:eastAsia="Times New Roman" w:hAnsi="Times New Roman" w:cs="Times New Roman"/>
                <w:kern w:val="0"/>
                <w:sz w:val="28"/>
                <w:szCs w:val="28"/>
                <w:lang w:eastAsia="ru-RU"/>
                <w14:ligatures w14:val="none"/>
              </w:rPr>
              <w:t>тказ от использования сети «Интернет» из-за отсутствия желания</w:t>
            </w:r>
            <w:r w:rsidRPr="00B521B3">
              <w:rPr>
                <w:rFonts w:ascii="Times New Roman" w:eastAsia="Times New Roman" w:hAnsi="Times New Roman" w:cs="Times New Roman"/>
                <w:kern w:val="0"/>
                <w:sz w:val="28"/>
                <w:szCs w:val="28"/>
                <w:lang w:eastAsia="ru-RU"/>
                <w14:ligatures w14:val="none"/>
              </w:rPr>
              <w:t>;</w:t>
            </w:r>
          </w:p>
          <w:p w14:paraId="224AB7B5" w14:textId="1E8B7762" w:rsidR="004D4519" w:rsidRPr="00B521B3" w:rsidRDefault="00992394" w:rsidP="00C94C62">
            <w:pPr>
              <w:snapToGrid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у</w:t>
            </w:r>
            <w:r w:rsidR="004D4519" w:rsidRPr="00B521B3">
              <w:rPr>
                <w:rFonts w:ascii="Times New Roman" w:eastAsia="Times New Roman" w:hAnsi="Times New Roman" w:cs="Times New Roman"/>
                <w:kern w:val="0"/>
                <w:sz w:val="28"/>
                <w:szCs w:val="28"/>
                <w:lang w:eastAsia="ru-RU"/>
                <w14:ligatures w14:val="none"/>
              </w:rPr>
              <w:t>грозы информационной безопасности</w:t>
            </w:r>
          </w:p>
          <w:p w14:paraId="2776531A" w14:textId="676FB5C1" w:rsidR="004D4519" w:rsidRPr="00B521B3" w:rsidRDefault="00992394" w:rsidP="00C94C62">
            <w:pPr>
              <w:snapToGrid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н</w:t>
            </w:r>
            <w:r w:rsidR="004D4519" w:rsidRPr="00B521B3">
              <w:rPr>
                <w:rFonts w:ascii="Times New Roman" w:eastAsia="Times New Roman" w:hAnsi="Times New Roman" w:cs="Times New Roman"/>
                <w:kern w:val="0"/>
                <w:sz w:val="28"/>
                <w:szCs w:val="28"/>
                <w:lang w:eastAsia="ru-RU"/>
                <w14:ligatures w14:val="none"/>
              </w:rPr>
              <w:t>ехватка финансирования деятельности в области информационной безопасности</w:t>
            </w:r>
            <w:r w:rsidRPr="00B521B3">
              <w:rPr>
                <w:rFonts w:ascii="Times New Roman" w:eastAsia="Times New Roman" w:hAnsi="Times New Roman" w:cs="Times New Roman"/>
                <w:kern w:val="0"/>
                <w:sz w:val="28"/>
                <w:szCs w:val="28"/>
                <w:lang w:eastAsia="ru-RU"/>
                <w14:ligatures w14:val="none"/>
              </w:rPr>
              <w:t>;</w:t>
            </w:r>
          </w:p>
          <w:p w14:paraId="015ED6B4" w14:textId="439C8E12" w:rsidR="004D4519" w:rsidRPr="00B521B3" w:rsidRDefault="00992394" w:rsidP="00C94C62">
            <w:pPr>
              <w:snapToGrid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н</w:t>
            </w:r>
            <w:r w:rsidR="004D4519" w:rsidRPr="00B521B3">
              <w:rPr>
                <w:rFonts w:ascii="Times New Roman" w:eastAsia="Times New Roman" w:hAnsi="Times New Roman" w:cs="Times New Roman"/>
                <w:kern w:val="0"/>
                <w:sz w:val="28"/>
                <w:szCs w:val="28"/>
                <w:lang w:eastAsia="ru-RU"/>
                <w14:ligatures w14:val="none"/>
              </w:rPr>
              <w:t>ехватка квалифицированных кадров в области информационной безопасности</w:t>
            </w:r>
            <w:r w:rsidRPr="00B521B3">
              <w:rPr>
                <w:rFonts w:ascii="Times New Roman" w:eastAsia="Times New Roman" w:hAnsi="Times New Roman" w:cs="Times New Roman"/>
                <w:kern w:val="0"/>
                <w:sz w:val="28"/>
                <w:szCs w:val="28"/>
                <w:lang w:eastAsia="ru-RU"/>
                <w14:ligatures w14:val="none"/>
              </w:rPr>
              <w:t>;</w:t>
            </w:r>
          </w:p>
          <w:p w14:paraId="2E5F6B18" w14:textId="68032406" w:rsidR="004D4519" w:rsidRPr="00B521B3" w:rsidRDefault="00992394" w:rsidP="00C94C62">
            <w:pPr>
              <w:snapToGrid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о</w:t>
            </w:r>
            <w:r w:rsidR="004D4519" w:rsidRPr="00B521B3">
              <w:rPr>
                <w:rFonts w:ascii="Times New Roman" w:eastAsia="Times New Roman" w:hAnsi="Times New Roman" w:cs="Times New Roman"/>
                <w:kern w:val="0"/>
                <w:sz w:val="28"/>
                <w:szCs w:val="28"/>
                <w:lang w:eastAsia="ru-RU"/>
                <w14:ligatures w14:val="none"/>
              </w:rPr>
              <w:t>тсутствие аналогов зарубежных программных продуктов</w:t>
            </w:r>
            <w:r w:rsidRPr="00B521B3">
              <w:rPr>
                <w:rFonts w:ascii="Times New Roman" w:eastAsia="Times New Roman" w:hAnsi="Times New Roman" w:cs="Times New Roman"/>
                <w:kern w:val="0"/>
                <w:sz w:val="28"/>
                <w:szCs w:val="28"/>
                <w:lang w:eastAsia="ru-RU"/>
                <w14:ligatures w14:val="none"/>
              </w:rPr>
              <w:t>;</w:t>
            </w:r>
          </w:p>
          <w:p w14:paraId="1D9C37F0" w14:textId="5B89F210" w:rsidR="004D4519" w:rsidRPr="00B521B3" w:rsidRDefault="00992394" w:rsidP="00C94C62">
            <w:pPr>
              <w:snapToGrid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р</w:t>
            </w:r>
            <w:r w:rsidR="004D4519" w:rsidRPr="00B521B3">
              <w:rPr>
                <w:rFonts w:ascii="Times New Roman" w:eastAsia="Times New Roman" w:hAnsi="Times New Roman" w:cs="Times New Roman"/>
                <w:kern w:val="0"/>
                <w:sz w:val="28"/>
                <w:szCs w:val="28"/>
                <w:lang w:eastAsia="ru-RU"/>
                <w14:ligatures w14:val="none"/>
              </w:rPr>
              <w:t>ост цен на материально-технические средства и программные продукты</w:t>
            </w:r>
            <w:r w:rsidRPr="00B521B3">
              <w:rPr>
                <w:rFonts w:ascii="Times New Roman" w:eastAsia="Times New Roman" w:hAnsi="Times New Roman" w:cs="Times New Roman"/>
                <w:kern w:val="0"/>
                <w:sz w:val="28"/>
                <w:szCs w:val="28"/>
                <w:lang w:eastAsia="ru-RU"/>
                <w14:ligatures w14:val="none"/>
              </w:rPr>
              <w:t>;</w:t>
            </w:r>
          </w:p>
          <w:p w14:paraId="521FEEB1" w14:textId="77777777" w:rsidR="004D4519" w:rsidRPr="00B521B3" w:rsidRDefault="004D4519" w:rsidP="00C94C62">
            <w:pPr>
              <w:snapToGrid w:val="0"/>
              <w:jc w:val="both"/>
              <w:rPr>
                <w:rFonts w:ascii="Times New Roman" w:eastAsia="Times New Roman" w:hAnsi="Times New Roman" w:cs="Times New Roman"/>
                <w:kern w:val="0"/>
                <w:sz w:val="28"/>
                <w:szCs w:val="28"/>
                <w:lang w:eastAsia="ru-RU"/>
                <w14:ligatures w14:val="none"/>
              </w:rPr>
            </w:pPr>
          </w:p>
        </w:tc>
      </w:tr>
    </w:tbl>
    <w:p w14:paraId="7285CC55" w14:textId="471EE9F4" w:rsidR="004D4519" w:rsidRPr="00792440" w:rsidRDefault="004D4519" w:rsidP="00C94C62">
      <w:pPr>
        <w:spacing w:line="240" w:lineRule="auto"/>
        <w:ind w:firstLine="709"/>
        <w:jc w:val="both"/>
        <w:rPr>
          <w:rFonts w:ascii="Times New Roman" w:hAnsi="Times New Roman" w:cs="Times New Roman"/>
          <w:color w:val="000000" w:themeColor="text1"/>
          <w:sz w:val="28"/>
          <w:szCs w:val="28"/>
        </w:rPr>
      </w:pPr>
      <w:r w:rsidRPr="00792440">
        <w:rPr>
          <w:rFonts w:ascii="Times New Roman" w:hAnsi="Times New Roman" w:cs="Times New Roman"/>
          <w:color w:val="000000" w:themeColor="text1"/>
          <w:sz w:val="28"/>
          <w:szCs w:val="28"/>
        </w:rPr>
        <w:t xml:space="preserve">Описанные факторы формируют ряд стратегических рисков для развития экономики данных и цифровой трансформации </w:t>
      </w:r>
      <w:r w:rsidR="00D70402" w:rsidRPr="00792440">
        <w:rPr>
          <w:rFonts w:ascii="Times New Roman" w:hAnsi="Times New Roman" w:cs="Times New Roman"/>
          <w:color w:val="000000" w:themeColor="text1"/>
          <w:sz w:val="28"/>
          <w:szCs w:val="28"/>
        </w:rPr>
        <w:t>Мошенского округа</w:t>
      </w:r>
      <w:r w:rsidRPr="00792440">
        <w:rPr>
          <w:rFonts w:ascii="Times New Roman" w:hAnsi="Times New Roman" w:cs="Times New Roman"/>
          <w:color w:val="000000" w:themeColor="text1"/>
          <w:sz w:val="28"/>
          <w:szCs w:val="28"/>
        </w:rPr>
        <w:t xml:space="preserve">, среди которых наиболее значимыми </w:t>
      </w:r>
      <w:r w:rsidR="00D87B56" w:rsidRPr="00792440">
        <w:rPr>
          <w:rFonts w:ascii="Times New Roman" w:hAnsi="Times New Roman" w:cs="Times New Roman"/>
          <w:color w:val="000000" w:themeColor="text1"/>
          <w:sz w:val="28"/>
          <w:szCs w:val="28"/>
        </w:rPr>
        <w:t>являются следующие</w:t>
      </w:r>
      <w:r w:rsidRPr="00792440">
        <w:rPr>
          <w:rFonts w:ascii="Times New Roman" w:hAnsi="Times New Roman" w:cs="Times New Roman"/>
          <w:color w:val="000000" w:themeColor="text1"/>
          <w:sz w:val="28"/>
          <w:szCs w:val="28"/>
        </w:rPr>
        <w:t>:</w:t>
      </w:r>
    </w:p>
    <w:p w14:paraId="11FCCB99" w14:textId="77777777" w:rsidR="004D4519" w:rsidRPr="00792440" w:rsidRDefault="004D4519"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недостаточное финансирование проектов и программ, направленных на цифровизацию экономики и социальной сферы;</w:t>
      </w:r>
    </w:p>
    <w:p w14:paraId="2A1B63A8" w14:textId="77777777" w:rsidR="004D4519" w:rsidRPr="00792440" w:rsidRDefault="004D4519"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несвоевременность разработки, согласования и принятия документов, обеспечивающих реализацию поставленных задач;</w:t>
      </w:r>
    </w:p>
    <w:p w14:paraId="77CAEAE9" w14:textId="4703F39F" w:rsidR="004D4519" w:rsidRPr="00792440" w:rsidRDefault="004D4519"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высокая степень зависимости ресурсного обеспечения развития информационного общества от конъюнктуры рынка информационных и телекоммуникационных технологий, в том числе роста цен на материально-технические средства, создающая риски для источников финансирова</w:t>
      </w:r>
      <w:r w:rsidR="00D70402" w:rsidRPr="00792440">
        <w:rPr>
          <w:rFonts w:ascii="Times New Roman" w:hAnsi="Times New Roman" w:cs="Times New Roman"/>
          <w:sz w:val="28"/>
          <w:szCs w:val="28"/>
        </w:rPr>
        <w:t>ния бюджета Мошенского округа</w:t>
      </w:r>
      <w:r w:rsidRPr="00792440">
        <w:rPr>
          <w:rFonts w:ascii="Times New Roman" w:hAnsi="Times New Roman" w:cs="Times New Roman"/>
          <w:sz w:val="28"/>
          <w:szCs w:val="28"/>
        </w:rPr>
        <w:t>;</w:t>
      </w:r>
    </w:p>
    <w:p w14:paraId="0DE3DC4B" w14:textId="77777777" w:rsidR="004D4519" w:rsidRPr="00792440" w:rsidRDefault="004D4519"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пассивная реакция получателей услуг на введение нового механизма оказания услуг вследствие недостаточного уровня информирования заявителей;</w:t>
      </w:r>
    </w:p>
    <w:p w14:paraId="454AE7B8" w14:textId="77777777" w:rsidR="00274BC7" w:rsidRPr="00792440" w:rsidRDefault="004D4519"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 xml:space="preserve">технические и технологические риски (в том числе несовместимость информационных систем, быстрый </w:t>
      </w:r>
      <w:r w:rsidR="00BB0359" w:rsidRPr="00792440">
        <w:rPr>
          <w:rFonts w:ascii="Times New Roman" w:hAnsi="Times New Roman" w:cs="Times New Roman"/>
          <w:sz w:val="28"/>
          <w:szCs w:val="28"/>
        </w:rPr>
        <w:t>«</w:t>
      </w:r>
      <w:r w:rsidRPr="00792440">
        <w:rPr>
          <w:rFonts w:ascii="Times New Roman" w:hAnsi="Times New Roman" w:cs="Times New Roman"/>
          <w:sz w:val="28"/>
          <w:szCs w:val="28"/>
        </w:rPr>
        <w:t>моральный износ</w:t>
      </w:r>
      <w:r w:rsidR="00BB0359" w:rsidRPr="00792440">
        <w:rPr>
          <w:rFonts w:ascii="Times New Roman" w:hAnsi="Times New Roman" w:cs="Times New Roman"/>
          <w:sz w:val="28"/>
          <w:szCs w:val="28"/>
        </w:rPr>
        <w:t>»</w:t>
      </w:r>
      <w:r w:rsidRPr="00792440">
        <w:rPr>
          <w:rFonts w:ascii="Times New Roman" w:hAnsi="Times New Roman" w:cs="Times New Roman"/>
          <w:sz w:val="28"/>
          <w:szCs w:val="28"/>
        </w:rPr>
        <w:t xml:space="preserve"> оборудования, изменения требований к техническим средствам и др</w:t>
      </w:r>
      <w:r w:rsidR="00992394" w:rsidRPr="00792440">
        <w:rPr>
          <w:rFonts w:ascii="Times New Roman" w:hAnsi="Times New Roman" w:cs="Times New Roman"/>
          <w:sz w:val="28"/>
          <w:szCs w:val="28"/>
        </w:rPr>
        <w:t>угие</w:t>
      </w:r>
      <w:r w:rsidRPr="00792440">
        <w:rPr>
          <w:rFonts w:ascii="Times New Roman" w:hAnsi="Times New Roman" w:cs="Times New Roman"/>
          <w:sz w:val="28"/>
          <w:szCs w:val="28"/>
        </w:rPr>
        <w:t>)</w:t>
      </w:r>
      <w:r w:rsidR="00274BC7" w:rsidRPr="00792440">
        <w:rPr>
          <w:rFonts w:ascii="Times New Roman" w:hAnsi="Times New Roman" w:cs="Times New Roman"/>
          <w:sz w:val="28"/>
          <w:szCs w:val="28"/>
        </w:rPr>
        <w:t>.</w:t>
      </w:r>
    </w:p>
    <w:p w14:paraId="735D284E" w14:textId="742AE901" w:rsidR="004D4519" w:rsidRPr="00792440" w:rsidRDefault="004D4519"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Достижение поставленной цели определяется выполнением поставленных стратегических задач</w:t>
      </w:r>
      <w:r w:rsidR="002F2544" w:rsidRPr="00792440">
        <w:rPr>
          <w:rFonts w:ascii="Times New Roman" w:hAnsi="Times New Roman" w:cs="Times New Roman"/>
          <w:sz w:val="28"/>
          <w:szCs w:val="28"/>
        </w:rPr>
        <w:t>:</w:t>
      </w:r>
    </w:p>
    <w:p w14:paraId="0A397F08" w14:textId="3B34F419" w:rsidR="004D4519" w:rsidRPr="00792440" w:rsidRDefault="002F2544"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р</w:t>
      </w:r>
      <w:r w:rsidR="004D4519" w:rsidRPr="00792440">
        <w:rPr>
          <w:rFonts w:ascii="Times New Roman" w:hAnsi="Times New Roman" w:cs="Times New Roman"/>
          <w:sz w:val="28"/>
          <w:szCs w:val="28"/>
        </w:rPr>
        <w:t>азвитие кадрового потенциала</w:t>
      </w:r>
      <w:r w:rsidRPr="00792440">
        <w:rPr>
          <w:rFonts w:ascii="Times New Roman" w:hAnsi="Times New Roman" w:cs="Times New Roman"/>
          <w:sz w:val="28"/>
          <w:szCs w:val="28"/>
        </w:rPr>
        <w:t xml:space="preserve"> (</w:t>
      </w:r>
      <w:r w:rsidR="004D4519" w:rsidRPr="00792440">
        <w:rPr>
          <w:rFonts w:ascii="Times New Roman" w:hAnsi="Times New Roman" w:cs="Times New Roman"/>
          <w:sz w:val="28"/>
          <w:szCs w:val="28"/>
        </w:rPr>
        <w:t xml:space="preserve">увеличение числа специалистов в области анализа, </w:t>
      </w:r>
      <w:r w:rsidR="00D70402" w:rsidRPr="00792440">
        <w:rPr>
          <w:rFonts w:ascii="Times New Roman" w:hAnsi="Times New Roman" w:cs="Times New Roman"/>
          <w:sz w:val="28"/>
          <w:szCs w:val="28"/>
        </w:rPr>
        <w:t>обработки и безопасности данных)</w:t>
      </w:r>
      <w:r w:rsidRPr="00792440">
        <w:rPr>
          <w:rFonts w:ascii="Times New Roman" w:hAnsi="Times New Roman" w:cs="Times New Roman"/>
          <w:sz w:val="28"/>
          <w:szCs w:val="28"/>
        </w:rPr>
        <w:t>;</w:t>
      </w:r>
    </w:p>
    <w:p w14:paraId="36BF4756" w14:textId="2D4163F5" w:rsidR="004D4519" w:rsidRPr="00792440" w:rsidRDefault="004D4519"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Достижение цели и реализация задач обеспечивается за счет применения инструментов</w:t>
      </w:r>
      <w:r w:rsidR="00D70402" w:rsidRPr="00792440">
        <w:rPr>
          <w:rFonts w:ascii="Times New Roman" w:hAnsi="Times New Roman" w:cs="Times New Roman"/>
          <w:sz w:val="28"/>
          <w:szCs w:val="28"/>
        </w:rPr>
        <w:t xml:space="preserve"> государственного управления </w:t>
      </w:r>
      <w:r w:rsidR="00491FAF" w:rsidRPr="00792440">
        <w:rPr>
          <w:rFonts w:ascii="Times New Roman" w:hAnsi="Times New Roman" w:cs="Times New Roman"/>
          <w:sz w:val="28"/>
          <w:szCs w:val="28"/>
        </w:rPr>
        <w:t xml:space="preserve">государственной программы Новгородской области «Цифровая </w:t>
      </w:r>
      <w:r w:rsidR="00165F65" w:rsidRPr="00792440">
        <w:rPr>
          <w:rFonts w:ascii="Times New Roman" w:hAnsi="Times New Roman" w:cs="Times New Roman"/>
          <w:sz w:val="28"/>
          <w:szCs w:val="28"/>
        </w:rPr>
        <w:t>трансформация</w:t>
      </w:r>
      <w:r w:rsidR="00491FAF" w:rsidRPr="00792440">
        <w:rPr>
          <w:rFonts w:ascii="Times New Roman" w:hAnsi="Times New Roman" w:cs="Times New Roman"/>
          <w:sz w:val="28"/>
          <w:szCs w:val="28"/>
        </w:rPr>
        <w:t xml:space="preserve"> Новгородской области»</w:t>
      </w:r>
      <w:r w:rsidR="00BB0359" w:rsidRPr="00792440">
        <w:rPr>
          <w:rFonts w:ascii="Times New Roman" w:hAnsi="Times New Roman" w:cs="Times New Roman"/>
          <w:sz w:val="28"/>
          <w:szCs w:val="28"/>
        </w:rPr>
        <w:t>.</w:t>
      </w:r>
    </w:p>
    <w:p w14:paraId="24F3606C" w14:textId="77777777" w:rsidR="00F52D0C" w:rsidRPr="00792440" w:rsidRDefault="00F52D0C" w:rsidP="00C94C62">
      <w:pPr>
        <w:spacing w:line="240" w:lineRule="auto"/>
      </w:pPr>
    </w:p>
    <w:p w14:paraId="4B12EC0C" w14:textId="77777777" w:rsidR="000F3D1D" w:rsidRPr="00792440" w:rsidRDefault="00A32284" w:rsidP="00C94C62">
      <w:pPr>
        <w:pStyle w:val="1"/>
        <w:numPr>
          <w:ilvl w:val="2"/>
          <w:numId w:val="1"/>
        </w:numPr>
        <w:spacing w:line="240" w:lineRule="auto"/>
        <w:jc w:val="both"/>
        <w:rPr>
          <w:lang w:eastAsia="ru-RU"/>
        </w:rPr>
      </w:pPr>
      <w:bookmarkStart w:id="55" w:name="_Toc188257803"/>
      <w:bookmarkStart w:id="56" w:name="_Toc209619995"/>
      <w:bookmarkStart w:id="57" w:name="_Toc188257799"/>
      <w:r w:rsidRPr="00792440">
        <w:rPr>
          <w:lang w:eastAsia="ru-RU"/>
        </w:rPr>
        <w:t>Государственные сервисы для граждан и бизнеса</w:t>
      </w:r>
      <w:bookmarkEnd w:id="55"/>
      <w:bookmarkEnd w:id="56"/>
      <w:r w:rsidRPr="00792440">
        <w:rPr>
          <w:lang w:eastAsia="ru-RU"/>
        </w:rPr>
        <w:t xml:space="preserve"> </w:t>
      </w:r>
    </w:p>
    <w:p w14:paraId="595640E0" w14:textId="77777777" w:rsidR="000F3D1D" w:rsidRPr="00792440" w:rsidRDefault="00A32284" w:rsidP="00C94C62">
      <w:pPr>
        <w:spacing w:line="240" w:lineRule="auto"/>
        <w:ind w:firstLine="709"/>
        <w:jc w:val="both"/>
        <w:rPr>
          <w:rFonts w:ascii="Times New Roman" w:hAnsi="Times New Roman" w:cs="Times New Roman"/>
          <w:sz w:val="28"/>
          <w:szCs w:val="28"/>
        </w:rPr>
      </w:pPr>
      <w:r w:rsidRPr="00792440">
        <w:rPr>
          <w:lang w:eastAsia="ru-RU"/>
        </w:rPr>
        <w:t> </w:t>
      </w:r>
      <w:r w:rsidR="000F3D1D" w:rsidRPr="00792440">
        <w:rPr>
          <w:rFonts w:ascii="Times New Roman" w:hAnsi="Times New Roman" w:cs="Times New Roman"/>
          <w:sz w:val="28"/>
          <w:szCs w:val="28"/>
        </w:rPr>
        <w:t>Государственные сервисы в Мошенском муниципальном округе</w:t>
      </w:r>
      <w:r w:rsidR="000F3D1D" w:rsidRPr="00792440">
        <w:rPr>
          <w:rFonts w:ascii="Times New Roman" w:eastAsia="Times New Roman" w:hAnsi="Times New Roman" w:cs="Times New Roman"/>
          <w:kern w:val="0"/>
          <w:sz w:val="24"/>
          <w:szCs w:val="24"/>
          <w:lang w:eastAsia="ru-RU"/>
          <w14:ligatures w14:val="none"/>
        </w:rPr>
        <w:t xml:space="preserve"> </w:t>
      </w:r>
      <w:r w:rsidR="000F3D1D" w:rsidRPr="00792440">
        <w:rPr>
          <w:rFonts w:ascii="Times New Roman" w:hAnsi="Times New Roman" w:cs="Times New Roman"/>
          <w:sz w:val="28"/>
          <w:szCs w:val="28"/>
        </w:rPr>
        <w:t>развиваются</w:t>
      </w:r>
      <w:r w:rsidR="000F3D1D" w:rsidRPr="00792440">
        <w:rPr>
          <w:rFonts w:ascii="Times New Roman" w:hAnsi="Times New Roman" w:cs="Times New Roman"/>
          <w:i/>
          <w:iCs/>
          <w:sz w:val="28"/>
          <w:szCs w:val="28"/>
        </w:rPr>
        <w:t xml:space="preserve"> </w:t>
      </w:r>
      <w:r w:rsidR="000F3D1D" w:rsidRPr="00792440">
        <w:rPr>
          <w:rFonts w:ascii="Times New Roman" w:hAnsi="Times New Roman" w:cs="Times New Roman"/>
          <w:sz w:val="28"/>
          <w:szCs w:val="28"/>
        </w:rPr>
        <w:t>в соответствии с современными трендами, среди которых цифровизация и клиентоцентричность. Функции и услуги органов местного самоуправления организуются удобным для жителей округа образом, что позволяет эффективно удовлетворять потребности граждан и постоянно совершенствоваться на основе анализа клиентского опыта.</w:t>
      </w:r>
    </w:p>
    <w:p w14:paraId="5D03BA33" w14:textId="77777777" w:rsidR="000F3D1D" w:rsidRPr="00792440" w:rsidRDefault="000F3D1D"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 xml:space="preserve">Доля граждан, удовлетворенных качеством предоставления государственных и муниципальных услуг, за период с 2019 года по 2024 год возросла (в 2024 году доля составила 94%, в то время как в 2019 году – </w:t>
      </w:r>
      <w:r w:rsidRPr="00792440">
        <w:rPr>
          <w:rFonts w:ascii="Times New Roman" w:eastAsia="Times New Roman" w:hAnsi="Times New Roman" w:cs="Times New Roman"/>
          <w:color w:val="000000"/>
          <w:kern w:val="0"/>
          <w:sz w:val="28"/>
          <w:szCs w:val="28"/>
          <w:lang w:eastAsia="ru-RU"/>
          <w14:ligatures w14:val="none"/>
        </w:rPr>
        <w:t>90,3</w:t>
      </w:r>
      <w:r w:rsidRPr="00792440">
        <w:rPr>
          <w:rFonts w:ascii="Times New Roman" w:hAnsi="Times New Roman" w:cs="Times New Roman"/>
          <w:sz w:val="28"/>
          <w:szCs w:val="28"/>
        </w:rPr>
        <w:t>%).</w:t>
      </w:r>
    </w:p>
    <w:p w14:paraId="730B14C9" w14:textId="7F6E6EB0" w:rsidR="000F3D1D" w:rsidRPr="00792440" w:rsidRDefault="000F3D1D" w:rsidP="00C94C62">
      <w:pPr>
        <w:spacing w:line="240" w:lineRule="auto"/>
        <w:ind w:firstLine="708"/>
        <w:jc w:val="both"/>
        <w:rPr>
          <w:rFonts w:ascii="Times New Roman" w:hAnsi="Times New Roman" w:cs="Times New Roman"/>
          <w:sz w:val="24"/>
          <w:szCs w:val="24"/>
          <w:shd w:val="clear" w:color="auto" w:fill="FFFFFF"/>
        </w:rPr>
      </w:pPr>
      <w:r w:rsidRPr="00792440">
        <w:rPr>
          <w:rFonts w:ascii="Times New Roman" w:hAnsi="Times New Roman" w:cs="Times New Roman"/>
          <w:sz w:val="28"/>
          <w:szCs w:val="28"/>
        </w:rPr>
        <w:t>Наблюдается положительная динамика в части получения массовых социально значимых государственных и муниципальных услуг в электронном виде с использованием единого портала государственных и муниципальных услуг (функций) (ЕПГУ). Растет доля зарегистрированных пользователей единого портала государственных и муниципальных услуг (функций), использующих сервисы ЕПГУ в текущем году в целях получения государственных и муниципальных услуг в электронном виде, от общего числа зарегистрированных пользователей (с октября 2022 года по октябрь 2024 года показатель вырос с 48,25% до 61,35% соответственно). Тем не менее, значение остается ниже среднего по стране. Сеть «Интернет» для получения государственных и муниципальных услуг в 2023 году использовало 91,7% населения в</w:t>
      </w:r>
      <w:r w:rsidR="00736AD0">
        <w:rPr>
          <w:rFonts w:ascii="Times New Roman" w:hAnsi="Times New Roman" w:cs="Times New Roman"/>
          <w:sz w:val="28"/>
          <w:szCs w:val="28"/>
        </w:rPr>
        <w:t xml:space="preserve"> возрасте 15-72 лет. В таблице 24</w:t>
      </w:r>
      <w:r w:rsidRPr="00792440">
        <w:rPr>
          <w:rFonts w:ascii="Times New Roman" w:hAnsi="Times New Roman" w:cs="Times New Roman"/>
          <w:sz w:val="28"/>
          <w:szCs w:val="28"/>
        </w:rPr>
        <w:t xml:space="preserve"> приведены основные показатели, характеризующие развитие государственных сервисов.</w:t>
      </w:r>
    </w:p>
    <w:p w14:paraId="40BC815F" w14:textId="78D7E5D2" w:rsidR="000F3D1D" w:rsidRPr="00EF20C2" w:rsidRDefault="00736AD0" w:rsidP="00C94C62">
      <w:pPr>
        <w:spacing w:line="240" w:lineRule="auto"/>
        <w:jc w:val="right"/>
        <w:rPr>
          <w:rFonts w:ascii="Times New Roman" w:hAnsi="Times New Roman" w:cs="Times New Roman"/>
          <w:sz w:val="28"/>
          <w:szCs w:val="28"/>
          <w:shd w:val="clear" w:color="auto" w:fill="FFFFFF"/>
        </w:rPr>
      </w:pPr>
      <w:r w:rsidRPr="00EF20C2">
        <w:rPr>
          <w:rFonts w:ascii="Times New Roman" w:hAnsi="Times New Roman" w:cs="Times New Roman"/>
          <w:sz w:val="28"/>
          <w:szCs w:val="28"/>
          <w:shd w:val="clear" w:color="auto" w:fill="FFFFFF"/>
        </w:rPr>
        <w:t>Таблица 24</w:t>
      </w:r>
    </w:p>
    <w:p w14:paraId="1ABBDFDF" w14:textId="77777777" w:rsidR="000F3D1D" w:rsidRPr="00EF20C2" w:rsidRDefault="000F3D1D" w:rsidP="00C94C62">
      <w:pPr>
        <w:spacing w:line="240" w:lineRule="auto"/>
        <w:jc w:val="center"/>
        <w:rPr>
          <w:rFonts w:ascii="Times New Roman" w:hAnsi="Times New Roman" w:cs="Times New Roman"/>
          <w:color w:val="000000"/>
          <w:sz w:val="28"/>
          <w:szCs w:val="28"/>
          <w:shd w:val="clear" w:color="auto" w:fill="FFFFFF"/>
        </w:rPr>
      </w:pPr>
      <w:r w:rsidRPr="00EF20C2">
        <w:rPr>
          <w:rFonts w:ascii="Times New Roman" w:hAnsi="Times New Roman" w:cs="Times New Roman"/>
          <w:color w:val="000000"/>
          <w:sz w:val="28"/>
          <w:szCs w:val="28"/>
          <w:shd w:val="clear" w:color="auto" w:fill="FFFFFF"/>
        </w:rPr>
        <w:t>Показатели, характеризующие развитие государственных сервисов</w:t>
      </w:r>
    </w:p>
    <w:tbl>
      <w:tblPr>
        <w:tblStyle w:val="a3"/>
        <w:tblW w:w="0" w:type="auto"/>
        <w:tblLayout w:type="fixed"/>
        <w:tblLook w:val="04A0" w:firstRow="1" w:lastRow="0" w:firstColumn="1" w:lastColumn="0" w:noHBand="0" w:noVBand="1"/>
      </w:tblPr>
      <w:tblGrid>
        <w:gridCol w:w="4957"/>
        <w:gridCol w:w="708"/>
        <w:gridCol w:w="708"/>
        <w:gridCol w:w="708"/>
        <w:gridCol w:w="708"/>
        <w:gridCol w:w="708"/>
        <w:gridCol w:w="709"/>
      </w:tblGrid>
      <w:tr w:rsidR="000F3D1D" w:rsidRPr="00B521B3" w14:paraId="15835C98" w14:textId="77777777" w:rsidTr="00DF0629">
        <w:trPr>
          <w:trHeight w:val="716"/>
        </w:trPr>
        <w:tc>
          <w:tcPr>
            <w:tcW w:w="4957" w:type="dxa"/>
            <w:vAlign w:val="center"/>
          </w:tcPr>
          <w:p w14:paraId="348836FE" w14:textId="77777777" w:rsidR="000F3D1D" w:rsidRPr="00B521B3" w:rsidRDefault="000F3D1D" w:rsidP="00C94C62">
            <w:pPr>
              <w:jc w:val="center"/>
              <w:rPr>
                <w:rFonts w:ascii="Times New Roman" w:hAnsi="Times New Roman" w:cs="Times New Roman"/>
                <w:color w:val="000000"/>
                <w:sz w:val="28"/>
                <w:szCs w:val="28"/>
                <w:shd w:val="clear" w:color="auto" w:fill="FFFFFF"/>
              </w:rPr>
            </w:pPr>
            <w:r w:rsidRPr="00B521B3">
              <w:rPr>
                <w:rFonts w:ascii="Times New Roman" w:hAnsi="Times New Roman" w:cs="Times New Roman"/>
                <w:color w:val="000000"/>
                <w:sz w:val="28"/>
                <w:szCs w:val="28"/>
                <w:shd w:val="clear" w:color="auto" w:fill="FFFFFF"/>
              </w:rPr>
              <w:t>Наименование показателя</w:t>
            </w:r>
          </w:p>
        </w:tc>
        <w:tc>
          <w:tcPr>
            <w:tcW w:w="708" w:type="dxa"/>
            <w:tcMar>
              <w:left w:w="28" w:type="dxa"/>
              <w:right w:w="28" w:type="dxa"/>
            </w:tcMar>
            <w:vAlign w:val="center"/>
          </w:tcPr>
          <w:p w14:paraId="68B284F7" w14:textId="77777777" w:rsidR="000F3D1D" w:rsidRPr="00B521B3" w:rsidRDefault="000F3D1D" w:rsidP="00C94C62">
            <w:pPr>
              <w:jc w:val="center"/>
              <w:rPr>
                <w:rFonts w:ascii="Times New Roman" w:hAnsi="Times New Roman" w:cs="Times New Roman"/>
                <w:color w:val="000000"/>
                <w:sz w:val="28"/>
                <w:szCs w:val="28"/>
              </w:rPr>
            </w:pPr>
            <w:r w:rsidRPr="00B521B3">
              <w:rPr>
                <w:rFonts w:ascii="Times New Roman" w:hAnsi="Times New Roman" w:cs="Times New Roman"/>
                <w:color w:val="000000"/>
                <w:sz w:val="28"/>
                <w:szCs w:val="28"/>
              </w:rPr>
              <w:t>2019 год</w:t>
            </w:r>
          </w:p>
        </w:tc>
        <w:tc>
          <w:tcPr>
            <w:tcW w:w="708" w:type="dxa"/>
            <w:tcMar>
              <w:left w:w="28" w:type="dxa"/>
              <w:right w:w="28" w:type="dxa"/>
            </w:tcMar>
            <w:vAlign w:val="center"/>
          </w:tcPr>
          <w:p w14:paraId="23A3D7A4" w14:textId="77777777" w:rsidR="000F3D1D" w:rsidRPr="00B521B3" w:rsidRDefault="000F3D1D" w:rsidP="00C94C62">
            <w:pPr>
              <w:jc w:val="center"/>
              <w:rPr>
                <w:rFonts w:ascii="Times New Roman" w:hAnsi="Times New Roman" w:cs="Times New Roman"/>
                <w:color w:val="000000"/>
                <w:sz w:val="28"/>
                <w:szCs w:val="28"/>
              </w:rPr>
            </w:pPr>
            <w:r w:rsidRPr="00B521B3">
              <w:rPr>
                <w:rFonts w:ascii="Times New Roman" w:hAnsi="Times New Roman" w:cs="Times New Roman"/>
                <w:color w:val="000000"/>
                <w:sz w:val="28"/>
                <w:szCs w:val="28"/>
              </w:rPr>
              <w:t>2020 год</w:t>
            </w:r>
          </w:p>
        </w:tc>
        <w:tc>
          <w:tcPr>
            <w:tcW w:w="708" w:type="dxa"/>
            <w:tcMar>
              <w:left w:w="28" w:type="dxa"/>
              <w:right w:w="28" w:type="dxa"/>
            </w:tcMar>
            <w:vAlign w:val="center"/>
          </w:tcPr>
          <w:p w14:paraId="5F94753C" w14:textId="77777777" w:rsidR="000F3D1D" w:rsidRPr="00B521B3" w:rsidRDefault="000F3D1D" w:rsidP="00C94C62">
            <w:pPr>
              <w:jc w:val="center"/>
              <w:rPr>
                <w:rFonts w:ascii="Times New Roman" w:hAnsi="Times New Roman" w:cs="Times New Roman"/>
                <w:color w:val="000000"/>
                <w:sz w:val="28"/>
                <w:szCs w:val="28"/>
              </w:rPr>
            </w:pPr>
            <w:r w:rsidRPr="00B521B3">
              <w:rPr>
                <w:rFonts w:ascii="Times New Roman" w:hAnsi="Times New Roman" w:cs="Times New Roman"/>
                <w:color w:val="000000"/>
                <w:sz w:val="28"/>
                <w:szCs w:val="28"/>
              </w:rPr>
              <w:t>2021 год</w:t>
            </w:r>
          </w:p>
        </w:tc>
        <w:tc>
          <w:tcPr>
            <w:tcW w:w="708" w:type="dxa"/>
            <w:tcMar>
              <w:left w:w="28" w:type="dxa"/>
              <w:right w:w="28" w:type="dxa"/>
            </w:tcMar>
            <w:vAlign w:val="center"/>
          </w:tcPr>
          <w:p w14:paraId="5D6263A6" w14:textId="77777777" w:rsidR="000F3D1D" w:rsidRPr="00B521B3" w:rsidRDefault="000F3D1D" w:rsidP="00C94C62">
            <w:pPr>
              <w:jc w:val="center"/>
              <w:rPr>
                <w:rFonts w:ascii="Times New Roman" w:hAnsi="Times New Roman" w:cs="Times New Roman"/>
                <w:color w:val="000000"/>
                <w:sz w:val="28"/>
                <w:szCs w:val="28"/>
              </w:rPr>
            </w:pPr>
            <w:r w:rsidRPr="00B521B3">
              <w:rPr>
                <w:rFonts w:ascii="Times New Roman" w:hAnsi="Times New Roman" w:cs="Times New Roman"/>
                <w:color w:val="000000"/>
                <w:sz w:val="28"/>
                <w:szCs w:val="28"/>
              </w:rPr>
              <w:t>2022 год</w:t>
            </w:r>
          </w:p>
        </w:tc>
        <w:tc>
          <w:tcPr>
            <w:tcW w:w="708" w:type="dxa"/>
            <w:tcMar>
              <w:left w:w="28" w:type="dxa"/>
              <w:right w:w="28" w:type="dxa"/>
            </w:tcMar>
            <w:vAlign w:val="center"/>
          </w:tcPr>
          <w:p w14:paraId="2295C3E1" w14:textId="77777777" w:rsidR="000F3D1D" w:rsidRPr="00B521B3" w:rsidRDefault="000F3D1D" w:rsidP="00C94C62">
            <w:pPr>
              <w:jc w:val="center"/>
              <w:rPr>
                <w:rFonts w:ascii="Times New Roman" w:hAnsi="Times New Roman" w:cs="Times New Roman"/>
                <w:sz w:val="28"/>
                <w:szCs w:val="28"/>
              </w:rPr>
            </w:pPr>
            <w:r w:rsidRPr="00B521B3">
              <w:rPr>
                <w:rFonts w:ascii="Times New Roman" w:hAnsi="Times New Roman" w:cs="Times New Roman"/>
                <w:sz w:val="28"/>
                <w:szCs w:val="28"/>
              </w:rPr>
              <w:t>2023 год</w:t>
            </w:r>
          </w:p>
        </w:tc>
        <w:tc>
          <w:tcPr>
            <w:tcW w:w="709" w:type="dxa"/>
            <w:tcMar>
              <w:left w:w="28" w:type="dxa"/>
              <w:right w:w="28" w:type="dxa"/>
            </w:tcMar>
            <w:vAlign w:val="center"/>
          </w:tcPr>
          <w:p w14:paraId="668849C8" w14:textId="77777777" w:rsidR="000F3D1D" w:rsidRPr="00B521B3" w:rsidRDefault="000F3D1D" w:rsidP="00C94C62">
            <w:pPr>
              <w:jc w:val="center"/>
              <w:rPr>
                <w:rFonts w:ascii="Times New Roman" w:hAnsi="Times New Roman" w:cs="Times New Roman"/>
                <w:sz w:val="28"/>
                <w:szCs w:val="28"/>
              </w:rPr>
            </w:pPr>
            <w:r w:rsidRPr="00B521B3">
              <w:rPr>
                <w:rFonts w:ascii="Times New Roman" w:hAnsi="Times New Roman" w:cs="Times New Roman"/>
                <w:sz w:val="28"/>
                <w:szCs w:val="28"/>
              </w:rPr>
              <w:t>2024 год</w:t>
            </w:r>
          </w:p>
        </w:tc>
      </w:tr>
      <w:tr w:rsidR="000F3D1D" w:rsidRPr="00B521B3" w14:paraId="54B24074" w14:textId="77777777" w:rsidTr="00DF0629">
        <w:trPr>
          <w:trHeight w:val="935"/>
        </w:trPr>
        <w:tc>
          <w:tcPr>
            <w:tcW w:w="4957" w:type="dxa"/>
            <w:vAlign w:val="center"/>
          </w:tcPr>
          <w:p w14:paraId="6B83EC03" w14:textId="77777777" w:rsidR="000F3D1D" w:rsidRPr="00B521B3" w:rsidRDefault="000F3D1D" w:rsidP="00C94C62">
            <w:pPr>
              <w:snapToGrid w:val="0"/>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Доля граждан, удовлетворенных качеством предоставления государственных и муниципальных услуг, %</w:t>
            </w:r>
          </w:p>
        </w:tc>
        <w:tc>
          <w:tcPr>
            <w:tcW w:w="708" w:type="dxa"/>
            <w:tcMar>
              <w:left w:w="28" w:type="dxa"/>
              <w:right w:w="28" w:type="dxa"/>
            </w:tcMar>
            <w:vAlign w:val="center"/>
          </w:tcPr>
          <w:p w14:paraId="3F022327" w14:textId="77777777" w:rsidR="000F3D1D" w:rsidRPr="00B521B3" w:rsidRDefault="000F3D1D" w:rsidP="00C94C62">
            <w:pPr>
              <w:jc w:val="center"/>
              <w:rPr>
                <w:rFonts w:ascii="Times New Roman" w:hAnsi="Times New Roman" w:cs="Times New Roman"/>
                <w:color w:val="000000"/>
                <w:sz w:val="28"/>
                <w:szCs w:val="28"/>
              </w:rPr>
            </w:pPr>
            <w:r w:rsidRPr="00B521B3">
              <w:rPr>
                <w:rFonts w:ascii="Times New Roman" w:hAnsi="Times New Roman" w:cs="Times New Roman"/>
                <w:color w:val="000000"/>
                <w:sz w:val="28"/>
                <w:szCs w:val="28"/>
              </w:rPr>
              <w:t>90,3</w:t>
            </w:r>
          </w:p>
        </w:tc>
        <w:tc>
          <w:tcPr>
            <w:tcW w:w="708" w:type="dxa"/>
            <w:tcMar>
              <w:left w:w="28" w:type="dxa"/>
              <w:right w:w="28" w:type="dxa"/>
            </w:tcMar>
            <w:vAlign w:val="center"/>
          </w:tcPr>
          <w:p w14:paraId="500B76F1" w14:textId="77777777" w:rsidR="000F3D1D" w:rsidRPr="00B521B3" w:rsidRDefault="000F3D1D" w:rsidP="00C94C62">
            <w:pPr>
              <w:jc w:val="center"/>
              <w:rPr>
                <w:rFonts w:ascii="Times New Roman" w:hAnsi="Times New Roman" w:cs="Times New Roman"/>
                <w:color w:val="000000"/>
                <w:sz w:val="28"/>
                <w:szCs w:val="28"/>
              </w:rPr>
            </w:pPr>
            <w:r w:rsidRPr="00B521B3">
              <w:rPr>
                <w:rFonts w:ascii="Times New Roman" w:hAnsi="Times New Roman" w:cs="Times New Roman"/>
                <w:color w:val="000000"/>
                <w:sz w:val="28"/>
                <w:szCs w:val="28"/>
              </w:rPr>
              <w:t>91,1</w:t>
            </w:r>
          </w:p>
        </w:tc>
        <w:tc>
          <w:tcPr>
            <w:tcW w:w="708" w:type="dxa"/>
            <w:tcMar>
              <w:left w:w="28" w:type="dxa"/>
              <w:right w:w="28" w:type="dxa"/>
            </w:tcMar>
            <w:vAlign w:val="center"/>
          </w:tcPr>
          <w:p w14:paraId="62DEEB58" w14:textId="77777777" w:rsidR="000F3D1D" w:rsidRPr="00B521B3" w:rsidRDefault="000F3D1D" w:rsidP="00C94C62">
            <w:pPr>
              <w:jc w:val="center"/>
              <w:rPr>
                <w:rFonts w:ascii="Times New Roman" w:hAnsi="Times New Roman" w:cs="Times New Roman"/>
                <w:color w:val="000000"/>
                <w:sz w:val="28"/>
                <w:szCs w:val="28"/>
              </w:rPr>
            </w:pPr>
            <w:r w:rsidRPr="00B521B3">
              <w:rPr>
                <w:rFonts w:ascii="Times New Roman" w:hAnsi="Times New Roman" w:cs="Times New Roman"/>
                <w:color w:val="000000"/>
                <w:sz w:val="28"/>
                <w:szCs w:val="28"/>
              </w:rPr>
              <w:t>91,5</w:t>
            </w:r>
          </w:p>
        </w:tc>
        <w:tc>
          <w:tcPr>
            <w:tcW w:w="708" w:type="dxa"/>
            <w:tcMar>
              <w:left w:w="28" w:type="dxa"/>
              <w:right w:w="28" w:type="dxa"/>
            </w:tcMar>
            <w:vAlign w:val="center"/>
          </w:tcPr>
          <w:p w14:paraId="1CF7691C" w14:textId="77777777" w:rsidR="000F3D1D" w:rsidRPr="00B521B3" w:rsidRDefault="000F3D1D" w:rsidP="00C94C62">
            <w:pPr>
              <w:jc w:val="center"/>
              <w:rPr>
                <w:rFonts w:ascii="Times New Roman" w:hAnsi="Times New Roman" w:cs="Times New Roman"/>
                <w:color w:val="000000"/>
                <w:sz w:val="28"/>
                <w:szCs w:val="28"/>
              </w:rPr>
            </w:pPr>
            <w:r w:rsidRPr="00B521B3">
              <w:rPr>
                <w:rFonts w:ascii="Times New Roman" w:hAnsi="Times New Roman" w:cs="Times New Roman"/>
                <w:color w:val="000000"/>
                <w:sz w:val="28"/>
                <w:szCs w:val="28"/>
              </w:rPr>
              <w:t>92</w:t>
            </w:r>
          </w:p>
        </w:tc>
        <w:tc>
          <w:tcPr>
            <w:tcW w:w="708" w:type="dxa"/>
            <w:tcMar>
              <w:left w:w="28" w:type="dxa"/>
              <w:right w:w="28" w:type="dxa"/>
            </w:tcMar>
            <w:vAlign w:val="center"/>
          </w:tcPr>
          <w:p w14:paraId="5A881E5A" w14:textId="77777777" w:rsidR="000F3D1D" w:rsidRPr="00B521B3" w:rsidRDefault="000F3D1D" w:rsidP="00C94C62">
            <w:pPr>
              <w:jc w:val="center"/>
              <w:rPr>
                <w:rFonts w:ascii="Times New Roman" w:hAnsi="Times New Roman" w:cs="Times New Roman"/>
                <w:sz w:val="28"/>
                <w:szCs w:val="28"/>
              </w:rPr>
            </w:pPr>
            <w:r w:rsidRPr="00B521B3">
              <w:rPr>
                <w:rFonts w:ascii="Times New Roman" w:hAnsi="Times New Roman" w:cs="Times New Roman"/>
                <w:sz w:val="28"/>
                <w:szCs w:val="28"/>
              </w:rPr>
              <w:t>93</w:t>
            </w:r>
          </w:p>
        </w:tc>
        <w:tc>
          <w:tcPr>
            <w:tcW w:w="709" w:type="dxa"/>
            <w:tcMar>
              <w:left w:w="28" w:type="dxa"/>
              <w:right w:w="28" w:type="dxa"/>
            </w:tcMar>
            <w:vAlign w:val="center"/>
          </w:tcPr>
          <w:p w14:paraId="330151F7" w14:textId="77777777" w:rsidR="000F3D1D" w:rsidRPr="00B521B3" w:rsidRDefault="000F3D1D" w:rsidP="00C94C62">
            <w:pPr>
              <w:jc w:val="center"/>
              <w:rPr>
                <w:rFonts w:ascii="Times New Roman" w:hAnsi="Times New Roman" w:cs="Times New Roman"/>
                <w:sz w:val="28"/>
                <w:szCs w:val="28"/>
              </w:rPr>
            </w:pPr>
            <w:r w:rsidRPr="00B521B3">
              <w:rPr>
                <w:rFonts w:ascii="Times New Roman" w:hAnsi="Times New Roman" w:cs="Times New Roman"/>
                <w:sz w:val="28"/>
                <w:szCs w:val="28"/>
              </w:rPr>
              <w:t>94</w:t>
            </w:r>
          </w:p>
        </w:tc>
      </w:tr>
      <w:tr w:rsidR="000F3D1D" w:rsidRPr="00B521B3" w14:paraId="62DBAB9C" w14:textId="77777777" w:rsidTr="00DF0629">
        <w:trPr>
          <w:trHeight w:val="935"/>
        </w:trPr>
        <w:tc>
          <w:tcPr>
            <w:tcW w:w="4957" w:type="dxa"/>
            <w:vAlign w:val="center"/>
          </w:tcPr>
          <w:p w14:paraId="555F862B" w14:textId="77777777" w:rsidR="000F3D1D" w:rsidRPr="00B521B3" w:rsidRDefault="000F3D1D" w:rsidP="00C94C62">
            <w:pPr>
              <w:snapToGrid w:val="0"/>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Доля обращений за получением массовых социально значимых государственных и муниципальных услуг в электронном виде с использованием ЕПГУ без необходимости личного посещения ОИВ, ОМСУ и многофункциональных центров от общего количества таких услуг, %</w:t>
            </w:r>
          </w:p>
        </w:tc>
        <w:tc>
          <w:tcPr>
            <w:tcW w:w="708" w:type="dxa"/>
            <w:tcMar>
              <w:left w:w="28" w:type="dxa"/>
              <w:right w:w="28" w:type="dxa"/>
            </w:tcMar>
            <w:vAlign w:val="center"/>
          </w:tcPr>
          <w:p w14:paraId="4CAB0C44" w14:textId="77777777" w:rsidR="000F3D1D" w:rsidRPr="00B521B3" w:rsidRDefault="000F3D1D" w:rsidP="00C94C62">
            <w:pPr>
              <w:jc w:val="center"/>
              <w:rPr>
                <w:rFonts w:ascii="Times New Roman" w:hAnsi="Times New Roman" w:cs="Times New Roman"/>
                <w:color w:val="000000"/>
                <w:sz w:val="28"/>
                <w:szCs w:val="28"/>
              </w:rPr>
            </w:pPr>
            <w:r w:rsidRPr="00B521B3">
              <w:rPr>
                <w:rFonts w:ascii="Times New Roman" w:hAnsi="Times New Roman" w:cs="Times New Roman"/>
                <w:color w:val="000000"/>
                <w:sz w:val="28"/>
                <w:szCs w:val="28"/>
              </w:rPr>
              <w:t>-</w:t>
            </w:r>
          </w:p>
        </w:tc>
        <w:tc>
          <w:tcPr>
            <w:tcW w:w="708" w:type="dxa"/>
            <w:tcMar>
              <w:left w:w="28" w:type="dxa"/>
              <w:right w:w="28" w:type="dxa"/>
            </w:tcMar>
            <w:vAlign w:val="center"/>
          </w:tcPr>
          <w:p w14:paraId="59027514" w14:textId="77777777" w:rsidR="000F3D1D" w:rsidRPr="00B521B3" w:rsidRDefault="000F3D1D" w:rsidP="00C94C62">
            <w:pPr>
              <w:jc w:val="center"/>
              <w:rPr>
                <w:rFonts w:ascii="Times New Roman" w:hAnsi="Times New Roman" w:cs="Times New Roman"/>
                <w:color w:val="000000"/>
                <w:sz w:val="28"/>
                <w:szCs w:val="28"/>
              </w:rPr>
            </w:pPr>
            <w:r w:rsidRPr="00B521B3">
              <w:rPr>
                <w:rFonts w:ascii="Times New Roman" w:hAnsi="Times New Roman" w:cs="Times New Roman"/>
                <w:color w:val="000000"/>
                <w:sz w:val="28"/>
                <w:szCs w:val="28"/>
              </w:rPr>
              <w:t>-</w:t>
            </w:r>
          </w:p>
        </w:tc>
        <w:tc>
          <w:tcPr>
            <w:tcW w:w="708" w:type="dxa"/>
            <w:tcMar>
              <w:left w:w="28" w:type="dxa"/>
              <w:right w:w="28" w:type="dxa"/>
            </w:tcMar>
            <w:vAlign w:val="center"/>
          </w:tcPr>
          <w:p w14:paraId="4E525B14" w14:textId="77777777" w:rsidR="000F3D1D" w:rsidRPr="00B521B3" w:rsidRDefault="000F3D1D" w:rsidP="00C94C62">
            <w:pPr>
              <w:jc w:val="center"/>
              <w:rPr>
                <w:rFonts w:ascii="Times New Roman" w:hAnsi="Times New Roman" w:cs="Times New Roman"/>
                <w:color w:val="000000"/>
                <w:sz w:val="28"/>
                <w:szCs w:val="28"/>
              </w:rPr>
            </w:pPr>
            <w:r w:rsidRPr="00B521B3">
              <w:rPr>
                <w:rFonts w:ascii="Times New Roman" w:hAnsi="Times New Roman" w:cs="Times New Roman"/>
                <w:color w:val="000000"/>
                <w:sz w:val="28"/>
                <w:szCs w:val="28"/>
              </w:rPr>
              <w:t>18,54</w:t>
            </w:r>
          </w:p>
        </w:tc>
        <w:tc>
          <w:tcPr>
            <w:tcW w:w="708" w:type="dxa"/>
            <w:tcMar>
              <w:left w:w="28" w:type="dxa"/>
              <w:right w:w="28" w:type="dxa"/>
            </w:tcMar>
            <w:vAlign w:val="center"/>
          </w:tcPr>
          <w:p w14:paraId="487CEDCD" w14:textId="77777777" w:rsidR="000F3D1D" w:rsidRPr="00B521B3" w:rsidRDefault="000F3D1D" w:rsidP="00C94C62">
            <w:pPr>
              <w:jc w:val="center"/>
              <w:rPr>
                <w:rFonts w:ascii="Times New Roman" w:hAnsi="Times New Roman" w:cs="Times New Roman"/>
                <w:color w:val="000000"/>
                <w:sz w:val="28"/>
                <w:szCs w:val="28"/>
              </w:rPr>
            </w:pPr>
            <w:r w:rsidRPr="00B521B3">
              <w:rPr>
                <w:rFonts w:ascii="Times New Roman" w:hAnsi="Times New Roman" w:cs="Times New Roman"/>
                <w:color w:val="000000"/>
                <w:sz w:val="28"/>
                <w:szCs w:val="28"/>
              </w:rPr>
              <w:t>31,04</w:t>
            </w:r>
          </w:p>
        </w:tc>
        <w:tc>
          <w:tcPr>
            <w:tcW w:w="708" w:type="dxa"/>
            <w:tcMar>
              <w:left w:w="28" w:type="dxa"/>
              <w:right w:w="28" w:type="dxa"/>
            </w:tcMar>
            <w:vAlign w:val="center"/>
          </w:tcPr>
          <w:p w14:paraId="7BBB9BA6" w14:textId="77777777" w:rsidR="000F3D1D" w:rsidRPr="00B521B3" w:rsidRDefault="000F3D1D" w:rsidP="00C94C62">
            <w:pPr>
              <w:jc w:val="center"/>
              <w:rPr>
                <w:rFonts w:ascii="Times New Roman" w:hAnsi="Times New Roman" w:cs="Times New Roman"/>
                <w:sz w:val="28"/>
                <w:szCs w:val="28"/>
              </w:rPr>
            </w:pPr>
            <w:r w:rsidRPr="00B521B3">
              <w:rPr>
                <w:rFonts w:ascii="Times New Roman" w:hAnsi="Times New Roman" w:cs="Times New Roman"/>
                <w:sz w:val="28"/>
                <w:szCs w:val="28"/>
              </w:rPr>
              <w:t>40,02</w:t>
            </w:r>
          </w:p>
        </w:tc>
        <w:tc>
          <w:tcPr>
            <w:tcW w:w="709" w:type="dxa"/>
            <w:tcMar>
              <w:left w:w="28" w:type="dxa"/>
              <w:right w:w="28" w:type="dxa"/>
            </w:tcMar>
            <w:vAlign w:val="center"/>
          </w:tcPr>
          <w:p w14:paraId="674F28C3" w14:textId="77777777" w:rsidR="000F3D1D" w:rsidRPr="00B521B3" w:rsidRDefault="000F3D1D" w:rsidP="00C94C62">
            <w:pPr>
              <w:jc w:val="center"/>
              <w:rPr>
                <w:rFonts w:ascii="Times New Roman" w:hAnsi="Times New Roman" w:cs="Times New Roman"/>
                <w:sz w:val="28"/>
                <w:szCs w:val="28"/>
              </w:rPr>
            </w:pPr>
            <w:r w:rsidRPr="00B521B3">
              <w:rPr>
                <w:rFonts w:ascii="Times New Roman" w:hAnsi="Times New Roman" w:cs="Times New Roman"/>
                <w:sz w:val="28"/>
                <w:szCs w:val="28"/>
              </w:rPr>
              <w:t>62,5</w:t>
            </w:r>
          </w:p>
        </w:tc>
      </w:tr>
    </w:tbl>
    <w:p w14:paraId="205379A8" w14:textId="77777777" w:rsidR="000F3D1D" w:rsidRPr="00792440" w:rsidRDefault="000F3D1D"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Возрастает количество реализованных на базе единой платформы сервисов обеспечения функций ОМСУ, в том числе типовых функций. По состоянию на 1 января 2025 года насчитывается 87 массовых социально значимых услуг Новгородской области доступных для получения в электронном виде.</w:t>
      </w:r>
    </w:p>
    <w:p w14:paraId="3D6EF0C8" w14:textId="2B8D0434" w:rsidR="000F3D1D" w:rsidRPr="00792440" w:rsidRDefault="00DE6A8E" w:rsidP="00C94C62">
      <w:pPr>
        <w:spacing w:line="240" w:lineRule="auto"/>
        <w:ind w:firstLine="709"/>
        <w:jc w:val="both"/>
        <w:rPr>
          <w:rFonts w:ascii="Times New Roman" w:eastAsia="Times New Roman" w:hAnsi="Times New Roman" w:cs="Times New Roman"/>
          <w:bCs/>
          <w:kern w:val="0"/>
          <w:sz w:val="28"/>
          <w:szCs w:val="28"/>
          <w:lang w:eastAsia="ru-RU"/>
          <w14:ligatures w14:val="none"/>
        </w:rPr>
      </w:pPr>
      <w:r>
        <w:rPr>
          <w:rFonts w:ascii="Times New Roman" w:eastAsia="Times New Roman" w:hAnsi="Times New Roman" w:cs="Times New Roman"/>
          <w:bCs/>
          <w:kern w:val="0"/>
          <w:sz w:val="28"/>
          <w:szCs w:val="28"/>
          <w:lang w:eastAsia="ru-RU"/>
          <w14:ligatures w14:val="none"/>
        </w:rPr>
        <w:t>В таблице 25</w:t>
      </w:r>
      <w:r w:rsidR="000F3D1D" w:rsidRPr="00792440">
        <w:rPr>
          <w:rFonts w:ascii="Times New Roman" w:eastAsia="Times New Roman" w:hAnsi="Times New Roman" w:cs="Times New Roman"/>
          <w:bCs/>
          <w:kern w:val="0"/>
          <w:sz w:val="28"/>
          <w:szCs w:val="28"/>
          <w:lang w:eastAsia="ru-RU"/>
          <w14:ligatures w14:val="none"/>
        </w:rPr>
        <w:t xml:space="preserve"> представлены результаты проведенного SWOT-анализа состояния системы управления развитием государственных сервисов для граждан и бизнеса. </w:t>
      </w:r>
    </w:p>
    <w:p w14:paraId="6417FED2" w14:textId="4A1A21B6" w:rsidR="000F3D1D" w:rsidRPr="00EF20C2" w:rsidRDefault="00DE6A8E" w:rsidP="00C94C62">
      <w:pPr>
        <w:spacing w:line="240" w:lineRule="auto"/>
        <w:jc w:val="right"/>
        <w:rPr>
          <w:rFonts w:ascii="Times New Roman" w:eastAsia="Times New Roman" w:hAnsi="Times New Roman" w:cs="Times New Roman"/>
          <w:kern w:val="0"/>
          <w:sz w:val="28"/>
          <w:szCs w:val="28"/>
          <w:lang w:eastAsia="ru-RU"/>
          <w14:ligatures w14:val="none"/>
        </w:rPr>
      </w:pPr>
      <w:r w:rsidRPr="00EF20C2">
        <w:rPr>
          <w:rFonts w:ascii="Times New Roman" w:eastAsia="Times New Roman" w:hAnsi="Times New Roman" w:cs="Times New Roman"/>
          <w:kern w:val="0"/>
          <w:sz w:val="28"/>
          <w:szCs w:val="28"/>
          <w:lang w:eastAsia="ru-RU"/>
          <w14:ligatures w14:val="none"/>
        </w:rPr>
        <w:t>Таблица 25</w:t>
      </w:r>
    </w:p>
    <w:p w14:paraId="6FD5E821" w14:textId="77777777" w:rsidR="00EF20C2" w:rsidRDefault="000F3D1D" w:rsidP="00C94C62">
      <w:pPr>
        <w:spacing w:line="240" w:lineRule="auto"/>
        <w:jc w:val="center"/>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 xml:space="preserve">SWOT-анализ направления «Государственные сервисы для граждан </w:t>
      </w:r>
    </w:p>
    <w:p w14:paraId="0797BA26" w14:textId="7C372F2C" w:rsidR="000F3D1D" w:rsidRPr="00B521B3" w:rsidRDefault="000F3D1D" w:rsidP="00C94C62">
      <w:pPr>
        <w:spacing w:line="240" w:lineRule="auto"/>
        <w:jc w:val="center"/>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и бизнеса»</w:t>
      </w:r>
    </w:p>
    <w:tbl>
      <w:tblPr>
        <w:tblStyle w:val="a3"/>
        <w:tblW w:w="0" w:type="auto"/>
        <w:tblLook w:val="04A0" w:firstRow="1" w:lastRow="0" w:firstColumn="1" w:lastColumn="0" w:noHBand="0" w:noVBand="1"/>
      </w:tblPr>
      <w:tblGrid>
        <w:gridCol w:w="4672"/>
        <w:gridCol w:w="4672"/>
      </w:tblGrid>
      <w:tr w:rsidR="000F3D1D" w:rsidRPr="00B521B3" w14:paraId="3386384D" w14:textId="77777777" w:rsidTr="00DF0629">
        <w:trPr>
          <w:trHeight w:val="340"/>
        </w:trPr>
        <w:tc>
          <w:tcPr>
            <w:tcW w:w="4672" w:type="dxa"/>
            <w:vAlign w:val="center"/>
          </w:tcPr>
          <w:p w14:paraId="62CD00F2" w14:textId="77777777" w:rsidR="000F3D1D" w:rsidRPr="00B521B3" w:rsidRDefault="000F3D1D" w:rsidP="00C94C62">
            <w:pPr>
              <w:jc w:val="center"/>
              <w:rPr>
                <w:rFonts w:ascii="Times New Roman" w:eastAsia="Times New Roman" w:hAnsi="Times New Roman" w:cs="Times New Roman"/>
                <w:bCs/>
                <w:kern w:val="0"/>
                <w:sz w:val="28"/>
                <w:szCs w:val="28"/>
                <w:lang w:eastAsia="ru-RU"/>
                <w14:ligatures w14:val="none"/>
              </w:rPr>
            </w:pPr>
            <w:r w:rsidRPr="00B521B3">
              <w:rPr>
                <w:rFonts w:ascii="Times New Roman" w:eastAsia="Times New Roman" w:hAnsi="Times New Roman" w:cs="Times New Roman"/>
                <w:bCs/>
                <w:kern w:val="0"/>
                <w:sz w:val="28"/>
                <w:szCs w:val="28"/>
                <w:lang w:eastAsia="ru-RU"/>
                <w14:ligatures w14:val="none"/>
              </w:rPr>
              <w:t>Сильные стороны</w:t>
            </w:r>
          </w:p>
        </w:tc>
        <w:tc>
          <w:tcPr>
            <w:tcW w:w="4672" w:type="dxa"/>
            <w:vAlign w:val="center"/>
          </w:tcPr>
          <w:p w14:paraId="6DAA2625" w14:textId="77777777" w:rsidR="000F3D1D" w:rsidRPr="00B521B3" w:rsidRDefault="000F3D1D" w:rsidP="00C94C62">
            <w:pPr>
              <w:jc w:val="center"/>
              <w:rPr>
                <w:rFonts w:ascii="Times New Roman" w:eastAsia="Times New Roman" w:hAnsi="Times New Roman" w:cs="Times New Roman"/>
                <w:bCs/>
                <w:kern w:val="0"/>
                <w:sz w:val="28"/>
                <w:szCs w:val="28"/>
                <w:lang w:eastAsia="ru-RU"/>
                <w14:ligatures w14:val="none"/>
              </w:rPr>
            </w:pPr>
            <w:r w:rsidRPr="00B521B3">
              <w:rPr>
                <w:rFonts w:ascii="Times New Roman" w:eastAsia="Times New Roman" w:hAnsi="Times New Roman" w:cs="Times New Roman"/>
                <w:bCs/>
                <w:kern w:val="0"/>
                <w:sz w:val="28"/>
                <w:szCs w:val="28"/>
                <w:lang w:eastAsia="ru-RU"/>
                <w14:ligatures w14:val="none"/>
              </w:rPr>
              <w:t>Слабые стороны</w:t>
            </w:r>
          </w:p>
        </w:tc>
      </w:tr>
      <w:tr w:rsidR="000F3D1D" w:rsidRPr="00B521B3" w14:paraId="562C0E11" w14:textId="77777777" w:rsidTr="00DF0629">
        <w:tc>
          <w:tcPr>
            <w:tcW w:w="4672" w:type="dxa"/>
            <w:shd w:val="clear" w:color="auto" w:fill="auto"/>
          </w:tcPr>
          <w:p w14:paraId="3F2ABA50" w14:textId="77777777" w:rsidR="000F3D1D" w:rsidRPr="00B521B3" w:rsidRDefault="000F3D1D" w:rsidP="00C94C62">
            <w:pPr>
              <w:snapToGrid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реализация мероприятий, направленных на развитие клиентоцентричности;</w:t>
            </w:r>
          </w:p>
          <w:p w14:paraId="653A6ED2" w14:textId="5D68333C" w:rsidR="000F3D1D" w:rsidRPr="00B521B3" w:rsidRDefault="000F3D1D" w:rsidP="00C94C62">
            <w:pPr>
              <w:snapToGrid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увеличение количества услуг, пре</w:t>
            </w:r>
            <w:r w:rsidR="00C8027B" w:rsidRPr="00B521B3">
              <w:rPr>
                <w:rFonts w:ascii="Times New Roman" w:eastAsia="Times New Roman" w:hAnsi="Times New Roman" w:cs="Times New Roman"/>
                <w:kern w:val="0"/>
                <w:sz w:val="28"/>
                <w:szCs w:val="28"/>
                <w:lang w:eastAsia="ru-RU"/>
                <w14:ligatures w14:val="none"/>
              </w:rPr>
              <w:t>доставляемых в электронном виде</w:t>
            </w:r>
            <w:r w:rsidRPr="00B521B3">
              <w:rPr>
                <w:rFonts w:ascii="Times New Roman" w:eastAsia="Times New Roman" w:hAnsi="Times New Roman" w:cs="Times New Roman"/>
                <w:kern w:val="0"/>
                <w:sz w:val="28"/>
                <w:szCs w:val="28"/>
                <w:lang w:eastAsia="ru-RU"/>
                <w14:ligatures w14:val="none"/>
              </w:rPr>
              <w:t xml:space="preserve"> </w:t>
            </w:r>
          </w:p>
          <w:p w14:paraId="45095C78" w14:textId="6F8C1D26" w:rsidR="000F3D1D" w:rsidRPr="00B521B3" w:rsidRDefault="000F3D1D" w:rsidP="00C94C62">
            <w:pPr>
              <w:snapToGrid w:val="0"/>
              <w:jc w:val="both"/>
              <w:rPr>
                <w:rFonts w:ascii="Times New Roman" w:eastAsia="Times New Roman" w:hAnsi="Times New Roman" w:cs="Times New Roman"/>
                <w:kern w:val="0"/>
                <w:sz w:val="28"/>
                <w:szCs w:val="28"/>
                <w:lang w:eastAsia="ru-RU"/>
                <w14:ligatures w14:val="none"/>
              </w:rPr>
            </w:pPr>
          </w:p>
        </w:tc>
        <w:tc>
          <w:tcPr>
            <w:tcW w:w="4672" w:type="dxa"/>
            <w:shd w:val="clear" w:color="auto" w:fill="auto"/>
          </w:tcPr>
          <w:p w14:paraId="132D4302" w14:textId="64D866CB" w:rsidR="000F3D1D" w:rsidRPr="00B521B3" w:rsidRDefault="000F3D1D" w:rsidP="00C94C62">
            <w:pPr>
              <w:snapToGrid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неравномерное развитие инфраструктуры и доступа к сети «Интернет» и цифровым технологиям (часть госуслуг доступна преимущественно в</w:t>
            </w:r>
            <w:r w:rsidR="00C8027B" w:rsidRPr="00B521B3">
              <w:rPr>
                <w:rFonts w:ascii="Times New Roman" w:eastAsia="Times New Roman" w:hAnsi="Times New Roman" w:cs="Times New Roman"/>
                <w:kern w:val="0"/>
                <w:sz w:val="28"/>
                <w:szCs w:val="28"/>
                <w:lang w:eastAsia="ru-RU"/>
                <w14:ligatures w14:val="none"/>
              </w:rPr>
              <w:t xml:space="preserve"> селе Мошенское)</w:t>
            </w:r>
            <w:r w:rsidRPr="00B521B3">
              <w:rPr>
                <w:rFonts w:ascii="Times New Roman" w:eastAsia="Times New Roman" w:hAnsi="Times New Roman" w:cs="Times New Roman"/>
                <w:kern w:val="0"/>
                <w:sz w:val="28"/>
                <w:szCs w:val="28"/>
                <w:lang w:eastAsia="ru-RU"/>
                <w14:ligatures w14:val="none"/>
              </w:rPr>
              <w:t>;</w:t>
            </w:r>
          </w:p>
          <w:p w14:paraId="4A706E48" w14:textId="740433FE" w:rsidR="000F3D1D" w:rsidRPr="00B521B3" w:rsidRDefault="000F3D1D" w:rsidP="00C94C62">
            <w:pPr>
              <w:snapToGrid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недостаточно высокая доля граждан, использующих меха</w:t>
            </w:r>
            <w:r w:rsidR="00C8027B" w:rsidRPr="00B521B3">
              <w:rPr>
                <w:rFonts w:ascii="Times New Roman" w:eastAsia="Times New Roman" w:hAnsi="Times New Roman" w:cs="Times New Roman"/>
                <w:kern w:val="0"/>
                <w:sz w:val="28"/>
                <w:szCs w:val="28"/>
                <w:lang w:eastAsia="ru-RU"/>
                <w14:ligatures w14:val="none"/>
              </w:rPr>
              <w:t xml:space="preserve">низм получения </w:t>
            </w:r>
            <w:r w:rsidRPr="00B521B3">
              <w:rPr>
                <w:rFonts w:ascii="Times New Roman" w:eastAsia="Times New Roman" w:hAnsi="Times New Roman" w:cs="Times New Roman"/>
                <w:kern w:val="0"/>
                <w:sz w:val="28"/>
                <w:szCs w:val="28"/>
                <w:lang w:eastAsia="ru-RU"/>
                <w14:ligatures w14:val="none"/>
              </w:rPr>
              <w:t xml:space="preserve"> муниципальных услуг в электронной форме; </w:t>
            </w:r>
          </w:p>
          <w:p w14:paraId="78EDCF06" w14:textId="5E72A94D" w:rsidR="000F3D1D" w:rsidRPr="00B521B3" w:rsidRDefault="000F3D1D" w:rsidP="00EF20C2">
            <w:pPr>
              <w:snapToGrid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низкий уровень информированности населения о возможностях социального обслуживания</w:t>
            </w:r>
          </w:p>
        </w:tc>
      </w:tr>
      <w:tr w:rsidR="000F3D1D" w:rsidRPr="00B521B3" w14:paraId="0AA0FC0D" w14:textId="77777777" w:rsidTr="00DF0629">
        <w:trPr>
          <w:trHeight w:val="340"/>
        </w:trPr>
        <w:tc>
          <w:tcPr>
            <w:tcW w:w="4672" w:type="dxa"/>
            <w:shd w:val="clear" w:color="auto" w:fill="auto"/>
            <w:vAlign w:val="center"/>
          </w:tcPr>
          <w:p w14:paraId="732489CC" w14:textId="77777777" w:rsidR="000F3D1D" w:rsidRPr="00B521B3" w:rsidRDefault="000F3D1D" w:rsidP="00C94C62">
            <w:pPr>
              <w:jc w:val="center"/>
              <w:rPr>
                <w:rFonts w:ascii="Times New Roman" w:eastAsia="Times New Roman" w:hAnsi="Times New Roman" w:cs="Times New Roman"/>
                <w:bCs/>
                <w:kern w:val="0"/>
                <w:sz w:val="28"/>
                <w:szCs w:val="28"/>
                <w:lang w:eastAsia="ru-RU"/>
                <w14:ligatures w14:val="none"/>
              </w:rPr>
            </w:pPr>
            <w:r w:rsidRPr="00B521B3">
              <w:rPr>
                <w:rFonts w:ascii="Times New Roman" w:eastAsia="Times New Roman" w:hAnsi="Times New Roman" w:cs="Times New Roman"/>
                <w:bCs/>
                <w:kern w:val="0"/>
                <w:sz w:val="28"/>
                <w:szCs w:val="28"/>
                <w:lang w:eastAsia="ru-RU"/>
                <w14:ligatures w14:val="none"/>
              </w:rPr>
              <w:t>Возможности</w:t>
            </w:r>
          </w:p>
        </w:tc>
        <w:tc>
          <w:tcPr>
            <w:tcW w:w="4672" w:type="dxa"/>
            <w:shd w:val="clear" w:color="auto" w:fill="auto"/>
            <w:vAlign w:val="center"/>
          </w:tcPr>
          <w:p w14:paraId="5BC75F54" w14:textId="77777777" w:rsidR="000F3D1D" w:rsidRPr="00B521B3" w:rsidRDefault="000F3D1D" w:rsidP="00C94C62">
            <w:pPr>
              <w:jc w:val="center"/>
              <w:rPr>
                <w:rFonts w:ascii="Times New Roman" w:eastAsia="Times New Roman" w:hAnsi="Times New Roman" w:cs="Times New Roman"/>
                <w:bCs/>
                <w:kern w:val="0"/>
                <w:sz w:val="28"/>
                <w:szCs w:val="28"/>
                <w:lang w:eastAsia="ru-RU"/>
                <w14:ligatures w14:val="none"/>
              </w:rPr>
            </w:pPr>
            <w:r w:rsidRPr="00B521B3">
              <w:rPr>
                <w:rFonts w:ascii="Times New Roman" w:eastAsia="Times New Roman" w:hAnsi="Times New Roman" w:cs="Times New Roman"/>
                <w:bCs/>
                <w:kern w:val="0"/>
                <w:sz w:val="28"/>
                <w:szCs w:val="28"/>
                <w:lang w:eastAsia="ru-RU"/>
                <w14:ligatures w14:val="none"/>
              </w:rPr>
              <w:t>Угрозы</w:t>
            </w:r>
          </w:p>
        </w:tc>
      </w:tr>
      <w:tr w:rsidR="000F3D1D" w:rsidRPr="00B521B3" w14:paraId="59BF4DC7" w14:textId="77777777" w:rsidTr="00DF0629">
        <w:tc>
          <w:tcPr>
            <w:tcW w:w="4672" w:type="dxa"/>
            <w:shd w:val="clear" w:color="auto" w:fill="auto"/>
          </w:tcPr>
          <w:p w14:paraId="31662FCC" w14:textId="77777777" w:rsidR="000F3D1D" w:rsidRPr="00B521B3" w:rsidRDefault="000F3D1D" w:rsidP="00C94C62">
            <w:pPr>
              <w:snapToGrid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отход от атомарных услуг в сторону жизненных ситуаций;</w:t>
            </w:r>
          </w:p>
          <w:p w14:paraId="38446566" w14:textId="4F918E8C" w:rsidR="000F3D1D" w:rsidRPr="00B521B3" w:rsidRDefault="000F3D1D" w:rsidP="00C94C62">
            <w:pPr>
              <w:snapToGrid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повышение цифровой и финансов</w:t>
            </w:r>
            <w:r w:rsidR="00C8027B" w:rsidRPr="00B521B3">
              <w:rPr>
                <w:rFonts w:ascii="Times New Roman" w:eastAsia="Times New Roman" w:hAnsi="Times New Roman" w:cs="Times New Roman"/>
                <w:kern w:val="0"/>
                <w:sz w:val="28"/>
                <w:szCs w:val="28"/>
                <w:lang w:eastAsia="ru-RU"/>
                <w14:ligatures w14:val="none"/>
              </w:rPr>
              <w:t>ой грамотности населения округа</w:t>
            </w:r>
            <w:r w:rsidRPr="00B521B3">
              <w:rPr>
                <w:rFonts w:ascii="Times New Roman" w:eastAsia="Times New Roman" w:hAnsi="Times New Roman" w:cs="Times New Roman"/>
                <w:kern w:val="0"/>
                <w:sz w:val="28"/>
                <w:szCs w:val="28"/>
                <w:lang w:eastAsia="ru-RU"/>
                <w14:ligatures w14:val="none"/>
              </w:rPr>
              <w:t>;</w:t>
            </w:r>
          </w:p>
          <w:p w14:paraId="32F2CE0D" w14:textId="77777777" w:rsidR="000F3D1D" w:rsidRPr="00B521B3" w:rsidRDefault="000F3D1D" w:rsidP="00C94C62">
            <w:pPr>
              <w:snapToGrid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формирование инфраструктуры, обеспечивающей информирование и консультирование по вопросам использования цифровых, в том числе финансовых продуктов;</w:t>
            </w:r>
          </w:p>
          <w:p w14:paraId="6AF4D741" w14:textId="1E1665D5" w:rsidR="000F3D1D" w:rsidRPr="00B521B3" w:rsidRDefault="000F3D1D" w:rsidP="00C94C62">
            <w:pPr>
              <w:snapToGrid w:val="0"/>
              <w:jc w:val="both"/>
              <w:rPr>
                <w:rFonts w:ascii="Times New Roman" w:eastAsia="Times New Roman" w:hAnsi="Times New Roman" w:cs="Times New Roman"/>
                <w:kern w:val="0"/>
                <w:sz w:val="28"/>
                <w:szCs w:val="28"/>
                <w:lang w:eastAsia="ru-RU"/>
                <w14:ligatures w14:val="none"/>
              </w:rPr>
            </w:pPr>
          </w:p>
        </w:tc>
        <w:tc>
          <w:tcPr>
            <w:tcW w:w="4672" w:type="dxa"/>
            <w:shd w:val="clear" w:color="auto" w:fill="auto"/>
          </w:tcPr>
          <w:p w14:paraId="4DF2D0DF" w14:textId="5C4D4F1B" w:rsidR="000F3D1D" w:rsidRPr="00B521B3" w:rsidRDefault="000F3D1D" w:rsidP="00C94C62">
            <w:pPr>
              <w:snapToGrid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недостаточный уровень цифровых компетенций сотрудников  ОМСУ;</w:t>
            </w:r>
          </w:p>
          <w:p w14:paraId="7743E961" w14:textId="77777777" w:rsidR="000F3D1D" w:rsidRPr="00B521B3" w:rsidRDefault="000F3D1D" w:rsidP="00C94C62">
            <w:pPr>
              <w:snapToGrid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недостаточный уровень цифровой, в том числе финансовой культуры населения;</w:t>
            </w:r>
          </w:p>
          <w:p w14:paraId="035D1D70" w14:textId="77777777" w:rsidR="000F3D1D" w:rsidRPr="00B521B3" w:rsidRDefault="000F3D1D" w:rsidP="00C94C62">
            <w:pPr>
              <w:snapToGrid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рост мошеннических действий с использованием цифровых технологий;</w:t>
            </w:r>
          </w:p>
          <w:p w14:paraId="58268B6A" w14:textId="1CE09787" w:rsidR="000F3D1D" w:rsidRPr="00B521B3" w:rsidRDefault="000F3D1D" w:rsidP="00C94C62">
            <w:pPr>
              <w:snapToGrid w:val="0"/>
              <w:jc w:val="both"/>
              <w:rPr>
                <w:rFonts w:ascii="Times New Roman" w:eastAsia="Times New Roman" w:hAnsi="Times New Roman" w:cs="Times New Roman"/>
                <w:kern w:val="0"/>
                <w:sz w:val="28"/>
                <w:szCs w:val="28"/>
                <w:lang w:eastAsia="ru-RU"/>
                <w14:ligatures w14:val="none"/>
              </w:rPr>
            </w:pPr>
          </w:p>
        </w:tc>
      </w:tr>
    </w:tbl>
    <w:p w14:paraId="6D721358" w14:textId="2574D981" w:rsidR="000F3D1D" w:rsidRPr="00792440" w:rsidRDefault="000F3D1D" w:rsidP="00C94C62">
      <w:pPr>
        <w:spacing w:line="240" w:lineRule="auto"/>
        <w:ind w:firstLine="709"/>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Описанные угрозы формируют ряд стратегических рисков для развития государственных сервисов для гражда</w:t>
      </w:r>
      <w:r w:rsidR="00C8027B" w:rsidRPr="00792440">
        <w:rPr>
          <w:rFonts w:ascii="Times New Roman" w:eastAsia="Times New Roman" w:hAnsi="Times New Roman" w:cs="Times New Roman"/>
          <w:bCs/>
          <w:kern w:val="0"/>
          <w:sz w:val="28"/>
          <w:szCs w:val="28"/>
          <w:lang w:eastAsia="ru-RU"/>
          <w14:ligatures w14:val="none"/>
        </w:rPr>
        <w:t>н и бизнеса Мошенского округа</w:t>
      </w:r>
      <w:r w:rsidRPr="00792440">
        <w:rPr>
          <w:rFonts w:ascii="Times New Roman" w:eastAsia="Times New Roman" w:hAnsi="Times New Roman" w:cs="Times New Roman"/>
          <w:bCs/>
          <w:kern w:val="0"/>
          <w:sz w:val="28"/>
          <w:szCs w:val="28"/>
          <w:lang w:eastAsia="ru-RU"/>
          <w14:ligatures w14:val="none"/>
        </w:rPr>
        <w:t>, среди которых наиболее значимыми являются следующие:</w:t>
      </w:r>
    </w:p>
    <w:p w14:paraId="4C5CF7ED" w14:textId="77777777" w:rsidR="000F3D1D" w:rsidRPr="00792440" w:rsidRDefault="000F3D1D" w:rsidP="00C94C62">
      <w:pPr>
        <w:spacing w:line="240" w:lineRule="auto"/>
        <w:ind w:firstLine="709"/>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 xml:space="preserve">неравный доступ к получению государственных и муниципальных услуг в электронном виде; </w:t>
      </w:r>
    </w:p>
    <w:p w14:paraId="25A01ABD" w14:textId="77777777" w:rsidR="000F3D1D" w:rsidRPr="00792440" w:rsidRDefault="000F3D1D" w:rsidP="00C94C62">
      <w:pPr>
        <w:spacing w:line="240" w:lineRule="auto"/>
        <w:ind w:firstLine="709"/>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снижение качества государственных сервисов для граждан и бизнеса;</w:t>
      </w:r>
    </w:p>
    <w:p w14:paraId="0A2E7DC2" w14:textId="77777777" w:rsidR="000F3D1D" w:rsidRPr="00792440" w:rsidRDefault="000F3D1D" w:rsidP="00C94C62">
      <w:pPr>
        <w:spacing w:line="240" w:lineRule="auto"/>
        <w:ind w:firstLine="709"/>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сдерживание развития информационной инфраструктуры;</w:t>
      </w:r>
    </w:p>
    <w:p w14:paraId="42C0BD27" w14:textId="77777777" w:rsidR="000F3D1D" w:rsidRPr="00792440" w:rsidRDefault="000F3D1D" w:rsidP="00C94C62">
      <w:pPr>
        <w:spacing w:line="240" w:lineRule="auto"/>
        <w:ind w:firstLine="709"/>
        <w:jc w:val="both"/>
        <w:rPr>
          <w:rFonts w:ascii="Times New Roman" w:eastAsia="Times New Roman" w:hAnsi="Times New Roman" w:cs="Times New Roman"/>
          <w:bCs/>
          <w:kern w:val="0"/>
          <w:sz w:val="28"/>
          <w:szCs w:val="28"/>
          <w:lang w:eastAsia="ru-RU"/>
          <w14:ligatures w14:val="none"/>
        </w:rPr>
      </w:pPr>
      <w:r w:rsidRPr="00792440">
        <w:rPr>
          <w:rFonts w:ascii="Times New Roman" w:eastAsia="Times New Roman" w:hAnsi="Times New Roman" w:cs="Times New Roman"/>
          <w:bCs/>
          <w:kern w:val="0"/>
          <w:sz w:val="28"/>
          <w:szCs w:val="28"/>
          <w:lang w:eastAsia="ru-RU"/>
          <w14:ligatures w14:val="none"/>
        </w:rPr>
        <w:t>увеличение количества киберпреступлений и распространение финансового мошенничества ввиду низкого уровня цифровой и финансовой грамотности.</w:t>
      </w:r>
    </w:p>
    <w:p w14:paraId="77256B7D" w14:textId="77777777" w:rsidR="000F3D1D" w:rsidRPr="00792440" w:rsidRDefault="000F3D1D"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Стратегической целью реализации приоритетного направления «Государственные сервисы для граждан и бизнеса» является развитие взаимодействия населения с органами власти в электронном виде в проактивном режиме.</w:t>
      </w:r>
    </w:p>
    <w:p w14:paraId="7CE810CB" w14:textId="797BE7B1" w:rsidR="00A32284" w:rsidRPr="00792440" w:rsidRDefault="00A32284" w:rsidP="00C94C62">
      <w:pPr>
        <w:pStyle w:val="1"/>
        <w:spacing w:line="240" w:lineRule="auto"/>
        <w:ind w:left="1922"/>
        <w:jc w:val="both"/>
        <w:rPr>
          <w:lang w:eastAsia="ru-RU"/>
        </w:rPr>
      </w:pPr>
    </w:p>
    <w:p w14:paraId="092530D3" w14:textId="6638B209" w:rsidR="00F52D0C" w:rsidRPr="00792440" w:rsidRDefault="005458A8" w:rsidP="00C94C62">
      <w:pPr>
        <w:pStyle w:val="1"/>
        <w:numPr>
          <w:ilvl w:val="2"/>
          <w:numId w:val="1"/>
        </w:numPr>
        <w:spacing w:line="240" w:lineRule="auto"/>
        <w:ind w:left="1225" w:hanging="505"/>
        <w:jc w:val="both"/>
        <w:rPr>
          <w:lang w:eastAsia="ru-RU"/>
        </w:rPr>
      </w:pPr>
      <w:bookmarkStart w:id="58" w:name="_Toc209619996"/>
      <w:r w:rsidRPr="00792440">
        <w:rPr>
          <w:lang w:eastAsia="ru-RU"/>
        </w:rPr>
        <w:t>Система государственного и муниципального управления</w:t>
      </w:r>
      <w:bookmarkEnd w:id="57"/>
      <w:bookmarkEnd w:id="58"/>
      <w:r w:rsidR="00F52D0C" w:rsidRPr="00792440">
        <w:rPr>
          <w:lang w:eastAsia="ru-RU"/>
        </w:rPr>
        <w:t> </w:t>
      </w:r>
    </w:p>
    <w:p w14:paraId="1E1296BB" w14:textId="77777777" w:rsidR="000F3D1D" w:rsidRPr="00792440" w:rsidRDefault="000F3D1D"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 xml:space="preserve">Одной из ключевых задач по совершенствованию системы муниципального управления Мошенского муниципального округа является подготовка высококвалифицированных управленческих кадров. Муниципальные служащие муниципального округа регулярно проходят программы профессиональной подготовки и повышения квалификации. </w:t>
      </w:r>
    </w:p>
    <w:p w14:paraId="4A2D541B" w14:textId="598FA414" w:rsidR="000F3D1D" w:rsidRPr="00792440" w:rsidRDefault="000F3D1D"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 xml:space="preserve">С 2022 года обучение в АНО ДПО «Высшая школа управления при Правительстве Новгородской </w:t>
      </w:r>
      <w:r w:rsidR="001A6DC7" w:rsidRPr="00792440">
        <w:rPr>
          <w:rFonts w:ascii="Times New Roman" w:hAnsi="Times New Roman" w:cs="Times New Roman"/>
          <w:sz w:val="28"/>
          <w:szCs w:val="28"/>
        </w:rPr>
        <w:t>области» прошли</w:t>
      </w:r>
      <w:r w:rsidR="00DE6A8E">
        <w:rPr>
          <w:rFonts w:ascii="Times New Roman" w:hAnsi="Times New Roman" w:cs="Times New Roman"/>
          <w:sz w:val="28"/>
          <w:szCs w:val="28"/>
        </w:rPr>
        <w:t xml:space="preserve"> 35 </w:t>
      </w:r>
      <w:r w:rsidRPr="00792440">
        <w:rPr>
          <w:rFonts w:ascii="Times New Roman" w:hAnsi="Times New Roman" w:cs="Times New Roman"/>
          <w:sz w:val="28"/>
          <w:szCs w:val="28"/>
        </w:rPr>
        <w:t>работников Админ</w:t>
      </w:r>
      <w:r w:rsidR="001E64EA">
        <w:rPr>
          <w:rFonts w:ascii="Times New Roman" w:hAnsi="Times New Roman" w:cs="Times New Roman"/>
          <w:sz w:val="28"/>
          <w:szCs w:val="28"/>
        </w:rPr>
        <w:t>истрации муниципального округа</w:t>
      </w:r>
      <w:r w:rsidRPr="00792440">
        <w:rPr>
          <w:rFonts w:ascii="Times New Roman" w:hAnsi="Times New Roman" w:cs="Times New Roman"/>
          <w:sz w:val="28"/>
          <w:szCs w:val="28"/>
        </w:rPr>
        <w:t xml:space="preserve">. </w:t>
      </w:r>
    </w:p>
    <w:p w14:paraId="48007749" w14:textId="40AAA624" w:rsidR="000F3D1D" w:rsidRPr="00792440" w:rsidRDefault="00DE6A8E" w:rsidP="00C94C62">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С 2022 года работники  муниципального округа</w:t>
      </w:r>
      <w:r w:rsidR="000F3D1D" w:rsidRPr="00792440">
        <w:rPr>
          <w:rFonts w:ascii="Times New Roman" w:hAnsi="Times New Roman" w:cs="Times New Roman"/>
          <w:sz w:val="28"/>
          <w:szCs w:val="28"/>
        </w:rPr>
        <w:t xml:space="preserve"> расширили свои профессиональные компетенции по 20 программам повышения квалификации в сфере строительства, ЖКХ и благоустройства, здравоохранения, дорожного хозяйства, государственного и муниципального контроля, образования, культуры, МСП, туризма, социальных гарантий, экологии, сельского хозяйства и ряда других направлений, а также по 1 программе переподготовки в сфере внутриполитического блока региона.</w:t>
      </w:r>
    </w:p>
    <w:p w14:paraId="54ECFF70" w14:textId="0135DA61" w:rsidR="000F3D1D" w:rsidRPr="00792440" w:rsidRDefault="000F3D1D"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 xml:space="preserve">Также приоритетным направлением совершенствования муниципального управления является повышение эффективности механизмов осуществления муниципального контроля. Текущая ситуация в разрезе контрольной (надзорной) деятельности позволяет заключить, что в рамках действующего моратория на проведение проверок бизнеса количество проведенных плановых и внеплановых мероприятий в рамках осуществления муниципального контроля по сравнению с 2019 годом уменьшилось более </w:t>
      </w:r>
      <w:r w:rsidR="00DE6A8E">
        <w:rPr>
          <w:rFonts w:ascii="Times New Roman" w:hAnsi="Times New Roman" w:cs="Times New Roman"/>
          <w:sz w:val="28"/>
          <w:szCs w:val="28"/>
        </w:rPr>
        <w:t>чем в 4</w:t>
      </w:r>
      <w:r w:rsidRPr="00792440">
        <w:rPr>
          <w:rFonts w:ascii="Times New Roman" w:hAnsi="Times New Roman" w:cs="Times New Roman"/>
          <w:sz w:val="28"/>
          <w:szCs w:val="28"/>
        </w:rPr>
        <w:t xml:space="preserve"> раза (2019 год – </w:t>
      </w:r>
      <w:r w:rsidR="00DE6A8E">
        <w:rPr>
          <w:rFonts w:ascii="Times New Roman" w:hAnsi="Times New Roman" w:cs="Times New Roman"/>
          <w:sz w:val="28"/>
          <w:szCs w:val="28"/>
        </w:rPr>
        <w:t>16</w:t>
      </w:r>
      <w:r w:rsidRPr="00792440">
        <w:rPr>
          <w:rFonts w:ascii="Times New Roman" w:hAnsi="Times New Roman" w:cs="Times New Roman"/>
          <w:sz w:val="28"/>
          <w:szCs w:val="28"/>
        </w:rPr>
        <w:t xml:space="preserve"> проверок; 2024 год – </w:t>
      </w:r>
      <w:r w:rsidR="00DE6A8E">
        <w:rPr>
          <w:rFonts w:ascii="Times New Roman" w:hAnsi="Times New Roman" w:cs="Times New Roman"/>
          <w:sz w:val="28"/>
          <w:szCs w:val="28"/>
        </w:rPr>
        <w:t>0</w:t>
      </w:r>
      <w:r w:rsidRPr="00792440">
        <w:rPr>
          <w:rFonts w:ascii="Times New Roman" w:hAnsi="Times New Roman" w:cs="Times New Roman"/>
          <w:sz w:val="28"/>
          <w:szCs w:val="28"/>
        </w:rPr>
        <w:t xml:space="preserve"> проверок). Наибо</w:t>
      </w:r>
      <w:r w:rsidR="00DE6A8E">
        <w:rPr>
          <w:rFonts w:ascii="Times New Roman" w:hAnsi="Times New Roman" w:cs="Times New Roman"/>
          <w:sz w:val="28"/>
          <w:szCs w:val="28"/>
        </w:rPr>
        <w:t>льшее количество проверок в 2019</w:t>
      </w:r>
      <w:r w:rsidRPr="00792440">
        <w:rPr>
          <w:rFonts w:ascii="Times New Roman" w:hAnsi="Times New Roman" w:cs="Times New Roman"/>
          <w:sz w:val="28"/>
          <w:szCs w:val="28"/>
        </w:rPr>
        <w:t xml:space="preserve"> году проведено в рамках муниципального контроля в сфере благоустройства. Также стоит отметить, что нарушения обязательных требован</w:t>
      </w:r>
      <w:r w:rsidR="00DE6A8E">
        <w:rPr>
          <w:rFonts w:ascii="Times New Roman" w:hAnsi="Times New Roman" w:cs="Times New Roman"/>
          <w:sz w:val="28"/>
          <w:szCs w:val="28"/>
        </w:rPr>
        <w:t>ий выявлены в 56 % проверок (12</w:t>
      </w:r>
      <w:r w:rsidRPr="00792440">
        <w:rPr>
          <w:rFonts w:ascii="Times New Roman" w:hAnsi="Times New Roman" w:cs="Times New Roman"/>
          <w:sz w:val="28"/>
          <w:szCs w:val="28"/>
        </w:rPr>
        <w:t xml:space="preserve"> проверок с выявленными нарушениями).</w:t>
      </w:r>
    </w:p>
    <w:p w14:paraId="23105650" w14:textId="3C741ADA" w:rsidR="000F3D1D" w:rsidRPr="00792440" w:rsidRDefault="00DE6A8E" w:rsidP="00C94C62">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течение 2024 года проведено 152</w:t>
      </w:r>
      <w:r w:rsidR="000F3D1D" w:rsidRPr="00792440">
        <w:rPr>
          <w:rFonts w:ascii="Times New Roman" w:hAnsi="Times New Roman" w:cs="Times New Roman"/>
          <w:sz w:val="28"/>
          <w:szCs w:val="28"/>
        </w:rPr>
        <w:t xml:space="preserve"> профила</w:t>
      </w:r>
      <w:r>
        <w:rPr>
          <w:rFonts w:ascii="Times New Roman" w:hAnsi="Times New Roman" w:cs="Times New Roman"/>
          <w:sz w:val="28"/>
          <w:szCs w:val="28"/>
        </w:rPr>
        <w:t>ктических мероприятий, из них 61</w:t>
      </w:r>
      <w:r w:rsidR="000F3D1D" w:rsidRPr="00792440">
        <w:rPr>
          <w:rFonts w:ascii="Times New Roman" w:hAnsi="Times New Roman" w:cs="Times New Roman"/>
          <w:sz w:val="28"/>
          <w:szCs w:val="28"/>
        </w:rPr>
        <w:t xml:space="preserve"> (90%) – объяв</w:t>
      </w:r>
      <w:r>
        <w:rPr>
          <w:rFonts w:ascii="Times New Roman" w:hAnsi="Times New Roman" w:cs="Times New Roman"/>
          <w:sz w:val="28"/>
          <w:szCs w:val="28"/>
        </w:rPr>
        <w:t>ление предостережения, 91</w:t>
      </w:r>
      <w:r w:rsidR="000F3D1D" w:rsidRPr="00792440">
        <w:rPr>
          <w:rFonts w:ascii="Times New Roman" w:hAnsi="Times New Roman" w:cs="Times New Roman"/>
          <w:sz w:val="28"/>
          <w:szCs w:val="28"/>
        </w:rPr>
        <w:t xml:space="preserve"> – профилактические визиты. Основными направлениями организации контрольной (надзорной) деятельности в </w:t>
      </w:r>
      <w:r>
        <w:rPr>
          <w:rFonts w:ascii="Times New Roman" w:hAnsi="Times New Roman" w:cs="Times New Roman"/>
          <w:sz w:val="28"/>
          <w:szCs w:val="28"/>
        </w:rPr>
        <w:t>Мошенском округе</w:t>
      </w:r>
      <w:r w:rsidR="000F3D1D" w:rsidRPr="00792440">
        <w:rPr>
          <w:rFonts w:ascii="Times New Roman" w:hAnsi="Times New Roman" w:cs="Times New Roman"/>
          <w:sz w:val="28"/>
          <w:szCs w:val="28"/>
        </w:rPr>
        <w:t xml:space="preserve"> целесообразно определить: обеспечение приоритета профилактических визитов контрольных (надзорных) органов и развитие риск-ориентированного подхода при осуществлении регионального контроля (надзора) и муниципального контроля.</w:t>
      </w:r>
    </w:p>
    <w:p w14:paraId="44CC00BF" w14:textId="178849FF" w:rsidR="000F3D1D" w:rsidRPr="00792440" w:rsidRDefault="000F3D1D"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 xml:space="preserve">Внедрение бережливого управления в деятельность муниципальных организаций и внедрение клиентоцентричного подхода к формированию процессов в муниципальных органах власти являются стратегическими приоритетами </w:t>
      </w:r>
      <w:r w:rsidR="00DE6A8E">
        <w:rPr>
          <w:rFonts w:ascii="Times New Roman" w:hAnsi="Times New Roman" w:cs="Times New Roman"/>
          <w:sz w:val="28"/>
          <w:szCs w:val="28"/>
        </w:rPr>
        <w:t>Мошенского округа</w:t>
      </w:r>
      <w:r w:rsidRPr="00792440">
        <w:rPr>
          <w:rFonts w:ascii="Times New Roman" w:hAnsi="Times New Roman" w:cs="Times New Roman"/>
          <w:sz w:val="28"/>
          <w:szCs w:val="28"/>
        </w:rPr>
        <w:t xml:space="preserve"> в рамках реализации государственной политики по направлению «Развитие государственного и муниципального управления». В рамках рассматриваемого направления в Мошенском муниципальном округе уделяется внимание повышению эффективности процессов с помощью перехода на принципы бережливого производства. Результаты реализации усилий Мошенского муниципального округа в части повышения эффективности процессов с помощью перехода на принципы бережливого производства с позиции реализованных проектов за период с 2019 </w:t>
      </w:r>
      <w:r w:rsidR="00DE6A8E">
        <w:rPr>
          <w:rFonts w:ascii="Times New Roman" w:hAnsi="Times New Roman" w:cs="Times New Roman"/>
          <w:sz w:val="28"/>
          <w:szCs w:val="28"/>
        </w:rPr>
        <w:t>по 2024 годы отражены в  таблице 26</w:t>
      </w:r>
      <w:r w:rsidRPr="00792440">
        <w:rPr>
          <w:rFonts w:ascii="Times New Roman" w:hAnsi="Times New Roman" w:cs="Times New Roman"/>
          <w:sz w:val="28"/>
          <w:szCs w:val="28"/>
        </w:rPr>
        <w:t>.</w:t>
      </w:r>
    </w:p>
    <w:p w14:paraId="70631B1C" w14:textId="19FEBF8A" w:rsidR="000F3D1D" w:rsidRPr="00792440" w:rsidRDefault="00DE6A8E" w:rsidP="00C94C62">
      <w:pPr>
        <w:spacing w:line="240" w:lineRule="auto"/>
        <w:jc w:val="right"/>
        <w:rPr>
          <w:rFonts w:ascii="Times New Roman" w:hAnsi="Times New Roman" w:cs="Times New Roman"/>
          <w:sz w:val="24"/>
          <w:szCs w:val="24"/>
        </w:rPr>
      </w:pPr>
      <w:r>
        <w:rPr>
          <w:rFonts w:ascii="Times New Roman" w:hAnsi="Times New Roman" w:cs="Times New Roman"/>
          <w:sz w:val="24"/>
          <w:szCs w:val="24"/>
        </w:rPr>
        <w:t>Таблица 26</w:t>
      </w:r>
    </w:p>
    <w:p w14:paraId="1EBBA949" w14:textId="77777777" w:rsidR="000F3D1D" w:rsidRPr="00B521B3" w:rsidRDefault="000F3D1D" w:rsidP="00C94C62">
      <w:pPr>
        <w:spacing w:line="240" w:lineRule="auto"/>
        <w:jc w:val="center"/>
        <w:rPr>
          <w:rFonts w:ascii="Times New Roman" w:hAnsi="Times New Roman" w:cs="Times New Roman"/>
          <w:sz w:val="28"/>
          <w:szCs w:val="28"/>
        </w:rPr>
      </w:pPr>
      <w:r w:rsidRPr="00B521B3">
        <w:rPr>
          <w:rFonts w:ascii="Times New Roman" w:hAnsi="Times New Roman" w:cs="Times New Roman"/>
          <w:sz w:val="28"/>
          <w:szCs w:val="28"/>
        </w:rPr>
        <w:t>Реализованные проекты Мошенского муниципального округа</w:t>
      </w:r>
    </w:p>
    <w:p w14:paraId="205A28C4" w14:textId="77777777" w:rsidR="000F3D1D" w:rsidRPr="00B521B3" w:rsidRDefault="000F3D1D" w:rsidP="00C94C62">
      <w:pPr>
        <w:spacing w:line="240" w:lineRule="auto"/>
        <w:jc w:val="center"/>
        <w:rPr>
          <w:rFonts w:ascii="Times New Roman" w:hAnsi="Times New Roman" w:cs="Times New Roman"/>
          <w:sz w:val="28"/>
          <w:szCs w:val="28"/>
        </w:rPr>
      </w:pPr>
      <w:r w:rsidRPr="00B521B3">
        <w:rPr>
          <w:rFonts w:ascii="Times New Roman" w:hAnsi="Times New Roman" w:cs="Times New Roman"/>
          <w:sz w:val="28"/>
          <w:szCs w:val="28"/>
        </w:rPr>
        <w:t xml:space="preserve"> по направлению «Бережливое управление»</w:t>
      </w:r>
    </w:p>
    <w:tbl>
      <w:tblPr>
        <w:tblW w:w="9351" w:type="dxa"/>
        <w:tblLayout w:type="fixed"/>
        <w:tblLook w:val="04A0" w:firstRow="1" w:lastRow="0" w:firstColumn="1" w:lastColumn="0" w:noHBand="0" w:noVBand="1"/>
      </w:tblPr>
      <w:tblGrid>
        <w:gridCol w:w="4957"/>
        <w:gridCol w:w="1275"/>
        <w:gridCol w:w="1559"/>
        <w:gridCol w:w="1560"/>
      </w:tblGrid>
      <w:tr w:rsidR="000F3D1D" w:rsidRPr="00B521B3" w14:paraId="4538F456" w14:textId="77777777" w:rsidTr="00DF0629">
        <w:trPr>
          <w:trHeight w:val="320"/>
        </w:trPr>
        <w:tc>
          <w:tcPr>
            <w:tcW w:w="4957" w:type="dxa"/>
            <w:vMerge w:val="restart"/>
            <w:tcBorders>
              <w:top w:val="single" w:sz="4" w:space="0" w:color="auto"/>
              <w:left w:val="single" w:sz="4" w:space="0" w:color="auto"/>
              <w:right w:val="single" w:sz="4" w:space="0" w:color="auto"/>
            </w:tcBorders>
            <w:vAlign w:val="center"/>
          </w:tcPr>
          <w:p w14:paraId="3DDAB97A" w14:textId="77777777" w:rsidR="000F3D1D" w:rsidRPr="00B521B3" w:rsidRDefault="000F3D1D" w:rsidP="00C94C62">
            <w:pPr>
              <w:spacing w:line="240" w:lineRule="auto"/>
              <w:contextualSpacing/>
              <w:jc w:val="center"/>
              <w:rPr>
                <w:rFonts w:ascii="Times New Roman" w:eastAsia="Times New Roman" w:hAnsi="Times New Roman" w:cs="Times New Roman"/>
                <w:color w:val="000000"/>
                <w:kern w:val="0"/>
                <w:sz w:val="28"/>
                <w:szCs w:val="28"/>
                <w:lang w:eastAsia="ru-RU"/>
                <w14:ligatures w14:val="none"/>
              </w:rPr>
            </w:pPr>
            <w:r w:rsidRPr="00B521B3">
              <w:rPr>
                <w:rFonts w:ascii="Times New Roman" w:eastAsia="Times New Roman" w:hAnsi="Times New Roman" w:cs="Times New Roman"/>
                <w:color w:val="000000"/>
                <w:kern w:val="0"/>
                <w:sz w:val="28"/>
                <w:szCs w:val="28"/>
                <w:lang w:eastAsia="ru-RU"/>
                <w14:ligatures w14:val="none"/>
              </w:rPr>
              <w:t>Наименование результатов</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B0A41BC" w14:textId="77777777" w:rsidR="000F3D1D" w:rsidRPr="00B521B3" w:rsidRDefault="000F3D1D" w:rsidP="00C94C62">
            <w:pPr>
              <w:spacing w:line="240" w:lineRule="auto"/>
              <w:contextualSpacing/>
              <w:jc w:val="center"/>
              <w:rPr>
                <w:rFonts w:ascii="Times New Roman" w:eastAsia="Times New Roman" w:hAnsi="Times New Roman" w:cs="Times New Roman"/>
                <w:color w:val="000000"/>
                <w:kern w:val="0"/>
                <w:sz w:val="28"/>
                <w:szCs w:val="28"/>
                <w:lang w:eastAsia="ru-RU"/>
                <w14:ligatures w14:val="none"/>
              </w:rPr>
            </w:pPr>
            <w:r w:rsidRPr="00B521B3">
              <w:rPr>
                <w:rFonts w:ascii="Times New Roman" w:eastAsia="Times New Roman" w:hAnsi="Times New Roman" w:cs="Times New Roman"/>
                <w:color w:val="000000"/>
                <w:kern w:val="0"/>
                <w:sz w:val="28"/>
                <w:szCs w:val="28"/>
                <w:lang w:eastAsia="ru-RU"/>
                <w14:ligatures w14:val="none"/>
              </w:rPr>
              <w:t xml:space="preserve">Период </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8768E" w14:textId="77777777" w:rsidR="000F3D1D" w:rsidRPr="00B521B3" w:rsidRDefault="000F3D1D" w:rsidP="00C94C62">
            <w:pPr>
              <w:spacing w:line="240" w:lineRule="auto"/>
              <w:contextualSpacing/>
              <w:jc w:val="center"/>
              <w:rPr>
                <w:rFonts w:ascii="Times New Roman" w:eastAsia="Times New Roman" w:hAnsi="Times New Roman" w:cs="Times New Roman"/>
                <w:color w:val="000000"/>
                <w:kern w:val="0"/>
                <w:sz w:val="28"/>
                <w:szCs w:val="28"/>
                <w:lang w:eastAsia="ru-RU"/>
                <w14:ligatures w14:val="none"/>
              </w:rPr>
            </w:pPr>
            <w:r w:rsidRPr="00B521B3">
              <w:rPr>
                <w:rFonts w:ascii="Times New Roman" w:eastAsia="Times New Roman" w:hAnsi="Times New Roman" w:cs="Times New Roman"/>
                <w:color w:val="000000"/>
                <w:kern w:val="0"/>
                <w:sz w:val="28"/>
                <w:szCs w:val="28"/>
                <w:lang w:eastAsia="ru-RU"/>
                <w14:ligatures w14:val="none"/>
              </w:rPr>
              <w:t>Количество реализованных проектов</w:t>
            </w:r>
          </w:p>
        </w:tc>
      </w:tr>
      <w:tr w:rsidR="000F3D1D" w:rsidRPr="00B521B3" w14:paraId="3CABCAD6" w14:textId="77777777" w:rsidTr="00DF0629">
        <w:trPr>
          <w:trHeight w:val="340"/>
        </w:trPr>
        <w:tc>
          <w:tcPr>
            <w:tcW w:w="4957" w:type="dxa"/>
            <w:vMerge/>
            <w:tcBorders>
              <w:left w:val="single" w:sz="4" w:space="0" w:color="auto"/>
              <w:bottom w:val="single" w:sz="4" w:space="0" w:color="000000"/>
              <w:right w:val="single" w:sz="4" w:space="0" w:color="auto"/>
            </w:tcBorders>
          </w:tcPr>
          <w:p w14:paraId="35025D69" w14:textId="77777777" w:rsidR="000F3D1D" w:rsidRPr="00B521B3" w:rsidRDefault="000F3D1D" w:rsidP="00C94C62">
            <w:pPr>
              <w:spacing w:line="240" w:lineRule="auto"/>
              <w:contextualSpacing/>
              <w:rPr>
                <w:rFonts w:ascii="Times New Roman" w:eastAsia="Times New Roman" w:hAnsi="Times New Roman" w:cs="Times New Roman"/>
                <w:color w:val="000000"/>
                <w:kern w:val="0"/>
                <w:sz w:val="28"/>
                <w:szCs w:val="28"/>
                <w:lang w:eastAsia="ru-RU"/>
                <w14:ligatures w14:val="none"/>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14:paraId="36C65AA3" w14:textId="77777777" w:rsidR="000F3D1D" w:rsidRPr="00B521B3" w:rsidRDefault="000F3D1D" w:rsidP="00C94C62">
            <w:pPr>
              <w:spacing w:line="240" w:lineRule="auto"/>
              <w:contextualSpacing/>
              <w:rPr>
                <w:rFonts w:ascii="Times New Roman" w:eastAsia="Times New Roman" w:hAnsi="Times New Roman" w:cs="Times New Roman"/>
                <w:color w:val="000000"/>
                <w:kern w:val="0"/>
                <w:sz w:val="28"/>
                <w:szCs w:val="28"/>
                <w:lang w:eastAsia="ru-RU"/>
                <w14:ligatures w14:val="none"/>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002B8" w14:textId="77777777" w:rsidR="000F3D1D" w:rsidRPr="00B521B3" w:rsidRDefault="000F3D1D" w:rsidP="00C94C62">
            <w:pPr>
              <w:spacing w:line="240" w:lineRule="auto"/>
              <w:contextualSpacing/>
              <w:jc w:val="center"/>
              <w:rPr>
                <w:rFonts w:ascii="Times New Roman" w:eastAsia="Times New Roman" w:hAnsi="Times New Roman" w:cs="Times New Roman"/>
                <w:color w:val="000000"/>
                <w:kern w:val="0"/>
                <w:sz w:val="28"/>
                <w:szCs w:val="28"/>
                <w:lang w:eastAsia="ru-RU"/>
                <w14:ligatures w14:val="none"/>
              </w:rPr>
            </w:pPr>
            <w:r w:rsidRPr="00B521B3">
              <w:rPr>
                <w:rFonts w:ascii="Times New Roman" w:eastAsia="Times New Roman" w:hAnsi="Times New Roman" w:cs="Times New Roman"/>
                <w:color w:val="000000"/>
                <w:kern w:val="0"/>
                <w:sz w:val="28"/>
                <w:szCs w:val="28"/>
                <w:lang w:eastAsia="ru-RU"/>
                <w14:ligatures w14:val="none"/>
              </w:rPr>
              <w:t>План</w:t>
            </w:r>
          </w:p>
        </w:tc>
        <w:tc>
          <w:tcPr>
            <w:tcW w:w="1560" w:type="dxa"/>
            <w:tcBorders>
              <w:top w:val="nil"/>
              <w:left w:val="nil"/>
              <w:bottom w:val="single" w:sz="4" w:space="0" w:color="auto"/>
              <w:right w:val="single" w:sz="4" w:space="0" w:color="auto"/>
            </w:tcBorders>
            <w:shd w:val="clear" w:color="auto" w:fill="auto"/>
            <w:noWrap/>
            <w:vAlign w:val="center"/>
            <w:hideMark/>
          </w:tcPr>
          <w:p w14:paraId="19C52F14" w14:textId="77777777" w:rsidR="000F3D1D" w:rsidRPr="00B521B3" w:rsidRDefault="000F3D1D" w:rsidP="00C94C62">
            <w:pPr>
              <w:spacing w:line="240" w:lineRule="auto"/>
              <w:contextualSpacing/>
              <w:jc w:val="center"/>
              <w:rPr>
                <w:rFonts w:ascii="Times New Roman" w:eastAsia="Times New Roman" w:hAnsi="Times New Roman" w:cs="Times New Roman"/>
                <w:color w:val="000000"/>
                <w:kern w:val="0"/>
                <w:sz w:val="28"/>
                <w:szCs w:val="28"/>
                <w:lang w:eastAsia="ru-RU"/>
                <w14:ligatures w14:val="none"/>
              </w:rPr>
            </w:pPr>
            <w:r w:rsidRPr="00B521B3">
              <w:rPr>
                <w:rFonts w:ascii="Times New Roman" w:eastAsia="Times New Roman" w:hAnsi="Times New Roman" w:cs="Times New Roman"/>
                <w:color w:val="000000"/>
                <w:kern w:val="0"/>
                <w:sz w:val="28"/>
                <w:szCs w:val="28"/>
                <w:lang w:eastAsia="ru-RU"/>
                <w14:ligatures w14:val="none"/>
              </w:rPr>
              <w:t>Факт</w:t>
            </w:r>
          </w:p>
        </w:tc>
      </w:tr>
      <w:tr w:rsidR="000F3D1D" w:rsidRPr="00B521B3" w14:paraId="0DE7539F" w14:textId="77777777" w:rsidTr="00DF0629">
        <w:trPr>
          <w:trHeight w:val="627"/>
        </w:trPr>
        <w:tc>
          <w:tcPr>
            <w:tcW w:w="4957" w:type="dxa"/>
            <w:tcBorders>
              <w:top w:val="single" w:sz="4" w:space="0" w:color="auto"/>
              <w:left w:val="single" w:sz="4" w:space="0" w:color="auto"/>
              <w:bottom w:val="single" w:sz="4" w:space="0" w:color="auto"/>
              <w:right w:val="single" w:sz="4" w:space="0" w:color="auto"/>
            </w:tcBorders>
            <w:vAlign w:val="bottom"/>
          </w:tcPr>
          <w:p w14:paraId="259152E7" w14:textId="77777777" w:rsidR="000F3D1D" w:rsidRPr="00B521B3" w:rsidRDefault="000F3D1D" w:rsidP="00C94C62">
            <w:pPr>
              <w:pStyle w:val="a7"/>
              <w:snapToGrid w:val="0"/>
              <w:spacing w:line="240" w:lineRule="auto"/>
              <w:ind w:left="0"/>
              <w:contextualSpacing w:val="0"/>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Реализация приоритетного регионального проекта «Эффективный регион»</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6359E" w14:textId="5D06C19C" w:rsidR="000F3D1D" w:rsidRPr="00B521B3" w:rsidRDefault="00DE6A8E" w:rsidP="00C94C62">
            <w:pPr>
              <w:spacing w:line="240" w:lineRule="auto"/>
              <w:contextualSpacing/>
              <w:jc w:val="center"/>
              <w:rPr>
                <w:rFonts w:ascii="Times New Roman" w:eastAsia="Times New Roman" w:hAnsi="Times New Roman" w:cs="Times New Roman"/>
                <w:color w:val="000000"/>
                <w:kern w:val="0"/>
                <w:sz w:val="28"/>
                <w:szCs w:val="28"/>
                <w:lang w:eastAsia="ru-RU"/>
                <w14:ligatures w14:val="none"/>
              </w:rPr>
            </w:pPr>
            <w:r w:rsidRPr="00B521B3">
              <w:rPr>
                <w:rFonts w:ascii="Times New Roman" w:eastAsia="Times New Roman" w:hAnsi="Times New Roman" w:cs="Times New Roman"/>
                <w:color w:val="000000"/>
                <w:kern w:val="0"/>
                <w:sz w:val="28"/>
                <w:szCs w:val="28"/>
                <w:lang w:eastAsia="ru-RU"/>
                <w14:ligatures w14:val="none"/>
              </w:rPr>
              <w:t>2023-</w:t>
            </w:r>
            <w:r w:rsidR="000F3D1D" w:rsidRPr="00B521B3">
              <w:rPr>
                <w:rFonts w:ascii="Times New Roman" w:eastAsia="Times New Roman" w:hAnsi="Times New Roman" w:cs="Times New Roman"/>
                <w:color w:val="000000"/>
                <w:kern w:val="0"/>
                <w:sz w:val="28"/>
                <w:szCs w:val="28"/>
                <w:lang w:eastAsia="ru-RU"/>
                <w14:ligatures w14:val="none"/>
              </w:rPr>
              <w:t>2024 год</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3D619" w14:textId="0CFDC7BD" w:rsidR="000F3D1D" w:rsidRPr="00B521B3" w:rsidRDefault="00025CC1" w:rsidP="00C94C62">
            <w:pPr>
              <w:spacing w:line="240" w:lineRule="auto"/>
              <w:contextualSpacing/>
              <w:jc w:val="center"/>
              <w:rPr>
                <w:rFonts w:ascii="Times New Roman" w:eastAsia="Times New Roman" w:hAnsi="Times New Roman" w:cs="Times New Roman"/>
                <w:color w:val="000000"/>
                <w:kern w:val="0"/>
                <w:sz w:val="28"/>
                <w:szCs w:val="28"/>
                <w:lang w:eastAsia="ru-RU"/>
                <w14:ligatures w14:val="none"/>
              </w:rPr>
            </w:pPr>
            <w:r w:rsidRPr="00B521B3">
              <w:rPr>
                <w:rFonts w:ascii="Times New Roman" w:eastAsia="Times New Roman" w:hAnsi="Times New Roman" w:cs="Times New Roman"/>
                <w:color w:val="000000"/>
                <w:kern w:val="0"/>
                <w:sz w:val="28"/>
                <w:szCs w:val="28"/>
                <w:lang w:eastAsia="ru-RU"/>
                <w14:ligatures w14:val="none"/>
              </w:rPr>
              <w:t>11</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6E9965E7" w14:textId="1709A8E6" w:rsidR="000F3D1D" w:rsidRPr="00B521B3" w:rsidRDefault="00025CC1" w:rsidP="00C94C62">
            <w:pPr>
              <w:spacing w:line="240" w:lineRule="auto"/>
              <w:contextualSpacing/>
              <w:jc w:val="center"/>
              <w:rPr>
                <w:rFonts w:ascii="Times New Roman" w:eastAsia="Times New Roman" w:hAnsi="Times New Roman" w:cs="Times New Roman"/>
                <w:color w:val="000000"/>
                <w:kern w:val="0"/>
                <w:sz w:val="28"/>
                <w:szCs w:val="28"/>
                <w:lang w:eastAsia="ru-RU"/>
                <w14:ligatures w14:val="none"/>
              </w:rPr>
            </w:pPr>
            <w:r w:rsidRPr="00B521B3">
              <w:rPr>
                <w:rFonts w:ascii="Times New Roman" w:eastAsia="Times New Roman" w:hAnsi="Times New Roman" w:cs="Times New Roman"/>
                <w:color w:val="000000"/>
                <w:kern w:val="0"/>
                <w:sz w:val="28"/>
                <w:szCs w:val="28"/>
                <w:lang w:eastAsia="ru-RU"/>
                <w14:ligatures w14:val="none"/>
              </w:rPr>
              <w:t>11</w:t>
            </w:r>
          </w:p>
        </w:tc>
      </w:tr>
      <w:tr w:rsidR="000F3D1D" w:rsidRPr="00B521B3" w14:paraId="7765EA17" w14:textId="77777777" w:rsidTr="00DF0629">
        <w:trPr>
          <w:trHeight w:val="340"/>
        </w:trPr>
        <w:tc>
          <w:tcPr>
            <w:tcW w:w="6232" w:type="dxa"/>
            <w:gridSpan w:val="2"/>
            <w:tcBorders>
              <w:top w:val="single" w:sz="4" w:space="0" w:color="auto"/>
              <w:left w:val="single" w:sz="4" w:space="0" w:color="auto"/>
              <w:bottom w:val="single" w:sz="4" w:space="0" w:color="auto"/>
              <w:right w:val="single" w:sz="4" w:space="0" w:color="auto"/>
            </w:tcBorders>
            <w:vAlign w:val="center"/>
          </w:tcPr>
          <w:p w14:paraId="7E7FA23F" w14:textId="77777777" w:rsidR="000F3D1D" w:rsidRPr="00B521B3" w:rsidRDefault="000F3D1D" w:rsidP="00C94C62">
            <w:pPr>
              <w:spacing w:line="240" w:lineRule="auto"/>
              <w:contextualSpacing/>
              <w:jc w:val="center"/>
              <w:rPr>
                <w:rFonts w:ascii="Times New Roman" w:hAnsi="Times New Roman" w:cs="Times New Roman"/>
                <w:color w:val="000000"/>
                <w:sz w:val="28"/>
                <w:szCs w:val="28"/>
              </w:rPr>
            </w:pPr>
            <w:r w:rsidRPr="00B521B3">
              <w:rPr>
                <w:rFonts w:ascii="Times New Roman" w:eastAsia="Times New Roman" w:hAnsi="Times New Roman" w:cs="Times New Roman"/>
                <w:color w:val="000000"/>
                <w:kern w:val="0"/>
                <w:sz w:val="28"/>
                <w:szCs w:val="28"/>
                <w:lang w:eastAsia="ru-RU"/>
                <w14:ligatures w14:val="none"/>
              </w:rPr>
              <w:t>Итого</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804087" w14:textId="0E5A271D" w:rsidR="000F3D1D" w:rsidRPr="00B521B3" w:rsidRDefault="00025CC1" w:rsidP="00C94C62">
            <w:pPr>
              <w:spacing w:line="240" w:lineRule="auto"/>
              <w:contextualSpacing/>
              <w:jc w:val="center"/>
              <w:rPr>
                <w:rFonts w:ascii="Times New Roman" w:eastAsia="Times New Roman" w:hAnsi="Times New Roman" w:cs="Times New Roman"/>
                <w:color w:val="000000"/>
                <w:kern w:val="0"/>
                <w:sz w:val="28"/>
                <w:szCs w:val="28"/>
                <w:lang w:eastAsia="ru-RU"/>
                <w14:ligatures w14:val="none"/>
              </w:rPr>
            </w:pPr>
            <w:r w:rsidRPr="00B521B3">
              <w:rPr>
                <w:rFonts w:ascii="Times New Roman" w:hAnsi="Times New Roman" w:cs="Times New Roman"/>
                <w:color w:val="000000"/>
                <w:sz w:val="28"/>
                <w:szCs w:val="28"/>
              </w:rPr>
              <w:t>11</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3038356A" w14:textId="62D9D3EF" w:rsidR="000F3D1D" w:rsidRPr="00B521B3" w:rsidRDefault="00025CC1" w:rsidP="00C94C62">
            <w:pPr>
              <w:spacing w:line="240" w:lineRule="auto"/>
              <w:contextualSpacing/>
              <w:jc w:val="center"/>
              <w:rPr>
                <w:rFonts w:ascii="Times New Roman" w:eastAsia="Times New Roman" w:hAnsi="Times New Roman" w:cs="Times New Roman"/>
                <w:color w:val="000000"/>
                <w:kern w:val="0"/>
                <w:sz w:val="28"/>
                <w:szCs w:val="28"/>
                <w:lang w:eastAsia="ru-RU"/>
                <w14:ligatures w14:val="none"/>
              </w:rPr>
            </w:pPr>
            <w:r w:rsidRPr="00B521B3">
              <w:rPr>
                <w:rFonts w:ascii="Times New Roman" w:hAnsi="Times New Roman" w:cs="Times New Roman"/>
                <w:color w:val="000000"/>
                <w:sz w:val="28"/>
                <w:szCs w:val="28"/>
              </w:rPr>
              <w:t>11</w:t>
            </w:r>
          </w:p>
        </w:tc>
      </w:tr>
    </w:tbl>
    <w:p w14:paraId="67253F92" w14:textId="77777777" w:rsidR="000F3D1D" w:rsidRPr="00B521B3" w:rsidRDefault="000F3D1D" w:rsidP="00C94C62">
      <w:pPr>
        <w:spacing w:line="240" w:lineRule="auto"/>
        <w:ind w:firstLine="709"/>
        <w:jc w:val="both"/>
        <w:rPr>
          <w:rFonts w:ascii="Times New Roman" w:hAnsi="Times New Roman" w:cs="Times New Roman"/>
          <w:sz w:val="28"/>
          <w:szCs w:val="28"/>
        </w:rPr>
      </w:pPr>
    </w:p>
    <w:p w14:paraId="2F3D4B4A" w14:textId="1427C708" w:rsidR="000F3D1D" w:rsidRPr="00B521B3" w:rsidRDefault="00025CC1" w:rsidP="00C94C62">
      <w:pPr>
        <w:spacing w:line="240" w:lineRule="auto"/>
        <w:jc w:val="right"/>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Таблица 27</w:t>
      </w:r>
      <w:r w:rsidR="000F3D1D" w:rsidRPr="00B521B3">
        <w:rPr>
          <w:rFonts w:ascii="Times New Roman" w:eastAsia="Times New Roman" w:hAnsi="Times New Roman" w:cs="Times New Roman"/>
          <w:kern w:val="0"/>
          <w:sz w:val="28"/>
          <w:szCs w:val="28"/>
          <w:lang w:eastAsia="ru-RU"/>
          <w14:ligatures w14:val="none"/>
        </w:rPr>
        <w:t xml:space="preserve">  </w:t>
      </w:r>
    </w:p>
    <w:p w14:paraId="5D7E16D9" w14:textId="77777777" w:rsidR="000F3D1D" w:rsidRPr="00B521B3" w:rsidRDefault="000F3D1D" w:rsidP="00C94C62">
      <w:pPr>
        <w:spacing w:line="240" w:lineRule="auto"/>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val="en-US" w:eastAsia="ru-RU"/>
          <w14:ligatures w14:val="none"/>
        </w:rPr>
        <w:t>SWOT</w:t>
      </w:r>
      <w:r w:rsidRPr="00B521B3">
        <w:rPr>
          <w:rFonts w:ascii="Times New Roman" w:eastAsia="Times New Roman" w:hAnsi="Times New Roman" w:cs="Times New Roman"/>
          <w:kern w:val="0"/>
          <w:sz w:val="28"/>
          <w:szCs w:val="28"/>
          <w:lang w:eastAsia="ru-RU"/>
          <w14:ligatures w14:val="none"/>
        </w:rPr>
        <w:t>-анализ направления «Система муниципального управления»</w:t>
      </w:r>
    </w:p>
    <w:tbl>
      <w:tblPr>
        <w:tblStyle w:val="a3"/>
        <w:tblW w:w="0" w:type="auto"/>
        <w:tblLook w:val="04A0" w:firstRow="1" w:lastRow="0" w:firstColumn="1" w:lastColumn="0" w:noHBand="0" w:noVBand="1"/>
      </w:tblPr>
      <w:tblGrid>
        <w:gridCol w:w="4673"/>
        <w:gridCol w:w="4672"/>
      </w:tblGrid>
      <w:tr w:rsidR="000F3D1D" w:rsidRPr="00B521B3" w14:paraId="37E0AB54" w14:textId="77777777" w:rsidTr="00DF0629">
        <w:trPr>
          <w:trHeight w:val="340"/>
        </w:trPr>
        <w:tc>
          <w:tcPr>
            <w:tcW w:w="4673" w:type="dxa"/>
            <w:vAlign w:val="center"/>
          </w:tcPr>
          <w:p w14:paraId="493F5FD1" w14:textId="77777777" w:rsidR="000F3D1D" w:rsidRPr="00B521B3" w:rsidRDefault="000F3D1D" w:rsidP="00C94C62">
            <w:pPr>
              <w:jc w:val="center"/>
              <w:rPr>
                <w:rFonts w:ascii="Times New Roman" w:eastAsia="Times New Roman" w:hAnsi="Times New Roman" w:cs="Times New Roman"/>
                <w:bCs/>
                <w:kern w:val="0"/>
                <w:sz w:val="28"/>
                <w:szCs w:val="28"/>
                <w:lang w:eastAsia="ru-RU"/>
                <w14:ligatures w14:val="none"/>
              </w:rPr>
            </w:pPr>
            <w:r w:rsidRPr="00B521B3">
              <w:rPr>
                <w:rFonts w:ascii="Times New Roman" w:eastAsia="Times New Roman" w:hAnsi="Times New Roman" w:cs="Times New Roman"/>
                <w:bCs/>
                <w:kern w:val="0"/>
                <w:sz w:val="28"/>
                <w:szCs w:val="28"/>
                <w:lang w:eastAsia="ru-RU"/>
                <w14:ligatures w14:val="none"/>
              </w:rPr>
              <w:t>Сильные стороны</w:t>
            </w:r>
          </w:p>
        </w:tc>
        <w:tc>
          <w:tcPr>
            <w:tcW w:w="4672" w:type="dxa"/>
            <w:vAlign w:val="center"/>
          </w:tcPr>
          <w:p w14:paraId="1F4BBEBA" w14:textId="77777777" w:rsidR="000F3D1D" w:rsidRPr="00B521B3" w:rsidRDefault="000F3D1D" w:rsidP="00C94C62">
            <w:pPr>
              <w:jc w:val="center"/>
              <w:rPr>
                <w:rFonts w:ascii="Times New Roman" w:eastAsia="Times New Roman" w:hAnsi="Times New Roman" w:cs="Times New Roman"/>
                <w:bCs/>
                <w:kern w:val="0"/>
                <w:sz w:val="28"/>
                <w:szCs w:val="28"/>
                <w:lang w:eastAsia="ru-RU"/>
                <w14:ligatures w14:val="none"/>
              </w:rPr>
            </w:pPr>
            <w:r w:rsidRPr="00B521B3">
              <w:rPr>
                <w:rFonts w:ascii="Times New Roman" w:eastAsia="Times New Roman" w:hAnsi="Times New Roman" w:cs="Times New Roman"/>
                <w:bCs/>
                <w:kern w:val="0"/>
                <w:sz w:val="28"/>
                <w:szCs w:val="28"/>
                <w:lang w:eastAsia="ru-RU"/>
                <w14:ligatures w14:val="none"/>
              </w:rPr>
              <w:t>Слабые стороны</w:t>
            </w:r>
          </w:p>
        </w:tc>
      </w:tr>
      <w:tr w:rsidR="000F3D1D" w:rsidRPr="00B521B3" w14:paraId="3B8840A1" w14:textId="77777777" w:rsidTr="00DF0629">
        <w:tc>
          <w:tcPr>
            <w:tcW w:w="4673" w:type="dxa"/>
          </w:tcPr>
          <w:p w14:paraId="4119937A" w14:textId="77777777" w:rsidR="000F3D1D" w:rsidRPr="00B521B3" w:rsidRDefault="000F3D1D"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для привлечения на муниципальную службу молодых специалистов действует институт «стажерства»;</w:t>
            </w:r>
          </w:p>
          <w:p w14:paraId="0D3B809F" w14:textId="77777777" w:rsidR="000F3D1D" w:rsidRPr="00B521B3" w:rsidRDefault="000F3D1D"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формирование профессионального состава муниципальной службы органов местного самоуправления путем внедрения инновационных кадровых технологий;</w:t>
            </w:r>
          </w:p>
          <w:p w14:paraId="3EC20A4F" w14:textId="50F757E6" w:rsidR="000F3D1D" w:rsidRPr="00B521B3" w:rsidRDefault="000F3D1D"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для привлечения на муниципальную службу молодых специалистов проводятся Дни «открытых дверей» для с</w:t>
            </w:r>
            <w:r w:rsidR="00EF20C2">
              <w:rPr>
                <w:rFonts w:ascii="Times New Roman" w:eastAsia="Times New Roman" w:hAnsi="Times New Roman" w:cs="Times New Roman"/>
                <w:kern w:val="0"/>
                <w:sz w:val="28"/>
                <w:szCs w:val="28"/>
                <w:lang w:eastAsia="ru-RU"/>
                <w14:ligatures w14:val="none"/>
              </w:rPr>
              <w:t xml:space="preserve">тудентов высших </w:t>
            </w:r>
            <w:r w:rsidRPr="00B521B3">
              <w:rPr>
                <w:rFonts w:ascii="Times New Roman" w:eastAsia="Times New Roman" w:hAnsi="Times New Roman" w:cs="Times New Roman"/>
                <w:kern w:val="0"/>
                <w:sz w:val="28"/>
                <w:szCs w:val="28"/>
                <w:lang w:eastAsia="ru-RU"/>
                <w14:ligatures w14:val="none"/>
              </w:rPr>
              <w:t>и средн</w:t>
            </w:r>
            <w:r w:rsidR="00EF20C2">
              <w:rPr>
                <w:rFonts w:ascii="Times New Roman" w:eastAsia="Times New Roman" w:hAnsi="Times New Roman" w:cs="Times New Roman"/>
                <w:kern w:val="0"/>
                <w:sz w:val="28"/>
                <w:szCs w:val="28"/>
                <w:lang w:eastAsia="ru-RU"/>
                <w14:ligatures w14:val="none"/>
              </w:rPr>
              <w:t>е специальных учебных заведений</w:t>
            </w:r>
          </w:p>
        </w:tc>
        <w:tc>
          <w:tcPr>
            <w:tcW w:w="4672" w:type="dxa"/>
          </w:tcPr>
          <w:p w14:paraId="35125B88" w14:textId="77777777" w:rsidR="000F3D1D" w:rsidRPr="00B521B3" w:rsidRDefault="000F3D1D"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недостаточно эффективное использование обратной связи в отношении реализуемых кадровых технологий;</w:t>
            </w:r>
          </w:p>
          <w:p w14:paraId="1C4E3A4A" w14:textId="77777777" w:rsidR="000F3D1D" w:rsidRPr="00B521B3" w:rsidRDefault="000F3D1D"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несоразмерность применяемых контрольными (надзорными) органами мер рискам нарушения обязательных требований и их последствиям;</w:t>
            </w:r>
          </w:p>
          <w:p w14:paraId="001EE01C" w14:textId="77777777" w:rsidR="000F3D1D" w:rsidRPr="00B521B3" w:rsidRDefault="000F3D1D" w:rsidP="00C94C62">
            <w:pPr>
              <w:pStyle w:val="a7"/>
              <w:snapToGrid w:val="0"/>
              <w:ind w:left="0"/>
              <w:contextualSpacing w:val="0"/>
              <w:jc w:val="both"/>
              <w:rPr>
                <w:rFonts w:ascii="Times New Roman" w:eastAsia="Times New Roman" w:hAnsi="Times New Roman" w:cs="Times New Roman"/>
                <w:bCs/>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непонимание со стороны контролируемых лиц преимуществ профилактических мероприятий нарушения обязательных требований</w:t>
            </w:r>
          </w:p>
        </w:tc>
      </w:tr>
      <w:tr w:rsidR="000F3D1D" w:rsidRPr="00B521B3" w14:paraId="4B413193" w14:textId="77777777" w:rsidTr="00DF0629">
        <w:trPr>
          <w:trHeight w:val="340"/>
        </w:trPr>
        <w:tc>
          <w:tcPr>
            <w:tcW w:w="4673" w:type="dxa"/>
            <w:vAlign w:val="center"/>
          </w:tcPr>
          <w:p w14:paraId="75242BA4" w14:textId="77777777" w:rsidR="000F3D1D" w:rsidRPr="00B521B3" w:rsidRDefault="000F3D1D" w:rsidP="00C94C62">
            <w:pPr>
              <w:jc w:val="center"/>
              <w:rPr>
                <w:rFonts w:ascii="Times New Roman" w:eastAsia="Times New Roman" w:hAnsi="Times New Roman" w:cs="Times New Roman"/>
                <w:bCs/>
                <w:kern w:val="0"/>
                <w:sz w:val="28"/>
                <w:szCs w:val="28"/>
                <w:lang w:eastAsia="ru-RU"/>
                <w14:ligatures w14:val="none"/>
              </w:rPr>
            </w:pPr>
            <w:r w:rsidRPr="00B521B3">
              <w:rPr>
                <w:rFonts w:ascii="Times New Roman" w:eastAsia="Times New Roman" w:hAnsi="Times New Roman" w:cs="Times New Roman"/>
                <w:bCs/>
                <w:kern w:val="0"/>
                <w:sz w:val="28"/>
                <w:szCs w:val="28"/>
                <w:lang w:eastAsia="ru-RU"/>
                <w14:ligatures w14:val="none"/>
              </w:rPr>
              <w:t>Возможности</w:t>
            </w:r>
          </w:p>
        </w:tc>
        <w:tc>
          <w:tcPr>
            <w:tcW w:w="4672" w:type="dxa"/>
            <w:vAlign w:val="center"/>
          </w:tcPr>
          <w:p w14:paraId="07AB21ED" w14:textId="77777777" w:rsidR="000F3D1D" w:rsidRPr="00B521B3" w:rsidRDefault="000F3D1D" w:rsidP="00C94C62">
            <w:pPr>
              <w:jc w:val="center"/>
              <w:rPr>
                <w:rFonts w:ascii="Times New Roman" w:eastAsia="Times New Roman" w:hAnsi="Times New Roman" w:cs="Times New Roman"/>
                <w:bCs/>
                <w:kern w:val="0"/>
                <w:sz w:val="28"/>
                <w:szCs w:val="28"/>
                <w:lang w:eastAsia="ru-RU"/>
                <w14:ligatures w14:val="none"/>
              </w:rPr>
            </w:pPr>
            <w:r w:rsidRPr="00B521B3">
              <w:rPr>
                <w:rFonts w:ascii="Times New Roman" w:eastAsia="Times New Roman" w:hAnsi="Times New Roman" w:cs="Times New Roman"/>
                <w:bCs/>
                <w:kern w:val="0"/>
                <w:sz w:val="28"/>
                <w:szCs w:val="28"/>
                <w:lang w:eastAsia="ru-RU"/>
                <w14:ligatures w14:val="none"/>
              </w:rPr>
              <w:t>Угрозы</w:t>
            </w:r>
          </w:p>
        </w:tc>
      </w:tr>
      <w:tr w:rsidR="000F3D1D" w:rsidRPr="00B521B3" w14:paraId="13F1BECB" w14:textId="77777777" w:rsidTr="00DF0629">
        <w:tc>
          <w:tcPr>
            <w:tcW w:w="4673" w:type="dxa"/>
          </w:tcPr>
          <w:p w14:paraId="1F17C240" w14:textId="77777777" w:rsidR="000F3D1D" w:rsidRPr="00B521B3" w:rsidRDefault="000F3D1D"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совершенствование системы подбора, учитывающей принципы равных возможностей и приоритета профессиональных знаний и компетенций для муниципальных служащих Мошенского муниципального округа;</w:t>
            </w:r>
          </w:p>
          <w:p w14:paraId="6D83CFAA" w14:textId="77777777" w:rsidR="000F3D1D" w:rsidRPr="00B521B3" w:rsidRDefault="000F3D1D"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 xml:space="preserve">привлечение выпускников учреждений системы высшего образования на муниципальную службу Мошенского муниципального округа </w:t>
            </w:r>
          </w:p>
          <w:p w14:paraId="74C2925C" w14:textId="77777777" w:rsidR="000F3D1D" w:rsidRPr="00B521B3" w:rsidRDefault="000F3D1D"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повышение эффективности управления рисками и проведения профилактических мероприятий                                                    при осуществлении контрольной (надзорной) деятельности;</w:t>
            </w:r>
          </w:p>
          <w:p w14:paraId="6775B8F3" w14:textId="77777777" w:rsidR="000F3D1D" w:rsidRPr="00B521B3" w:rsidRDefault="000F3D1D"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системное применение адаптированных для системы муниципального управления ценностей и принципов бережливого производства;</w:t>
            </w:r>
          </w:p>
          <w:p w14:paraId="2A4520EA" w14:textId="77777777" w:rsidR="000F3D1D" w:rsidRPr="00B521B3" w:rsidRDefault="000F3D1D" w:rsidP="00C94C62">
            <w:pPr>
              <w:snapToGrid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переход к осуществлению контрольной (надзорной) деятельности на основе риск-ориентированного подхода;</w:t>
            </w:r>
          </w:p>
          <w:p w14:paraId="390C744B" w14:textId="77777777" w:rsidR="000F3D1D" w:rsidRPr="00B521B3" w:rsidRDefault="000F3D1D"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развитие системы профилактики нарушения обязательных требований</w:t>
            </w:r>
          </w:p>
        </w:tc>
        <w:tc>
          <w:tcPr>
            <w:tcW w:w="4672" w:type="dxa"/>
          </w:tcPr>
          <w:p w14:paraId="2DD63F6F" w14:textId="77777777" w:rsidR="000F3D1D" w:rsidRPr="00B521B3" w:rsidRDefault="000F3D1D"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сопротивление руководителей и сотрудников муниципальных организаций изменениям и нововведениям;</w:t>
            </w:r>
          </w:p>
          <w:p w14:paraId="0F4C452B" w14:textId="77777777" w:rsidR="000F3D1D" w:rsidRPr="00B521B3" w:rsidRDefault="000F3D1D"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недостаточная вовлеченность руководителей и сотрудников муниципальных организаций в деятельность по оптимизации процессов;</w:t>
            </w:r>
          </w:p>
          <w:p w14:paraId="7C062CCD" w14:textId="77777777" w:rsidR="000F3D1D" w:rsidRPr="00B521B3" w:rsidRDefault="000F3D1D"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недостаточная вовлеченность руководителей муниципальных организаций в реализацию кадровых процессов, составляющих жизненный цикл работника в организации</w:t>
            </w:r>
          </w:p>
        </w:tc>
      </w:tr>
    </w:tbl>
    <w:p w14:paraId="1B04B5B5" w14:textId="77777777" w:rsidR="000F3D1D" w:rsidRPr="00792440" w:rsidRDefault="000F3D1D" w:rsidP="00C94C62">
      <w:pPr>
        <w:spacing w:line="240" w:lineRule="auto"/>
        <w:ind w:firstLine="709"/>
        <w:jc w:val="both"/>
        <w:rPr>
          <w:rFonts w:ascii="Times New Roman" w:hAnsi="Times New Roman" w:cs="Times New Roman"/>
          <w:sz w:val="28"/>
          <w:szCs w:val="28"/>
        </w:rPr>
      </w:pPr>
    </w:p>
    <w:p w14:paraId="69C72465" w14:textId="77777777" w:rsidR="000F3D1D" w:rsidRPr="00792440" w:rsidRDefault="000F3D1D"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Описанные факторы формируют ряд стратегических рисков для системы муниципального управления Мошенского муниципального округа, среди которых наиболее значимыми являются следующие:</w:t>
      </w:r>
    </w:p>
    <w:p w14:paraId="17CC188D" w14:textId="77777777" w:rsidR="000F3D1D" w:rsidRPr="00792440" w:rsidRDefault="000F3D1D"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дефицит высокопрофессиональных кандидатов на руководящие должности;</w:t>
      </w:r>
    </w:p>
    <w:p w14:paraId="0BD6953E" w14:textId="77777777" w:rsidR="000F3D1D" w:rsidRPr="00792440" w:rsidRDefault="000F3D1D"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проблемы, связанные с привлечением молодых специалистов на муниципальную службу;</w:t>
      </w:r>
    </w:p>
    <w:p w14:paraId="422831F5" w14:textId="77777777" w:rsidR="000F3D1D" w:rsidRPr="00792440" w:rsidRDefault="000F3D1D"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отсутствие системности при оптимизации процессов в сфере муниципального управления (в Мошенском муниципальном округе реализуются отдельные проекты по совершенствованию отдельных блоков (направлений), но в большинстве случаев проводится оптимизация внутренних административных процессов, не затрагивающих интересы граждан и бизнеса).</w:t>
      </w:r>
    </w:p>
    <w:p w14:paraId="1B1153F4" w14:textId="77777777" w:rsidR="000F3D1D" w:rsidRPr="00792440" w:rsidRDefault="000F3D1D"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Стратегическими целями развития приоритетного направления «Система муниципального управления» являются:</w:t>
      </w:r>
    </w:p>
    <w:p w14:paraId="02CE8A37" w14:textId="77777777" w:rsidR="000F3D1D" w:rsidRPr="00792440" w:rsidRDefault="000F3D1D"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совершенствование системы подбора, развития и ротации кадров для ОМСУ Мошенского муниципального округа на основе принципов равных возможностей, приоритета профессиональных знаний и квалификаций, включая механизмы регулярной оценки и обратной связи;</w:t>
      </w:r>
    </w:p>
    <w:p w14:paraId="489919E6" w14:textId="77777777" w:rsidR="000F3D1D" w:rsidRPr="00792440" w:rsidRDefault="000F3D1D"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снижение административной нагрузки на бизнес (в том числе, путем развития риск-ориентированного подхода к осуществлению контрольной (надзорной) деятельности и механизмов профилактики нарушения обязательных требований);</w:t>
      </w:r>
    </w:p>
    <w:p w14:paraId="3483760F" w14:textId="77777777" w:rsidR="000F3D1D" w:rsidRPr="00792440" w:rsidRDefault="000F3D1D"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повышение эффективности муниципального управления округа с использованием адаптированных под систему муниципального управления технологий бережливого производства.</w:t>
      </w:r>
    </w:p>
    <w:p w14:paraId="3254DE57" w14:textId="77777777" w:rsidR="000F3D1D" w:rsidRPr="00792440" w:rsidRDefault="000F3D1D"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Достижение поставленных целей определяется выполнением следующих стратегических задач:</w:t>
      </w:r>
    </w:p>
    <w:p w14:paraId="7CE26E9E" w14:textId="77777777" w:rsidR="000F3D1D" w:rsidRPr="00792440" w:rsidRDefault="000F3D1D"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совершенствование системы подбора, которая будет учитывать принципы равных возможностей и приоритета профессиональных знаний и компетенций;</w:t>
      </w:r>
    </w:p>
    <w:p w14:paraId="15BA9A63" w14:textId="77777777" w:rsidR="000F3D1D" w:rsidRPr="00792440" w:rsidRDefault="000F3D1D"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применение модели компетенций для должностей ОМСУ Мошенского муниципального округа;</w:t>
      </w:r>
    </w:p>
    <w:p w14:paraId="32C18C86" w14:textId="77777777" w:rsidR="000F3D1D" w:rsidRPr="00792440" w:rsidRDefault="000F3D1D"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проведение объективной оценки кандидатов посредством специального программного обеспечения;</w:t>
      </w:r>
    </w:p>
    <w:p w14:paraId="4638D23C" w14:textId="77777777" w:rsidR="000F3D1D" w:rsidRPr="00792440" w:rsidRDefault="000F3D1D"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привлечение выпускников на муниципальную службу;</w:t>
      </w:r>
    </w:p>
    <w:p w14:paraId="0CE634AC" w14:textId="77777777" w:rsidR="000F3D1D" w:rsidRPr="00792440" w:rsidRDefault="000F3D1D"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применение технологий получения обратной связи по реализуемым кадровым процессам;</w:t>
      </w:r>
    </w:p>
    <w:p w14:paraId="767F5B09" w14:textId="77777777" w:rsidR="000F3D1D" w:rsidRPr="00792440" w:rsidRDefault="000F3D1D"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 xml:space="preserve">повышение эффективности управления рисками при осуществлении контрольной (надзорной) деятельности;  </w:t>
      </w:r>
    </w:p>
    <w:p w14:paraId="0ED45D16" w14:textId="160BC406" w:rsidR="000F3D1D" w:rsidRPr="00792440" w:rsidRDefault="000F3D1D"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повышение эффективности проведения пр</w:t>
      </w:r>
      <w:r w:rsidR="00EF20C2">
        <w:rPr>
          <w:rFonts w:ascii="Times New Roman" w:hAnsi="Times New Roman" w:cs="Times New Roman"/>
          <w:sz w:val="28"/>
          <w:szCs w:val="28"/>
        </w:rPr>
        <w:t xml:space="preserve">офилактических мероприятий; </w:t>
      </w:r>
    </w:p>
    <w:p w14:paraId="0403CF5E" w14:textId="77777777" w:rsidR="000F3D1D" w:rsidRPr="00792440" w:rsidRDefault="000F3D1D"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повышение уровня квалификации инспекторов, осуществляющих региональный контроль (надзор) и муниципальный контроль;</w:t>
      </w:r>
    </w:p>
    <w:p w14:paraId="2136E95F" w14:textId="77777777" w:rsidR="000F3D1D" w:rsidRPr="00792440" w:rsidRDefault="000F3D1D"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системное применение адаптированных для муниципального управления ценностей и принципов бережливого производства, направленных на сокращение всех видов потерь и непрерывное совершенствование процессов;</w:t>
      </w:r>
    </w:p>
    <w:p w14:paraId="52A39908" w14:textId="77777777" w:rsidR="000F3D1D" w:rsidRPr="00792440" w:rsidRDefault="000F3D1D"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повышение вовлеченности руководителей и сотрудников муниципальных организаций в деятельность по оптимизации и совершенствованию процессов с применением инструментов бережливого производства.</w:t>
      </w:r>
    </w:p>
    <w:p w14:paraId="6932B899" w14:textId="77777777" w:rsidR="000F3D1D" w:rsidRPr="00792440" w:rsidRDefault="000F3D1D"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Процессные мероприятия, направленные на достижение целей и решение задач:</w:t>
      </w:r>
    </w:p>
    <w:p w14:paraId="59E0A69D" w14:textId="77777777" w:rsidR="000F3D1D" w:rsidRPr="00792440" w:rsidRDefault="000F3D1D"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проведение оценки профессиональных и личностно-деловых качеств сотрудников;</w:t>
      </w:r>
    </w:p>
    <w:p w14:paraId="1A64B77E" w14:textId="77777777" w:rsidR="000F3D1D" w:rsidRPr="00792440" w:rsidRDefault="000F3D1D"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обучение инспекторов, осуществляющих муниципальный контроль (надзор);</w:t>
      </w:r>
    </w:p>
    <w:p w14:paraId="24E02A2D" w14:textId="77777777" w:rsidR="000F3D1D" w:rsidRPr="00792440" w:rsidRDefault="000F3D1D"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внедрение культуры бережливого управления в муниципальные организации;</w:t>
      </w:r>
    </w:p>
    <w:p w14:paraId="46BECC2D" w14:textId="77777777" w:rsidR="000F3D1D" w:rsidRPr="00792440" w:rsidRDefault="000F3D1D"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тиражирование лучших практик по оптимизации процессов муниципальных организаций;</w:t>
      </w:r>
    </w:p>
    <w:p w14:paraId="20ABAD4C" w14:textId="77777777" w:rsidR="000F3D1D" w:rsidRPr="00792440" w:rsidRDefault="000F3D1D"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обучение руководителей и сотрудников муниципальных организаций адаптированным методам и принципам бережливого производства;</w:t>
      </w:r>
    </w:p>
    <w:p w14:paraId="7523F301" w14:textId="77777777" w:rsidR="000F3D1D" w:rsidRPr="00792440" w:rsidRDefault="000F3D1D"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организация круглых столов и т. п. по вопросам внедрения бережливого производства.</w:t>
      </w:r>
    </w:p>
    <w:p w14:paraId="7F2E689E" w14:textId="77777777" w:rsidR="000F3D1D" w:rsidRPr="00792440" w:rsidRDefault="000F3D1D"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Реализация поставленных задач по направлению «Система муниципального управления» обеспечивает достижение ожидаемых результатов и целевых показателей.</w:t>
      </w:r>
    </w:p>
    <w:p w14:paraId="32706DF6" w14:textId="77777777" w:rsidR="000F3D1D" w:rsidRPr="00792440" w:rsidRDefault="000F3D1D"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Целевые показатели:</w:t>
      </w:r>
    </w:p>
    <w:p w14:paraId="1E3733E3" w14:textId="77777777" w:rsidR="000F3D1D" w:rsidRPr="00792440" w:rsidRDefault="000F3D1D"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доля контрольных (надзорных) мероприятий, проведенных на основании индикаторов риска, в общем объеме внеплановых контрольных (надзорных) мероприятий в Мошенском муниципальном округе к 2031 году – 60%;</w:t>
      </w:r>
    </w:p>
    <w:p w14:paraId="46CE43D0" w14:textId="63FEF41A" w:rsidR="000F3D1D" w:rsidRPr="00792440" w:rsidRDefault="000F3D1D"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 xml:space="preserve">обучение принципам и методам бережливого производства к 2031 году не менее 40% сотрудников муниципальных организаций.   </w:t>
      </w:r>
    </w:p>
    <w:p w14:paraId="720C4CD0" w14:textId="77777777" w:rsidR="000F3D1D" w:rsidRPr="00792440" w:rsidRDefault="000F3D1D"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Ожидаемые результаты:</w:t>
      </w:r>
    </w:p>
    <w:p w14:paraId="2A573272" w14:textId="5CEBC7FD" w:rsidR="000F3D1D" w:rsidRPr="00792440" w:rsidRDefault="000F3D1D"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применение модели компетенций (проведение оценки профессиональных и личностно-деловых качеств) ОМСУ Мошенского муниципального округа к 2031 году – 100%.</w:t>
      </w:r>
    </w:p>
    <w:p w14:paraId="1E524B7E" w14:textId="6E5CF92E" w:rsidR="000002D0" w:rsidRPr="00792440" w:rsidRDefault="00F52D0C" w:rsidP="00C94C62">
      <w:pPr>
        <w:pStyle w:val="1"/>
        <w:numPr>
          <w:ilvl w:val="2"/>
          <w:numId w:val="1"/>
        </w:numPr>
        <w:spacing w:line="240" w:lineRule="auto"/>
        <w:ind w:left="1225" w:hanging="505"/>
        <w:jc w:val="both"/>
        <w:rPr>
          <w:lang w:eastAsia="ru-RU"/>
        </w:rPr>
      </w:pPr>
      <w:bookmarkStart w:id="59" w:name="_Toc188257800"/>
      <w:bookmarkStart w:id="60" w:name="_Toc209619997"/>
      <w:r w:rsidRPr="00792440">
        <w:rPr>
          <w:lang w:eastAsia="ru-RU"/>
        </w:rPr>
        <w:t xml:space="preserve">Гражданское общество и </w:t>
      </w:r>
      <w:r w:rsidR="005458A8" w:rsidRPr="00792440">
        <w:rPr>
          <w:lang w:eastAsia="ru-RU"/>
        </w:rPr>
        <w:t>местные инициативы</w:t>
      </w:r>
      <w:bookmarkEnd w:id="59"/>
      <w:bookmarkEnd w:id="60"/>
    </w:p>
    <w:p w14:paraId="39AA9DB9" w14:textId="5980EE44" w:rsidR="000F3D1D" w:rsidRPr="00792440" w:rsidRDefault="000F3D1D"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В Мошен</w:t>
      </w:r>
      <w:r w:rsidR="00673FD3">
        <w:rPr>
          <w:rFonts w:ascii="Times New Roman" w:hAnsi="Times New Roman" w:cs="Times New Roman"/>
          <w:sz w:val="28"/>
          <w:szCs w:val="28"/>
        </w:rPr>
        <w:t>ском муниципальном округе 4 некоммерческих организаций (далее НКО)</w:t>
      </w:r>
      <w:r w:rsidRPr="00792440">
        <w:rPr>
          <w:rFonts w:ascii="Times New Roman" w:hAnsi="Times New Roman" w:cs="Times New Roman"/>
          <w:sz w:val="28"/>
          <w:szCs w:val="28"/>
        </w:rPr>
        <w:t>, из них 1 – социально ориентированная</w:t>
      </w:r>
      <w:r w:rsidR="00673FD3">
        <w:rPr>
          <w:rFonts w:ascii="Times New Roman" w:hAnsi="Times New Roman" w:cs="Times New Roman"/>
          <w:sz w:val="28"/>
          <w:szCs w:val="28"/>
        </w:rPr>
        <w:t xml:space="preserve"> некоммерческая организация</w:t>
      </w:r>
      <w:r w:rsidRPr="00792440">
        <w:rPr>
          <w:rFonts w:ascii="Times New Roman" w:hAnsi="Times New Roman" w:cs="Times New Roman"/>
          <w:sz w:val="28"/>
          <w:szCs w:val="28"/>
        </w:rPr>
        <w:t xml:space="preserve"> (далее – СОНКО).</w:t>
      </w:r>
    </w:p>
    <w:p w14:paraId="61718F75" w14:textId="77777777" w:rsidR="000F3D1D" w:rsidRPr="00792440" w:rsidRDefault="000F3D1D"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Некоммерческий сектор в области развивается: в 2023 году создано 49 новых организаций. В Мошенском муниципальном округе проводятся конкурсы для НКО, осуществляющих социально значимую деятельность. В 2025 году поддержку получила 1 НКО на общую сумму 100 тыс. рублей.</w:t>
      </w:r>
    </w:p>
    <w:p w14:paraId="5C995FC2" w14:textId="77777777" w:rsidR="000F3D1D" w:rsidRPr="00792440" w:rsidRDefault="000F3D1D"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 xml:space="preserve">В Мошенском муниципальном округе развивается институт инициативного бюджетирования. </w:t>
      </w:r>
    </w:p>
    <w:p w14:paraId="02FB70AB" w14:textId="77777777" w:rsidR="000F3D1D" w:rsidRPr="00792440" w:rsidRDefault="000F3D1D"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В 2024 году в рамках практик инициативного бюджетирования было реализовано 14 инициатив. При этом областная финансовая помощь на эти цели составила более 323,2 млн рублей, более 105 млн рублей на софинансирование предложенных проектов выделили местные бюджеты, более 27 млн рублей – частные средства граждан и спонсоров.</w:t>
      </w:r>
    </w:p>
    <w:p w14:paraId="031E05C6" w14:textId="77777777" w:rsidR="000F3D1D" w:rsidRPr="00792440" w:rsidRDefault="000F3D1D"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Мошенской муниципальный округ вошел в число в муниципалитетов региона, лидирующих по числу муниципальных практик инициативного бюджетирования в 2024 году.</w:t>
      </w:r>
    </w:p>
    <w:p w14:paraId="31D03282" w14:textId="77777777" w:rsidR="000F3D1D" w:rsidRPr="00792440" w:rsidRDefault="000F3D1D"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 xml:space="preserve">В Мошенском муниципальном округе широко представлено общественное самоуправление. </w:t>
      </w:r>
    </w:p>
    <w:p w14:paraId="1B2E6AD5" w14:textId="77777777" w:rsidR="000F3D1D" w:rsidRPr="00792440" w:rsidRDefault="000F3D1D"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 xml:space="preserve">По состоянию на 01 января 2025 года создано и активно ведет свою деятельность 25 территориальных общественных самоуправлений (далее ТОС), избраны 2 старост сельских населенных пунктов. </w:t>
      </w:r>
    </w:p>
    <w:p w14:paraId="5EC535C2" w14:textId="77777777" w:rsidR="000F3D1D" w:rsidRPr="00792440" w:rsidRDefault="000F3D1D"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В целях дальнейшего стимулирования развития ТОС и института старост в 2024 году было принято решение о предоставлении межбюджетных трансфертов бюджетам муниципальных районов, муниципальных округов, городского округа Новгородской области, обеспечивших создание благоприятных условий для применения физическими лицами специального налогового режима «Налог на профессиональный доход», в целях реализации инициативных проектов, включенных в муниципальные программы. В 2025 году объем трансфертов составил 437 тыс. рублей. Эти средства направлены на реализацию инициативных проектов ТОС.</w:t>
      </w:r>
    </w:p>
    <w:p w14:paraId="40FF6F51" w14:textId="292D5161" w:rsidR="000F3D1D" w:rsidRPr="00792440" w:rsidRDefault="00025CC1" w:rsidP="00C94C62">
      <w:pPr>
        <w:spacing w:line="240" w:lineRule="auto"/>
        <w:ind w:firstLine="708"/>
        <w:jc w:val="both"/>
        <w:rPr>
          <w:rFonts w:ascii="Times New Roman" w:hAnsi="Times New Roman" w:cs="Times New Roman"/>
          <w:sz w:val="28"/>
          <w:szCs w:val="28"/>
          <w:shd w:val="clear" w:color="auto" w:fill="FFFFFF"/>
        </w:rPr>
      </w:pPr>
      <w:r>
        <w:rPr>
          <w:rFonts w:ascii="Times New Roman" w:hAnsi="Times New Roman" w:cs="Times New Roman"/>
          <w:sz w:val="28"/>
          <w:szCs w:val="28"/>
        </w:rPr>
        <w:t>В таблице 28</w:t>
      </w:r>
      <w:r w:rsidR="000F3D1D" w:rsidRPr="00792440">
        <w:rPr>
          <w:rFonts w:ascii="Times New Roman" w:hAnsi="Times New Roman" w:cs="Times New Roman"/>
          <w:sz w:val="28"/>
          <w:szCs w:val="28"/>
        </w:rPr>
        <w:t xml:space="preserve"> представлены результаты проведенного SWOT-анализа направления «Гражданское общество и местные инициативы».</w:t>
      </w:r>
      <w:r w:rsidR="000F3D1D" w:rsidRPr="00792440">
        <w:rPr>
          <w:rFonts w:ascii="Times New Roman" w:hAnsi="Times New Roman" w:cs="Times New Roman"/>
          <w:sz w:val="28"/>
          <w:szCs w:val="28"/>
          <w:shd w:val="clear" w:color="auto" w:fill="FFFFFF"/>
        </w:rPr>
        <w:t xml:space="preserve"> </w:t>
      </w:r>
    </w:p>
    <w:p w14:paraId="3E3186BA" w14:textId="3A983DA6" w:rsidR="000F3D1D" w:rsidRPr="00792440" w:rsidRDefault="00025CC1" w:rsidP="00C94C62">
      <w:pPr>
        <w:spacing w:line="240" w:lineRule="auto"/>
        <w:jc w:val="right"/>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Таблица 28</w:t>
      </w:r>
    </w:p>
    <w:p w14:paraId="0D0A671D" w14:textId="77777777" w:rsidR="000F3D1D" w:rsidRPr="00B521B3" w:rsidRDefault="000F3D1D" w:rsidP="00C94C62">
      <w:pPr>
        <w:spacing w:line="240" w:lineRule="auto"/>
        <w:jc w:val="center"/>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val="en-US" w:eastAsia="ru-RU"/>
          <w14:ligatures w14:val="none"/>
        </w:rPr>
        <w:t>SWOT</w:t>
      </w:r>
      <w:r w:rsidRPr="00B521B3">
        <w:rPr>
          <w:rFonts w:ascii="Times New Roman" w:eastAsia="Times New Roman" w:hAnsi="Times New Roman" w:cs="Times New Roman"/>
          <w:kern w:val="0"/>
          <w:sz w:val="28"/>
          <w:szCs w:val="28"/>
          <w:lang w:eastAsia="ru-RU"/>
          <w14:ligatures w14:val="none"/>
        </w:rPr>
        <w:t>-анализ направления «Гражданское общество и местные инициативы»</w:t>
      </w:r>
    </w:p>
    <w:tbl>
      <w:tblPr>
        <w:tblStyle w:val="a3"/>
        <w:tblW w:w="9354" w:type="dxa"/>
        <w:tblLook w:val="04A0" w:firstRow="1" w:lastRow="0" w:firstColumn="1" w:lastColumn="0" w:noHBand="0" w:noVBand="1"/>
      </w:tblPr>
      <w:tblGrid>
        <w:gridCol w:w="3936"/>
        <w:gridCol w:w="5418"/>
      </w:tblGrid>
      <w:tr w:rsidR="000F3D1D" w:rsidRPr="00B521B3" w14:paraId="528507D7" w14:textId="77777777" w:rsidTr="00EF20C2">
        <w:trPr>
          <w:trHeight w:val="340"/>
        </w:trPr>
        <w:tc>
          <w:tcPr>
            <w:tcW w:w="3936" w:type="dxa"/>
            <w:shd w:val="clear" w:color="auto" w:fill="auto"/>
            <w:vAlign w:val="center"/>
          </w:tcPr>
          <w:p w14:paraId="63227955" w14:textId="77777777" w:rsidR="000F3D1D" w:rsidRPr="00B521B3" w:rsidRDefault="000F3D1D" w:rsidP="00C94C62">
            <w:pPr>
              <w:jc w:val="center"/>
              <w:rPr>
                <w:rFonts w:ascii="Times New Roman" w:eastAsia="Times New Roman" w:hAnsi="Times New Roman" w:cs="Times New Roman"/>
                <w:b/>
                <w:bCs/>
                <w:kern w:val="0"/>
                <w:sz w:val="28"/>
                <w:szCs w:val="28"/>
                <w:lang w:eastAsia="ru-RU"/>
                <w14:ligatures w14:val="none"/>
              </w:rPr>
            </w:pPr>
            <w:r w:rsidRPr="00B521B3">
              <w:rPr>
                <w:rFonts w:ascii="Times New Roman" w:eastAsia="Times New Roman" w:hAnsi="Times New Roman" w:cs="Times New Roman"/>
                <w:bCs/>
                <w:kern w:val="0"/>
                <w:sz w:val="28"/>
                <w:szCs w:val="28"/>
                <w:lang w:eastAsia="ru-RU"/>
                <w14:ligatures w14:val="none"/>
              </w:rPr>
              <w:t>Сильные стороны</w:t>
            </w:r>
          </w:p>
        </w:tc>
        <w:tc>
          <w:tcPr>
            <w:tcW w:w="5418" w:type="dxa"/>
            <w:shd w:val="clear" w:color="auto" w:fill="auto"/>
            <w:vAlign w:val="center"/>
          </w:tcPr>
          <w:p w14:paraId="3C959BC1" w14:textId="77777777" w:rsidR="000F3D1D" w:rsidRPr="00B521B3" w:rsidRDefault="000F3D1D" w:rsidP="00C94C62">
            <w:pPr>
              <w:jc w:val="center"/>
              <w:rPr>
                <w:rFonts w:ascii="Times New Roman" w:eastAsia="Times New Roman" w:hAnsi="Times New Roman" w:cs="Times New Roman"/>
                <w:b/>
                <w:bCs/>
                <w:kern w:val="0"/>
                <w:sz w:val="28"/>
                <w:szCs w:val="28"/>
                <w:lang w:eastAsia="ru-RU"/>
                <w14:ligatures w14:val="none"/>
              </w:rPr>
            </w:pPr>
            <w:r w:rsidRPr="00B521B3">
              <w:rPr>
                <w:rFonts w:ascii="Times New Roman" w:eastAsia="Times New Roman" w:hAnsi="Times New Roman" w:cs="Times New Roman"/>
                <w:bCs/>
                <w:kern w:val="0"/>
                <w:sz w:val="28"/>
                <w:szCs w:val="28"/>
                <w:lang w:eastAsia="ru-RU"/>
                <w14:ligatures w14:val="none"/>
              </w:rPr>
              <w:t>Слабые стороны</w:t>
            </w:r>
          </w:p>
        </w:tc>
      </w:tr>
      <w:tr w:rsidR="000F3D1D" w:rsidRPr="00B521B3" w14:paraId="1F865E15" w14:textId="77777777" w:rsidTr="00EF20C2">
        <w:trPr>
          <w:trHeight w:val="841"/>
        </w:trPr>
        <w:tc>
          <w:tcPr>
            <w:tcW w:w="3936" w:type="dxa"/>
            <w:shd w:val="clear" w:color="auto" w:fill="auto"/>
          </w:tcPr>
          <w:p w14:paraId="548A9CF2" w14:textId="77777777" w:rsidR="000F3D1D" w:rsidRPr="00B521B3" w:rsidRDefault="000F3D1D"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лидерские позиции в сфере инициативного бюджетирования;</w:t>
            </w:r>
          </w:p>
          <w:p w14:paraId="64B3C196" w14:textId="77777777" w:rsidR="000F3D1D" w:rsidRPr="00B521B3" w:rsidRDefault="000F3D1D"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вовлечение волонтерского движения в практики инициативного бюджетирования;</w:t>
            </w:r>
          </w:p>
          <w:p w14:paraId="5F1670E1" w14:textId="77777777" w:rsidR="000F3D1D" w:rsidRPr="00B521B3" w:rsidRDefault="000F3D1D"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активное развитие ТОС, в том числе вовлечение ТОС в практики инициативного бюджетирования</w:t>
            </w:r>
          </w:p>
        </w:tc>
        <w:tc>
          <w:tcPr>
            <w:tcW w:w="5418" w:type="dxa"/>
            <w:shd w:val="clear" w:color="auto" w:fill="auto"/>
          </w:tcPr>
          <w:p w14:paraId="7AF55C53" w14:textId="77777777" w:rsidR="000F3D1D" w:rsidRPr="00B521B3" w:rsidRDefault="000F3D1D"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B521B3">
              <w:rPr>
                <w:rFonts w:ascii="Times New Roman" w:hAnsi="Times New Roman" w:cs="Times New Roman"/>
                <w:sz w:val="28"/>
                <w:szCs w:val="28"/>
              </w:rPr>
              <w:t xml:space="preserve">неравномерная гражданская активность </w:t>
            </w:r>
            <w:r w:rsidRPr="00B521B3">
              <w:rPr>
                <w:rFonts w:ascii="Times New Roman" w:eastAsia="Times New Roman" w:hAnsi="Times New Roman" w:cs="Times New Roman"/>
                <w:kern w:val="0"/>
                <w:sz w:val="28"/>
                <w:szCs w:val="28"/>
                <w:lang w:eastAsia="ru-RU"/>
                <w14:ligatures w14:val="none"/>
              </w:rPr>
              <w:t>населения Мошенского муниципального округа;</w:t>
            </w:r>
          </w:p>
          <w:p w14:paraId="31E3CE45" w14:textId="77777777" w:rsidR="000F3D1D" w:rsidRPr="00B521B3" w:rsidRDefault="000F3D1D"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недостаточная мотивация к общественно значимой деятельности и осуществлению ОМСУ;</w:t>
            </w:r>
          </w:p>
          <w:p w14:paraId="0B6CF91F" w14:textId="77777777" w:rsidR="000F3D1D" w:rsidRPr="00B521B3" w:rsidRDefault="000F3D1D"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слабая материально-техническая база НКО, ограниченные финансовые, человеческие и кадровые ресурсы;</w:t>
            </w:r>
          </w:p>
          <w:p w14:paraId="6E9DDBBF" w14:textId="77777777" w:rsidR="000F3D1D" w:rsidRPr="00B521B3" w:rsidRDefault="000F3D1D"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низкая правовая грамотность населения;</w:t>
            </w:r>
          </w:p>
          <w:p w14:paraId="39042526" w14:textId="77777777" w:rsidR="000F3D1D" w:rsidRPr="00B521B3" w:rsidRDefault="000F3D1D"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недостаточная информированность общества о созидательной деятельности НКО;</w:t>
            </w:r>
          </w:p>
          <w:p w14:paraId="6F11F8E5" w14:textId="77777777" w:rsidR="000F3D1D" w:rsidRPr="00B521B3" w:rsidRDefault="000F3D1D"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низкий уровень межличностного и социального доверия населения</w:t>
            </w:r>
          </w:p>
        </w:tc>
      </w:tr>
      <w:tr w:rsidR="000F3D1D" w:rsidRPr="00B521B3" w14:paraId="1E5FE3F5" w14:textId="77777777" w:rsidTr="00EF20C2">
        <w:trPr>
          <w:trHeight w:val="340"/>
        </w:trPr>
        <w:tc>
          <w:tcPr>
            <w:tcW w:w="3936" w:type="dxa"/>
            <w:shd w:val="clear" w:color="auto" w:fill="auto"/>
            <w:vAlign w:val="center"/>
          </w:tcPr>
          <w:p w14:paraId="00D40CE5" w14:textId="77777777" w:rsidR="000F3D1D" w:rsidRPr="00B521B3" w:rsidRDefault="000F3D1D" w:rsidP="00C94C62">
            <w:pPr>
              <w:jc w:val="center"/>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bCs/>
                <w:kern w:val="0"/>
                <w:sz w:val="28"/>
                <w:szCs w:val="28"/>
                <w:lang w:eastAsia="ru-RU"/>
                <w14:ligatures w14:val="none"/>
              </w:rPr>
              <w:t>Возможности</w:t>
            </w:r>
          </w:p>
        </w:tc>
        <w:tc>
          <w:tcPr>
            <w:tcW w:w="5418" w:type="dxa"/>
            <w:shd w:val="clear" w:color="auto" w:fill="auto"/>
            <w:vAlign w:val="center"/>
          </w:tcPr>
          <w:p w14:paraId="61FF68AF" w14:textId="77777777" w:rsidR="000F3D1D" w:rsidRPr="00B521B3" w:rsidRDefault="000F3D1D" w:rsidP="00C94C62">
            <w:pPr>
              <w:jc w:val="center"/>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bCs/>
                <w:kern w:val="0"/>
                <w:sz w:val="28"/>
                <w:szCs w:val="28"/>
                <w:lang w:eastAsia="ru-RU"/>
                <w14:ligatures w14:val="none"/>
              </w:rPr>
              <w:t>Угрозы</w:t>
            </w:r>
          </w:p>
        </w:tc>
      </w:tr>
      <w:tr w:rsidR="000F3D1D" w:rsidRPr="00B521B3" w14:paraId="002BFAF4" w14:textId="77777777" w:rsidTr="00EF20C2">
        <w:trPr>
          <w:trHeight w:val="699"/>
        </w:trPr>
        <w:tc>
          <w:tcPr>
            <w:tcW w:w="3936" w:type="dxa"/>
            <w:shd w:val="clear" w:color="auto" w:fill="auto"/>
          </w:tcPr>
          <w:p w14:paraId="5FB8FFE6" w14:textId="77777777" w:rsidR="000F3D1D" w:rsidRPr="00B521B3" w:rsidRDefault="000F3D1D"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реализация программ по поддержке СОНКО;</w:t>
            </w:r>
          </w:p>
          <w:p w14:paraId="573E08D9" w14:textId="77777777" w:rsidR="000F3D1D" w:rsidRPr="00B521B3" w:rsidRDefault="000F3D1D"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ориентация на реализацию практик инициативного бюджетирования</w:t>
            </w:r>
          </w:p>
          <w:p w14:paraId="01E65510" w14:textId="77777777" w:rsidR="000F3D1D" w:rsidRPr="00B521B3" w:rsidRDefault="000F3D1D"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p>
        </w:tc>
        <w:tc>
          <w:tcPr>
            <w:tcW w:w="5418" w:type="dxa"/>
            <w:shd w:val="clear" w:color="auto" w:fill="auto"/>
          </w:tcPr>
          <w:p w14:paraId="7C59ED53" w14:textId="77777777" w:rsidR="000F3D1D" w:rsidRPr="00B521B3" w:rsidRDefault="000F3D1D"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сокращение поддержки на развитие некоммерческого сектора из федерального бюджета;</w:t>
            </w:r>
          </w:p>
          <w:p w14:paraId="20F270EF" w14:textId="77777777" w:rsidR="000F3D1D" w:rsidRPr="00B521B3" w:rsidRDefault="000F3D1D"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недостаточность бюджетных средств Мошенского муниципального округа для реализации мероприятий;</w:t>
            </w:r>
          </w:p>
          <w:p w14:paraId="0FE33AE6" w14:textId="77777777" w:rsidR="000F3D1D" w:rsidRPr="00B521B3" w:rsidRDefault="000F3D1D"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снижение уровня мотивации граждан для участия в некоммерческой деятельности и в решении вопросов местного значения;</w:t>
            </w:r>
          </w:p>
          <w:p w14:paraId="1B573444" w14:textId="308F22C1" w:rsidR="000F3D1D" w:rsidRPr="00B521B3" w:rsidRDefault="000F3D1D"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д</w:t>
            </w:r>
            <w:r w:rsidR="00EF20C2">
              <w:rPr>
                <w:rFonts w:ascii="Times New Roman" w:eastAsia="Times New Roman" w:hAnsi="Times New Roman" w:cs="Times New Roman"/>
                <w:kern w:val="0"/>
                <w:sz w:val="28"/>
                <w:szCs w:val="28"/>
                <w:lang w:eastAsia="ru-RU"/>
                <w14:ligatures w14:val="none"/>
              </w:rPr>
              <w:t>ефицит квалифицированных кадров</w:t>
            </w:r>
          </w:p>
          <w:p w14:paraId="7B7CDCB5" w14:textId="77777777" w:rsidR="000F3D1D" w:rsidRPr="00B521B3" w:rsidRDefault="000F3D1D"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сокращение возможностей софинансирования местных инициатив со стороны Мошенского муниципального округа</w:t>
            </w:r>
          </w:p>
        </w:tc>
      </w:tr>
    </w:tbl>
    <w:p w14:paraId="506C8EF3" w14:textId="77777777" w:rsidR="000F3D1D" w:rsidRPr="00792440" w:rsidRDefault="000F3D1D" w:rsidP="00C94C62">
      <w:pPr>
        <w:spacing w:line="240" w:lineRule="auto"/>
        <w:ind w:firstLine="709"/>
        <w:jc w:val="both"/>
        <w:rPr>
          <w:rFonts w:ascii="Times New Roman" w:hAnsi="Times New Roman" w:cs="Times New Roman"/>
          <w:sz w:val="28"/>
          <w:szCs w:val="28"/>
        </w:rPr>
      </w:pPr>
      <w:r w:rsidRPr="00792440">
        <w:rPr>
          <w:rFonts w:ascii="Times New Roman" w:eastAsia="Times New Roman" w:hAnsi="Times New Roman" w:cs="Times New Roman"/>
          <w:kern w:val="0"/>
          <w:sz w:val="28"/>
          <w:szCs w:val="28"/>
          <w:lang w:eastAsia="ru-RU"/>
          <w14:ligatures w14:val="none"/>
        </w:rPr>
        <w:t>Описанные факторы формируют ряд стратегических рисков для реализации направления «Гражданское общество и местные инициативы», среди которых наиболее значимыми являются следующие</w:t>
      </w:r>
      <w:r w:rsidRPr="00792440">
        <w:rPr>
          <w:rFonts w:ascii="Times New Roman" w:hAnsi="Times New Roman" w:cs="Times New Roman"/>
          <w:sz w:val="28"/>
          <w:szCs w:val="28"/>
        </w:rPr>
        <w:t>:</w:t>
      </w:r>
    </w:p>
    <w:p w14:paraId="6FB4CDFA" w14:textId="77777777" w:rsidR="000F3D1D" w:rsidRPr="00792440" w:rsidRDefault="000F3D1D"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недостаточное финансирование мероприятий, направленных на поддержку развития ОМСУ Мошенского муниципального округа, поддержку СОНКО;</w:t>
      </w:r>
    </w:p>
    <w:p w14:paraId="064ED786" w14:textId="77777777" w:rsidR="000F3D1D" w:rsidRPr="00792440" w:rsidRDefault="000F3D1D" w:rsidP="00C94C62">
      <w:pPr>
        <w:spacing w:line="240" w:lineRule="auto"/>
        <w:ind w:firstLine="708"/>
        <w:jc w:val="both"/>
        <w:rPr>
          <w:rFonts w:ascii="Times New Roman" w:eastAsia="Times New Roman" w:hAnsi="Times New Roman" w:cs="Times New Roman"/>
          <w:strike/>
          <w:color w:val="FF0000"/>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снижение активности населения в непосредственном участии в осуществлении ОМСУ и в реализации практик инициативного бюджетирования;</w:t>
      </w:r>
    </w:p>
    <w:p w14:paraId="19AEF225" w14:textId="77777777" w:rsidR="000F3D1D" w:rsidRPr="00792440" w:rsidRDefault="000F3D1D"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недостаточная кадровая обеспеченность деятельности НКО, ТОС;</w:t>
      </w:r>
    </w:p>
    <w:p w14:paraId="678C2D56" w14:textId="77777777" w:rsidR="000F3D1D" w:rsidRPr="00792440" w:rsidRDefault="000F3D1D"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изменение действующих нормативных правовых актов, принятых на федеральном уровне, влияющих на условия реализации государственной программы.</w:t>
      </w:r>
    </w:p>
    <w:p w14:paraId="07B4296B" w14:textId="77777777" w:rsidR="000F3D1D" w:rsidRPr="00792440" w:rsidRDefault="000F3D1D"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Стратегическими целями развития приоритетного направления «Гражданское общество и местные инициативы» являются:</w:t>
      </w:r>
    </w:p>
    <w:p w14:paraId="25A593F0" w14:textId="77777777" w:rsidR="000F3D1D" w:rsidRPr="00792440" w:rsidRDefault="000F3D1D"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повышение гражданской активности населения Мошенского муниципального округа до 50% к 2031 году;</w:t>
      </w:r>
    </w:p>
    <w:p w14:paraId="5C291C27" w14:textId="77777777" w:rsidR="000F3D1D" w:rsidRPr="00792440" w:rsidRDefault="000F3D1D"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увеличение доли граждан, принимающих участие в принятии управленческих решений и в непосредственном решении вопросов местного значения, в общем количестве граждан, постоянно проживающих на территории </w:t>
      </w:r>
      <w:r w:rsidRPr="00792440">
        <w:rPr>
          <w:rFonts w:ascii="Times New Roman" w:eastAsia="Times New Roman" w:hAnsi="Times New Roman" w:cs="Times New Roman"/>
          <w:kern w:val="0"/>
          <w:sz w:val="24"/>
          <w:szCs w:val="24"/>
          <w:lang w:eastAsia="ru-RU"/>
          <w14:ligatures w14:val="none"/>
        </w:rPr>
        <w:t>Мошенского муниципального округа</w:t>
      </w:r>
      <w:r w:rsidRPr="00792440">
        <w:rPr>
          <w:rFonts w:ascii="Times New Roman" w:eastAsia="Times New Roman" w:hAnsi="Times New Roman" w:cs="Times New Roman"/>
          <w:kern w:val="0"/>
          <w:sz w:val="28"/>
          <w:szCs w:val="28"/>
          <w:lang w:eastAsia="ru-RU"/>
          <w14:ligatures w14:val="none"/>
        </w:rPr>
        <w:t>, до 25% к 2031 году;</w:t>
      </w:r>
    </w:p>
    <w:p w14:paraId="3029E653" w14:textId="77777777" w:rsidR="000F3D1D" w:rsidRPr="00792440" w:rsidRDefault="000F3D1D"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формирование управленческой команды </w:t>
      </w:r>
      <w:r w:rsidRPr="00792440">
        <w:rPr>
          <w:rFonts w:ascii="Times New Roman" w:eastAsia="Times New Roman" w:hAnsi="Times New Roman" w:cs="Times New Roman"/>
          <w:kern w:val="0"/>
          <w:sz w:val="24"/>
          <w:szCs w:val="24"/>
          <w:lang w:eastAsia="ru-RU"/>
          <w14:ligatures w14:val="none"/>
        </w:rPr>
        <w:t>Мошенского муниципального округа</w:t>
      </w:r>
      <w:r w:rsidRPr="00792440">
        <w:rPr>
          <w:rFonts w:ascii="Times New Roman" w:eastAsia="Times New Roman" w:hAnsi="Times New Roman" w:cs="Times New Roman"/>
          <w:kern w:val="0"/>
          <w:sz w:val="28"/>
          <w:szCs w:val="28"/>
          <w:lang w:eastAsia="ru-RU"/>
          <w14:ligatures w14:val="none"/>
        </w:rPr>
        <w:t xml:space="preserve"> из состава перспективных общественно-политических лидеров, обладающих необходимыми знаниями, навыками и мотивацией к общественной и политической работе с целью развития Мошенского муниципального округа и для их дальнейшего обучения.</w:t>
      </w:r>
    </w:p>
    <w:p w14:paraId="5275D60B" w14:textId="77777777" w:rsidR="000F3D1D" w:rsidRPr="00792440" w:rsidRDefault="000F3D1D"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Достижение поставленных целей определяется выполнением следующих стратегических задач:</w:t>
      </w:r>
    </w:p>
    <w:p w14:paraId="0DA14050" w14:textId="77777777" w:rsidR="000F3D1D" w:rsidRPr="00792440" w:rsidRDefault="000F3D1D"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совершенствование механизмов поддержки НКО;</w:t>
      </w:r>
    </w:p>
    <w:p w14:paraId="7E2CE825" w14:textId="77777777" w:rsidR="000F3D1D" w:rsidRPr="00792440" w:rsidRDefault="000F3D1D"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подготовка и обучение кадров для НКО;</w:t>
      </w:r>
    </w:p>
    <w:p w14:paraId="1BD2BE4B" w14:textId="77777777" w:rsidR="000F3D1D" w:rsidRPr="00792440" w:rsidRDefault="000F3D1D"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обеспечение правовой, информационной, организационной и инфраструктурной поддержки НКО;</w:t>
      </w:r>
    </w:p>
    <w:p w14:paraId="7EDAF79E" w14:textId="77777777" w:rsidR="000F3D1D" w:rsidRPr="00792440" w:rsidRDefault="000F3D1D"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внедрение новых форм создания положительного имиджа НКО;</w:t>
      </w:r>
    </w:p>
    <w:p w14:paraId="315A6754" w14:textId="77777777" w:rsidR="000F3D1D" w:rsidRPr="00792440" w:rsidRDefault="000F3D1D"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повышение эффективности деятельности НКО, добровольческих объединений граждан;</w:t>
      </w:r>
    </w:p>
    <w:p w14:paraId="743ACFF6" w14:textId="77777777" w:rsidR="000F3D1D" w:rsidRPr="00792440" w:rsidRDefault="000F3D1D"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привлечение дополнительных источников финансирования социально значимой деятельности НКО в форме предоставления грантов на реализацию проектов, в том числе из Фонда президентских грантов, Президентского фонда культурных инициатив, а также внедрение иных форм поддержки организаций «третьего сектора» экономики;</w:t>
      </w:r>
    </w:p>
    <w:p w14:paraId="0F491764" w14:textId="77777777" w:rsidR="000F3D1D" w:rsidRPr="00792440" w:rsidRDefault="000F3D1D"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увеличение доли граждан, принимающих участие в принятии управленческих решений и в непосредственном решении вопросов местного значения;</w:t>
      </w:r>
    </w:p>
    <w:p w14:paraId="02131719" w14:textId="77777777" w:rsidR="000F3D1D" w:rsidRPr="00792440" w:rsidRDefault="000F3D1D"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поддержка в развитии проявленных участниками знаний и навыков, в том числе через прохождение обучения и получение обратной связи от экспертов.</w:t>
      </w:r>
    </w:p>
    <w:p w14:paraId="3169BD4D" w14:textId="77777777" w:rsidR="000F3D1D" w:rsidRPr="00792440" w:rsidRDefault="000F3D1D"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hAnsi="Times New Roman" w:cs="Times New Roman"/>
          <w:color w:val="000000" w:themeColor="text1"/>
          <w:sz w:val="28"/>
          <w:szCs w:val="28"/>
        </w:rPr>
        <w:t>Основой реализации приоритетного направления будут являться проектные мероприятия:</w:t>
      </w:r>
    </w:p>
    <w:p w14:paraId="408FF4B0" w14:textId="77777777" w:rsidR="000F3D1D" w:rsidRPr="00792440" w:rsidRDefault="000F3D1D" w:rsidP="00C94C62">
      <w:pPr>
        <w:spacing w:line="240" w:lineRule="auto"/>
        <w:ind w:firstLine="708"/>
        <w:jc w:val="both"/>
        <w:rPr>
          <w:rFonts w:ascii="Times New Roman" w:hAnsi="Times New Roman" w:cs="Times New Roman"/>
          <w:sz w:val="28"/>
          <w:szCs w:val="28"/>
          <w:shd w:val="clear" w:color="auto" w:fill="FFFFFF"/>
        </w:rPr>
      </w:pPr>
      <w:r w:rsidRPr="00792440">
        <w:rPr>
          <w:rFonts w:ascii="Times New Roman" w:hAnsi="Times New Roman" w:cs="Times New Roman"/>
          <w:sz w:val="28"/>
          <w:szCs w:val="28"/>
          <w:shd w:val="clear" w:color="auto" w:fill="FFFFFF"/>
        </w:rPr>
        <w:t>приоритетный региональный проект «Практики гражданского участия и гражданское образование»;</w:t>
      </w:r>
    </w:p>
    <w:p w14:paraId="6DAAD9E1" w14:textId="77777777" w:rsidR="000F3D1D" w:rsidRPr="00792440" w:rsidRDefault="000F3D1D"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Процессные мероприятия, направленные на достижение целей и решение задач:</w:t>
      </w:r>
    </w:p>
    <w:p w14:paraId="4E7573B0" w14:textId="77777777" w:rsidR="000F3D1D" w:rsidRPr="00792440" w:rsidRDefault="000F3D1D"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комплекс процессных мероприятий «Повышение эффективности деятельности социально ориентированных некоммерческих организаций»;</w:t>
      </w:r>
    </w:p>
    <w:p w14:paraId="0AE416F5" w14:textId="77777777" w:rsidR="000F3D1D" w:rsidRPr="00792440" w:rsidRDefault="000F3D1D"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содействие развитию местного самоуправления;</w:t>
      </w:r>
    </w:p>
    <w:p w14:paraId="6B517DAF" w14:textId="77777777" w:rsidR="000F3D1D" w:rsidRPr="00792440" w:rsidRDefault="000F3D1D"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практика инициативного бюджетирования «Практика поддержки местных инициатив на территории Новгородской области»; </w:t>
      </w:r>
    </w:p>
    <w:p w14:paraId="304F83C2" w14:textId="77777777" w:rsidR="000F3D1D" w:rsidRPr="00792440" w:rsidRDefault="000F3D1D"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практика инициативного бюджетирования «Наш выбор»; </w:t>
      </w:r>
    </w:p>
    <w:p w14:paraId="757E7394" w14:textId="77777777" w:rsidR="000F3D1D" w:rsidRPr="00792440" w:rsidRDefault="000F3D1D"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практика инициативного бюджетирования «Территориальное общественное самоуправление на территории Новгородской области»;</w:t>
      </w:r>
    </w:p>
    <w:p w14:paraId="0F24E742" w14:textId="77777777" w:rsidR="000F3D1D" w:rsidRPr="00792440" w:rsidRDefault="000F3D1D"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практика инициативного бюджетирования «Народный бюджет»;</w:t>
      </w:r>
    </w:p>
    <w:p w14:paraId="15C8976F" w14:textId="77777777" w:rsidR="000F3D1D" w:rsidRPr="00792440" w:rsidRDefault="000F3D1D"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практик инициативного бюджетирования «Наш выбор 2.0»;</w:t>
      </w:r>
    </w:p>
    <w:p w14:paraId="4B66499A" w14:textId="77777777" w:rsidR="000F3D1D" w:rsidRPr="00792440" w:rsidRDefault="000F3D1D"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концепция развития ТОС в Новгородской области до 2030 года;</w:t>
      </w:r>
    </w:p>
    <w:p w14:paraId="2E226F57" w14:textId="77777777" w:rsidR="000F3D1D" w:rsidRPr="00792440" w:rsidRDefault="000F3D1D"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развитие института старост сельских населенных пунктов;</w:t>
      </w:r>
    </w:p>
    <w:p w14:paraId="7A1620A3" w14:textId="77777777" w:rsidR="000F3D1D" w:rsidRPr="00792440" w:rsidRDefault="000F3D1D"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создание условий для совершенствования и развития ОМСУ, в том числе предоставление и распределение иных межбюджетных трансфертов бюджетам, муниципальных округов, городского округа Новгородской области, в целях реализации инициативных проектов, включенных в муниципальные программы муниципальных образований, обеспечивших создание благоприятных условий для применения физическими лицами специального налогового режима «Налог на профессиональный доход».</w:t>
      </w:r>
    </w:p>
    <w:p w14:paraId="3DEF0AB8" w14:textId="77777777" w:rsidR="000F3D1D" w:rsidRPr="00792440" w:rsidRDefault="000F3D1D"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 Реализация поставленных задач по направлению «Гражданское общество и местные инициативы» обеспечивает достижение следующих целевых показателей:</w:t>
      </w:r>
    </w:p>
    <w:p w14:paraId="167B1847" w14:textId="77777777" w:rsidR="000F3D1D" w:rsidRPr="00792440" w:rsidRDefault="000F3D1D"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количество поддержанных СОНКО в рамках конкурсных кампаний разного уровня к 2031 году – 2 единицы;</w:t>
      </w:r>
    </w:p>
    <w:p w14:paraId="0B5F10B2" w14:textId="77777777" w:rsidR="000F3D1D" w:rsidRPr="00792440" w:rsidRDefault="000F3D1D"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охват населения деятельностью НКО к 2031 году – 15%;</w:t>
      </w:r>
    </w:p>
    <w:p w14:paraId="59103948" w14:textId="77777777" w:rsidR="000F3D1D" w:rsidRPr="00792440" w:rsidRDefault="000F3D1D"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гражданская активность населения к 2031 году – 50%;</w:t>
      </w:r>
    </w:p>
    <w:p w14:paraId="5E7256F8" w14:textId="77777777" w:rsidR="000F3D1D" w:rsidRPr="00792440" w:rsidRDefault="000F3D1D"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количество местных инициатив, реализованных в рамках проектов развития территорий муниципальных образований, 6 единиц ежегодно;</w:t>
      </w:r>
    </w:p>
    <w:p w14:paraId="637F63CC" w14:textId="77777777" w:rsidR="000F3D1D" w:rsidRPr="00792440" w:rsidRDefault="000F3D1D" w:rsidP="00C94C62">
      <w:pPr>
        <w:spacing w:line="240" w:lineRule="auto"/>
        <w:ind w:firstLine="708"/>
        <w:jc w:val="both"/>
        <w:rPr>
          <w:rFonts w:ascii="Times New Roman" w:hAnsi="Times New Roman" w:cs="Times New Roman"/>
          <w:sz w:val="28"/>
          <w:szCs w:val="28"/>
          <w:shd w:val="clear" w:color="auto" w:fill="FFFFFF"/>
        </w:rPr>
      </w:pPr>
      <w:r w:rsidRPr="00792440">
        <w:rPr>
          <w:rFonts w:ascii="Times New Roman" w:eastAsia="Times New Roman" w:hAnsi="Times New Roman" w:cs="Times New Roman"/>
          <w:kern w:val="0"/>
          <w:sz w:val="28"/>
          <w:szCs w:val="28"/>
          <w:lang w:eastAsia="ru-RU"/>
          <w14:ligatures w14:val="none"/>
        </w:rPr>
        <w:t xml:space="preserve">вовлеченность граждан, </w:t>
      </w:r>
      <w:r w:rsidRPr="00792440">
        <w:rPr>
          <w:rFonts w:ascii="Times New Roman" w:hAnsi="Times New Roman" w:cs="Times New Roman"/>
          <w:kern w:val="0"/>
          <w:sz w:val="28"/>
          <w:szCs w:val="28"/>
          <w14:ligatures w14:val="none"/>
        </w:rPr>
        <w:t>постоянно проживающих на территории области,</w:t>
      </w:r>
      <w:r w:rsidRPr="00792440">
        <w:rPr>
          <w:rFonts w:ascii="Times New Roman" w:eastAsia="Times New Roman" w:hAnsi="Times New Roman" w:cs="Times New Roman"/>
          <w:kern w:val="0"/>
          <w:sz w:val="28"/>
          <w:szCs w:val="28"/>
          <w:lang w:eastAsia="ru-RU"/>
          <w14:ligatures w14:val="none"/>
        </w:rPr>
        <w:t xml:space="preserve"> в решение вопросов местного значения по развитию муниципальных территорий</w:t>
      </w:r>
      <w:r w:rsidRPr="00792440">
        <w:rPr>
          <w:rFonts w:ascii="Times New Roman" w:hAnsi="Times New Roman" w:cs="Times New Roman"/>
          <w:sz w:val="28"/>
          <w:szCs w:val="28"/>
          <w:shd w:val="clear" w:color="auto" w:fill="FFFFFF"/>
        </w:rPr>
        <w:t xml:space="preserve"> </w:t>
      </w:r>
      <w:r w:rsidRPr="00792440">
        <w:rPr>
          <w:rFonts w:ascii="Times New Roman" w:eastAsia="Times New Roman" w:hAnsi="Times New Roman" w:cs="Times New Roman"/>
          <w:kern w:val="0"/>
          <w:sz w:val="28"/>
          <w:szCs w:val="28"/>
          <w:lang w:eastAsia="ru-RU"/>
          <w14:ligatures w14:val="none"/>
        </w:rPr>
        <w:t xml:space="preserve">к 2031 году </w:t>
      </w:r>
      <w:r w:rsidRPr="00792440">
        <w:rPr>
          <w:rFonts w:ascii="Times New Roman" w:hAnsi="Times New Roman" w:cs="Times New Roman"/>
          <w:sz w:val="28"/>
          <w:szCs w:val="28"/>
          <w:shd w:val="clear" w:color="auto" w:fill="FFFFFF"/>
        </w:rPr>
        <w:t>– 25%.</w:t>
      </w:r>
    </w:p>
    <w:p w14:paraId="44103E44" w14:textId="77777777" w:rsidR="000F3D1D" w:rsidRPr="00792440" w:rsidRDefault="000F3D1D" w:rsidP="00C94C62">
      <w:pPr>
        <w:spacing w:line="240" w:lineRule="auto"/>
        <w:ind w:firstLine="708"/>
        <w:jc w:val="both"/>
        <w:rPr>
          <w:rFonts w:ascii="Times New Roman" w:hAnsi="Times New Roman" w:cs="Times New Roman"/>
          <w:sz w:val="28"/>
          <w:szCs w:val="28"/>
          <w:shd w:val="clear" w:color="auto" w:fill="FFFFFF"/>
        </w:rPr>
      </w:pPr>
    </w:p>
    <w:p w14:paraId="1ABED5AC" w14:textId="60161D16" w:rsidR="00104D10" w:rsidRPr="00792440" w:rsidRDefault="00F52D0C" w:rsidP="00C94C62">
      <w:pPr>
        <w:pStyle w:val="1"/>
        <w:numPr>
          <w:ilvl w:val="2"/>
          <w:numId w:val="1"/>
        </w:numPr>
        <w:spacing w:line="240" w:lineRule="auto"/>
        <w:ind w:left="1225" w:hanging="505"/>
        <w:jc w:val="both"/>
        <w:rPr>
          <w:lang w:eastAsia="ru-RU"/>
        </w:rPr>
      </w:pPr>
      <w:bookmarkStart w:id="61" w:name="_Toc188257802"/>
      <w:bookmarkStart w:id="62" w:name="_Toc209619998"/>
      <w:r w:rsidRPr="00792440">
        <w:rPr>
          <w:lang w:eastAsia="ru-RU"/>
        </w:rPr>
        <w:t>Государственная национальная политика</w:t>
      </w:r>
      <w:bookmarkEnd w:id="61"/>
      <w:bookmarkEnd w:id="62"/>
    </w:p>
    <w:p w14:paraId="2205684E" w14:textId="5B4C7B16" w:rsidR="00413D59" w:rsidRPr="00792440" w:rsidRDefault="001A6DC7"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В Мошенском округе</w:t>
      </w:r>
      <w:r w:rsidR="00413D59" w:rsidRPr="00792440">
        <w:rPr>
          <w:rFonts w:ascii="Times New Roman" w:hAnsi="Times New Roman" w:cs="Times New Roman"/>
          <w:sz w:val="28"/>
          <w:szCs w:val="28"/>
        </w:rPr>
        <w:t xml:space="preserve"> действует </w:t>
      </w:r>
      <w:r w:rsidRPr="00792440">
        <w:rPr>
          <w:rFonts w:ascii="Times New Roman" w:hAnsi="Times New Roman" w:cs="Times New Roman"/>
          <w:sz w:val="28"/>
          <w:szCs w:val="28"/>
        </w:rPr>
        <w:t>1 религиозная организация – Местная религиозная организация православный Приход во имя святителя Николая п. Мошенское Новгородской области Боровичской Епархии Русской Православной Церкви (Московский Патриархат). Количество прихожан более 150 человек.</w:t>
      </w:r>
    </w:p>
    <w:p w14:paraId="643634A3" w14:textId="12DF84AA" w:rsidR="00413D59" w:rsidRPr="00792440" w:rsidRDefault="001A6DC7"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Мошенской округ является округом</w:t>
      </w:r>
      <w:r w:rsidR="00413D59" w:rsidRPr="00792440">
        <w:rPr>
          <w:rFonts w:ascii="Times New Roman" w:hAnsi="Times New Roman" w:cs="Times New Roman"/>
          <w:sz w:val="28"/>
          <w:szCs w:val="28"/>
        </w:rPr>
        <w:t xml:space="preserve"> со стабильной обстановкой в сфере межнациональных отношений. В </w:t>
      </w:r>
      <w:r w:rsidRPr="00792440">
        <w:rPr>
          <w:rFonts w:ascii="Times New Roman" w:hAnsi="Times New Roman" w:cs="Times New Roman"/>
          <w:sz w:val="28"/>
          <w:szCs w:val="28"/>
        </w:rPr>
        <w:t>округе</w:t>
      </w:r>
      <w:r w:rsidR="00413D59" w:rsidRPr="00792440">
        <w:rPr>
          <w:rFonts w:ascii="Times New Roman" w:hAnsi="Times New Roman" w:cs="Times New Roman"/>
          <w:sz w:val="28"/>
          <w:szCs w:val="28"/>
        </w:rPr>
        <w:t xml:space="preserve"> не зафиксировано открытых межнациональных и межконфессиональных конфликтов. </w:t>
      </w:r>
    </w:p>
    <w:p w14:paraId="128BA9D8" w14:textId="48027742" w:rsidR="00413D59" w:rsidRPr="00792440" w:rsidRDefault="00413D59" w:rsidP="00C94C62">
      <w:pPr>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В таблице </w:t>
      </w:r>
      <w:r w:rsidR="00025CC1">
        <w:rPr>
          <w:rFonts w:ascii="Times New Roman" w:eastAsia="Times New Roman" w:hAnsi="Times New Roman" w:cs="Times New Roman"/>
          <w:kern w:val="0"/>
          <w:sz w:val="28"/>
          <w:szCs w:val="28"/>
          <w:lang w:eastAsia="ru-RU"/>
          <w14:ligatures w14:val="none"/>
        </w:rPr>
        <w:t>29</w:t>
      </w:r>
      <w:r w:rsidRPr="00792440">
        <w:rPr>
          <w:rFonts w:ascii="Times New Roman" w:eastAsia="Times New Roman" w:hAnsi="Times New Roman" w:cs="Times New Roman"/>
          <w:kern w:val="0"/>
          <w:sz w:val="28"/>
          <w:szCs w:val="28"/>
          <w:lang w:eastAsia="ru-RU"/>
          <w14:ligatures w14:val="none"/>
        </w:rPr>
        <w:t xml:space="preserve"> представлены результаты проведенного SWOT-анализа направления «Государственная национальная политика».</w:t>
      </w:r>
    </w:p>
    <w:p w14:paraId="657CBF22" w14:textId="6CE18069" w:rsidR="00BA4E68" w:rsidRPr="00792440" w:rsidRDefault="00413D59" w:rsidP="00C94C62">
      <w:pPr>
        <w:spacing w:line="240" w:lineRule="auto"/>
        <w:jc w:val="right"/>
        <w:rPr>
          <w:rFonts w:ascii="Times New Roman" w:eastAsia="Times New Roman" w:hAnsi="Times New Roman" w:cs="Times New Roman"/>
          <w:kern w:val="0"/>
          <w:sz w:val="24"/>
          <w:szCs w:val="24"/>
          <w:lang w:eastAsia="ru-RU"/>
          <w14:ligatures w14:val="none"/>
        </w:rPr>
      </w:pPr>
      <w:r w:rsidRPr="00792440">
        <w:rPr>
          <w:rFonts w:ascii="Times New Roman" w:eastAsia="Times New Roman" w:hAnsi="Times New Roman" w:cs="Times New Roman"/>
          <w:kern w:val="0"/>
          <w:sz w:val="24"/>
          <w:szCs w:val="24"/>
          <w:lang w:eastAsia="ru-RU"/>
          <w14:ligatures w14:val="none"/>
        </w:rPr>
        <w:t>Таблица</w:t>
      </w:r>
      <w:r w:rsidR="007C1C80" w:rsidRPr="00792440">
        <w:rPr>
          <w:rFonts w:ascii="Times New Roman" w:eastAsia="Times New Roman" w:hAnsi="Times New Roman" w:cs="Times New Roman"/>
          <w:kern w:val="0"/>
          <w:sz w:val="24"/>
          <w:szCs w:val="24"/>
          <w:lang w:eastAsia="ru-RU"/>
          <w14:ligatures w14:val="none"/>
        </w:rPr>
        <w:t xml:space="preserve"> </w:t>
      </w:r>
      <w:r w:rsidR="00025CC1">
        <w:rPr>
          <w:rFonts w:ascii="Times New Roman" w:eastAsia="Times New Roman" w:hAnsi="Times New Roman" w:cs="Times New Roman"/>
          <w:kern w:val="0"/>
          <w:sz w:val="24"/>
          <w:szCs w:val="24"/>
          <w:lang w:eastAsia="ru-RU"/>
          <w14:ligatures w14:val="none"/>
        </w:rPr>
        <w:t>29</w:t>
      </w:r>
    </w:p>
    <w:p w14:paraId="6FCA84D5" w14:textId="3E65E130" w:rsidR="00413D59" w:rsidRPr="00B521B3" w:rsidRDefault="00413D59" w:rsidP="00C94C62">
      <w:pPr>
        <w:spacing w:line="240" w:lineRule="auto"/>
        <w:jc w:val="center"/>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val="en-US" w:eastAsia="ru-RU"/>
          <w14:ligatures w14:val="none"/>
        </w:rPr>
        <w:t>SWOT</w:t>
      </w:r>
      <w:r w:rsidRPr="00B521B3">
        <w:rPr>
          <w:rFonts w:ascii="Times New Roman" w:eastAsia="Times New Roman" w:hAnsi="Times New Roman" w:cs="Times New Roman"/>
          <w:kern w:val="0"/>
          <w:sz w:val="28"/>
          <w:szCs w:val="28"/>
          <w:lang w:eastAsia="ru-RU"/>
          <w14:ligatures w14:val="none"/>
        </w:rPr>
        <w:t>-анализ направления «Государственная национальная политика»</w:t>
      </w:r>
    </w:p>
    <w:tbl>
      <w:tblPr>
        <w:tblStyle w:val="a3"/>
        <w:tblW w:w="9354" w:type="dxa"/>
        <w:tblLook w:val="04A0" w:firstRow="1" w:lastRow="0" w:firstColumn="1" w:lastColumn="0" w:noHBand="0" w:noVBand="1"/>
      </w:tblPr>
      <w:tblGrid>
        <w:gridCol w:w="4677"/>
        <w:gridCol w:w="4677"/>
      </w:tblGrid>
      <w:tr w:rsidR="00413D59" w:rsidRPr="00B521B3" w14:paraId="6ECE173B" w14:textId="77777777" w:rsidTr="00E52838">
        <w:trPr>
          <w:trHeight w:val="340"/>
        </w:trPr>
        <w:tc>
          <w:tcPr>
            <w:tcW w:w="4677" w:type="dxa"/>
            <w:shd w:val="clear" w:color="auto" w:fill="auto"/>
            <w:vAlign w:val="center"/>
          </w:tcPr>
          <w:p w14:paraId="4756CED6" w14:textId="77777777" w:rsidR="00413D59" w:rsidRPr="00B521B3" w:rsidRDefault="00413D59" w:rsidP="00C94C62">
            <w:pPr>
              <w:jc w:val="center"/>
              <w:rPr>
                <w:rFonts w:ascii="Times New Roman" w:eastAsia="Times New Roman" w:hAnsi="Times New Roman" w:cs="Times New Roman"/>
                <w:b/>
                <w:bCs/>
                <w:kern w:val="0"/>
                <w:sz w:val="28"/>
                <w:szCs w:val="28"/>
                <w:lang w:eastAsia="ru-RU"/>
                <w14:ligatures w14:val="none"/>
              </w:rPr>
            </w:pPr>
            <w:r w:rsidRPr="00B521B3">
              <w:rPr>
                <w:rFonts w:ascii="Times New Roman" w:eastAsia="Times New Roman" w:hAnsi="Times New Roman" w:cs="Times New Roman"/>
                <w:bCs/>
                <w:kern w:val="0"/>
                <w:sz w:val="28"/>
                <w:szCs w:val="28"/>
                <w:lang w:eastAsia="ru-RU"/>
                <w14:ligatures w14:val="none"/>
              </w:rPr>
              <w:t>Сильные стороны</w:t>
            </w:r>
          </w:p>
        </w:tc>
        <w:tc>
          <w:tcPr>
            <w:tcW w:w="4677" w:type="dxa"/>
            <w:shd w:val="clear" w:color="auto" w:fill="auto"/>
            <w:vAlign w:val="center"/>
          </w:tcPr>
          <w:p w14:paraId="6849B5BE" w14:textId="77777777" w:rsidR="00413D59" w:rsidRPr="00B521B3" w:rsidRDefault="00413D59" w:rsidP="00C94C62">
            <w:pPr>
              <w:jc w:val="center"/>
              <w:rPr>
                <w:rFonts w:ascii="Times New Roman" w:eastAsia="Times New Roman" w:hAnsi="Times New Roman" w:cs="Times New Roman"/>
                <w:b/>
                <w:bCs/>
                <w:kern w:val="0"/>
                <w:sz w:val="28"/>
                <w:szCs w:val="28"/>
                <w:lang w:eastAsia="ru-RU"/>
                <w14:ligatures w14:val="none"/>
              </w:rPr>
            </w:pPr>
            <w:r w:rsidRPr="00B521B3">
              <w:rPr>
                <w:rFonts w:ascii="Times New Roman" w:eastAsia="Times New Roman" w:hAnsi="Times New Roman" w:cs="Times New Roman"/>
                <w:bCs/>
                <w:kern w:val="0"/>
                <w:sz w:val="28"/>
                <w:szCs w:val="28"/>
                <w:lang w:eastAsia="ru-RU"/>
                <w14:ligatures w14:val="none"/>
              </w:rPr>
              <w:t>Слабые стороны</w:t>
            </w:r>
          </w:p>
        </w:tc>
      </w:tr>
      <w:tr w:rsidR="00413D59" w:rsidRPr="00B521B3" w14:paraId="3BACF9BF" w14:textId="77777777" w:rsidTr="00184526">
        <w:trPr>
          <w:trHeight w:val="841"/>
        </w:trPr>
        <w:tc>
          <w:tcPr>
            <w:tcW w:w="4677" w:type="dxa"/>
            <w:shd w:val="clear" w:color="auto" w:fill="auto"/>
          </w:tcPr>
          <w:p w14:paraId="735E3122" w14:textId="00A36211" w:rsidR="00413D59" w:rsidRPr="00B521B3" w:rsidRDefault="00413D59"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B521B3">
              <w:rPr>
                <w:rFonts w:ascii="Times New Roman" w:hAnsi="Times New Roman" w:cs="Times New Roman"/>
                <w:sz w:val="28"/>
                <w:szCs w:val="28"/>
              </w:rPr>
              <w:t xml:space="preserve">стабильная обстановка в сфере </w:t>
            </w:r>
            <w:r w:rsidR="00046036" w:rsidRPr="00B521B3">
              <w:rPr>
                <w:rFonts w:ascii="Times New Roman" w:eastAsia="Times New Roman" w:hAnsi="Times New Roman" w:cs="Times New Roman"/>
                <w:kern w:val="0"/>
                <w:sz w:val="28"/>
                <w:szCs w:val="28"/>
                <w:lang w:eastAsia="ru-RU"/>
                <w14:ligatures w14:val="none"/>
              </w:rPr>
              <w:t>межнациональных отношений</w:t>
            </w:r>
            <w:r w:rsidRPr="00B521B3">
              <w:rPr>
                <w:rFonts w:ascii="Times New Roman" w:eastAsia="Times New Roman" w:hAnsi="Times New Roman" w:cs="Times New Roman"/>
                <w:kern w:val="0"/>
                <w:sz w:val="28"/>
                <w:szCs w:val="28"/>
                <w:lang w:eastAsia="ru-RU"/>
                <w14:ligatures w14:val="none"/>
              </w:rPr>
              <w:t>;</w:t>
            </w:r>
          </w:p>
          <w:p w14:paraId="7F8FEB8B" w14:textId="77777777" w:rsidR="00413D59" w:rsidRPr="00B521B3" w:rsidRDefault="00413D59"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отсутствие открытых межнациональных и межконфессиональных конфликтов;</w:t>
            </w:r>
          </w:p>
          <w:p w14:paraId="3B3F9691" w14:textId="526998F3" w:rsidR="00413D59" w:rsidRPr="00B521B3" w:rsidRDefault="00413D59" w:rsidP="00EF20C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благополучные условия с точки зрения отсутствия дискриминации по признаку национальной, языковой</w:t>
            </w:r>
            <w:r w:rsidR="00EF20C2">
              <w:rPr>
                <w:rFonts w:ascii="Times New Roman" w:eastAsia="Times New Roman" w:hAnsi="Times New Roman" w:cs="Times New Roman"/>
                <w:kern w:val="0"/>
                <w:sz w:val="28"/>
                <w:szCs w:val="28"/>
                <w:lang w:eastAsia="ru-RU"/>
                <w14:ligatures w14:val="none"/>
              </w:rPr>
              <w:t xml:space="preserve"> или религиозной принадлежности</w:t>
            </w:r>
          </w:p>
        </w:tc>
        <w:tc>
          <w:tcPr>
            <w:tcW w:w="4677" w:type="dxa"/>
            <w:shd w:val="clear" w:color="auto" w:fill="auto"/>
          </w:tcPr>
          <w:p w14:paraId="76C0E13D" w14:textId="25D19685" w:rsidR="00413D59" w:rsidRPr="00B521B3" w:rsidRDefault="00413D59"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отсутствие единого подхода у органов власти всех уровней к реализации государственной национальной политики</w:t>
            </w:r>
          </w:p>
          <w:p w14:paraId="608DD18D" w14:textId="77777777" w:rsidR="00413D59" w:rsidRPr="00B521B3" w:rsidRDefault="00413D59"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p>
        </w:tc>
      </w:tr>
      <w:tr w:rsidR="00413D59" w:rsidRPr="00B521B3" w14:paraId="256433D8" w14:textId="77777777" w:rsidTr="00E52838">
        <w:trPr>
          <w:trHeight w:val="340"/>
        </w:trPr>
        <w:tc>
          <w:tcPr>
            <w:tcW w:w="4677" w:type="dxa"/>
            <w:shd w:val="clear" w:color="auto" w:fill="auto"/>
            <w:vAlign w:val="center"/>
          </w:tcPr>
          <w:p w14:paraId="75F5E0F6" w14:textId="77777777" w:rsidR="00413D59" w:rsidRPr="00B521B3" w:rsidRDefault="00413D59" w:rsidP="00C94C62">
            <w:pPr>
              <w:jc w:val="center"/>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bCs/>
                <w:kern w:val="0"/>
                <w:sz w:val="28"/>
                <w:szCs w:val="28"/>
                <w:lang w:eastAsia="ru-RU"/>
                <w14:ligatures w14:val="none"/>
              </w:rPr>
              <w:t>Возможности</w:t>
            </w:r>
          </w:p>
        </w:tc>
        <w:tc>
          <w:tcPr>
            <w:tcW w:w="4677" w:type="dxa"/>
            <w:shd w:val="clear" w:color="auto" w:fill="auto"/>
            <w:vAlign w:val="center"/>
          </w:tcPr>
          <w:p w14:paraId="74C42FA1" w14:textId="77777777" w:rsidR="00413D59" w:rsidRPr="00B521B3" w:rsidRDefault="00413D59" w:rsidP="00C94C62">
            <w:pPr>
              <w:jc w:val="center"/>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bCs/>
                <w:kern w:val="0"/>
                <w:sz w:val="28"/>
                <w:szCs w:val="28"/>
                <w:lang w:eastAsia="ru-RU"/>
                <w14:ligatures w14:val="none"/>
              </w:rPr>
              <w:t>Угрозы</w:t>
            </w:r>
          </w:p>
        </w:tc>
      </w:tr>
      <w:tr w:rsidR="00413D59" w:rsidRPr="00B521B3" w14:paraId="19D303CD" w14:textId="77777777" w:rsidTr="00184526">
        <w:trPr>
          <w:trHeight w:val="699"/>
        </w:trPr>
        <w:tc>
          <w:tcPr>
            <w:tcW w:w="4677" w:type="dxa"/>
            <w:shd w:val="clear" w:color="auto" w:fill="auto"/>
          </w:tcPr>
          <w:p w14:paraId="3546905B" w14:textId="344B2869" w:rsidR="00413D59" w:rsidRPr="00B521B3" w:rsidRDefault="00413D59" w:rsidP="00EF20C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применение механизмов по социальной и культурной адаптации иностранных граждан, пребывающих в Новгородскую область, и их и</w:t>
            </w:r>
            <w:r w:rsidR="00EF20C2">
              <w:rPr>
                <w:rFonts w:ascii="Times New Roman" w:eastAsia="Times New Roman" w:hAnsi="Times New Roman" w:cs="Times New Roman"/>
                <w:kern w:val="0"/>
                <w:sz w:val="28"/>
                <w:szCs w:val="28"/>
                <w:lang w:eastAsia="ru-RU"/>
                <w14:ligatures w14:val="none"/>
              </w:rPr>
              <w:t>нтеграции в российское общество</w:t>
            </w:r>
          </w:p>
        </w:tc>
        <w:tc>
          <w:tcPr>
            <w:tcW w:w="4677" w:type="dxa"/>
            <w:shd w:val="clear" w:color="auto" w:fill="auto"/>
          </w:tcPr>
          <w:p w14:paraId="6F1CB824" w14:textId="77777777" w:rsidR="00413D59" w:rsidRPr="00B521B3" w:rsidRDefault="00413D59" w:rsidP="00C94C6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дестабилизирующее внешнее влияние;</w:t>
            </w:r>
          </w:p>
          <w:p w14:paraId="6220A7D2" w14:textId="381D821D" w:rsidR="00413D59" w:rsidRPr="00B521B3" w:rsidRDefault="00413D59" w:rsidP="00EF20C2">
            <w:pPr>
              <w:pStyle w:val="a7"/>
              <w:snapToGrid w:val="0"/>
              <w:ind w:left="0"/>
              <w:contextualSpacing w:val="0"/>
              <w:jc w:val="both"/>
              <w:rPr>
                <w:rFonts w:ascii="Times New Roman" w:eastAsia="Times New Roman" w:hAnsi="Times New Roman" w:cs="Times New Roman"/>
                <w:kern w:val="0"/>
                <w:sz w:val="28"/>
                <w:szCs w:val="28"/>
                <w:lang w:eastAsia="ru-RU"/>
                <w14:ligatures w14:val="none"/>
              </w:rPr>
            </w:pPr>
            <w:r w:rsidRPr="00B521B3">
              <w:rPr>
                <w:rFonts w:ascii="Times New Roman" w:eastAsia="Times New Roman" w:hAnsi="Times New Roman" w:cs="Times New Roman"/>
                <w:kern w:val="0"/>
                <w:sz w:val="28"/>
                <w:szCs w:val="28"/>
                <w:lang w:eastAsia="ru-RU"/>
                <w14:ligatures w14:val="none"/>
              </w:rPr>
              <w:t>возможные локальные бытовые конфликты местного населения с иностранными гражданами ввиду разницы менталитетов, традиций и устоев</w:t>
            </w:r>
          </w:p>
        </w:tc>
      </w:tr>
    </w:tbl>
    <w:p w14:paraId="33F81D7B" w14:textId="0B1F5605" w:rsidR="00413D59" w:rsidRPr="00792440" w:rsidRDefault="00413D59" w:rsidP="00C94C62">
      <w:pPr>
        <w:spacing w:line="240" w:lineRule="auto"/>
        <w:ind w:firstLine="709"/>
        <w:jc w:val="both"/>
        <w:rPr>
          <w:rFonts w:ascii="Times New Roman" w:hAnsi="Times New Roman" w:cs="Times New Roman"/>
          <w:b/>
          <w:sz w:val="28"/>
          <w:szCs w:val="28"/>
        </w:rPr>
      </w:pPr>
      <w:r w:rsidRPr="00792440">
        <w:rPr>
          <w:rFonts w:ascii="Times New Roman" w:eastAsia="Times New Roman" w:hAnsi="Times New Roman" w:cs="Times New Roman"/>
          <w:kern w:val="0"/>
          <w:sz w:val="28"/>
          <w:szCs w:val="28"/>
          <w:lang w:eastAsia="ru-RU"/>
          <w14:ligatures w14:val="none"/>
        </w:rPr>
        <w:t xml:space="preserve">Описанные факторы формируют </w:t>
      </w:r>
      <w:r w:rsidR="00046036" w:rsidRPr="00792440">
        <w:rPr>
          <w:rFonts w:ascii="Times New Roman" w:eastAsia="Times New Roman" w:hAnsi="Times New Roman" w:cs="Times New Roman"/>
          <w:kern w:val="0"/>
          <w:sz w:val="28"/>
          <w:szCs w:val="28"/>
          <w:lang w:eastAsia="ru-RU"/>
          <w14:ligatures w14:val="none"/>
        </w:rPr>
        <w:t>стратегические риски</w:t>
      </w:r>
      <w:r w:rsidRPr="00792440">
        <w:rPr>
          <w:rFonts w:ascii="Times New Roman" w:eastAsia="Times New Roman" w:hAnsi="Times New Roman" w:cs="Times New Roman"/>
          <w:kern w:val="0"/>
          <w:sz w:val="28"/>
          <w:szCs w:val="28"/>
          <w:lang w:eastAsia="ru-RU"/>
          <w14:ligatures w14:val="none"/>
        </w:rPr>
        <w:t xml:space="preserve"> для реализации государственной национальной политики, </w:t>
      </w:r>
      <w:r w:rsidR="00046036" w:rsidRPr="00792440">
        <w:rPr>
          <w:rFonts w:ascii="Times New Roman" w:eastAsia="Times New Roman" w:hAnsi="Times New Roman" w:cs="Times New Roman"/>
          <w:kern w:val="0"/>
          <w:sz w:val="28"/>
          <w:szCs w:val="28"/>
          <w:lang w:eastAsia="ru-RU"/>
          <w14:ligatures w14:val="none"/>
        </w:rPr>
        <w:t xml:space="preserve">среди которых наиболее значимым является  </w:t>
      </w:r>
      <w:r w:rsidRPr="00792440">
        <w:rPr>
          <w:rFonts w:ascii="Times New Roman" w:eastAsia="Times New Roman" w:hAnsi="Times New Roman" w:cs="Times New Roman"/>
          <w:kern w:val="0"/>
          <w:sz w:val="28"/>
          <w:szCs w:val="28"/>
          <w:lang w:eastAsia="ru-RU"/>
          <w14:ligatures w14:val="none"/>
        </w:rPr>
        <w:t>риск возникновения очагов межнациональных и межконфессиональных конфликтов в р</w:t>
      </w:r>
      <w:r w:rsidR="00046036" w:rsidRPr="00792440">
        <w:rPr>
          <w:rFonts w:ascii="Times New Roman" w:eastAsia="Times New Roman" w:hAnsi="Times New Roman" w:cs="Times New Roman"/>
          <w:kern w:val="0"/>
          <w:sz w:val="28"/>
          <w:szCs w:val="28"/>
          <w:lang w:eastAsia="ru-RU"/>
          <w14:ligatures w14:val="none"/>
        </w:rPr>
        <w:t>езультате внешнего влияния.</w:t>
      </w:r>
      <w:r w:rsidRPr="00792440">
        <w:rPr>
          <w:rFonts w:ascii="Times New Roman" w:eastAsia="Times New Roman" w:hAnsi="Times New Roman" w:cs="Times New Roman"/>
          <w:kern w:val="0"/>
          <w:sz w:val="28"/>
          <w:szCs w:val="28"/>
          <w:lang w:eastAsia="ru-RU"/>
          <w14:ligatures w14:val="none"/>
        </w:rPr>
        <w:t xml:space="preserve"> </w:t>
      </w:r>
    </w:p>
    <w:p w14:paraId="377469B8" w14:textId="1760BE9B" w:rsidR="00413D59" w:rsidRPr="00792440" w:rsidRDefault="00D87B56" w:rsidP="00C94C62">
      <w:pPr>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Стратегической целью развития </w:t>
      </w:r>
      <w:r w:rsidR="00413D59" w:rsidRPr="00792440">
        <w:rPr>
          <w:rFonts w:ascii="Times New Roman" w:eastAsia="Times New Roman" w:hAnsi="Times New Roman" w:cs="Times New Roman"/>
          <w:kern w:val="0"/>
          <w:sz w:val="28"/>
          <w:szCs w:val="28"/>
          <w:lang w:eastAsia="ru-RU"/>
          <w14:ligatures w14:val="none"/>
        </w:rPr>
        <w:t xml:space="preserve">приоритетного направления «Государственная национальная политика» является укрепление </w:t>
      </w:r>
      <w:r w:rsidR="00413D59" w:rsidRPr="00792440">
        <w:rPr>
          <w:rFonts w:ascii="Times New Roman" w:hAnsi="Times New Roman" w:cs="Times New Roman"/>
          <w:sz w:val="28"/>
          <w:szCs w:val="28"/>
        </w:rPr>
        <w:t>общероссийской гражданской идентичности и единства многонационального народа Российской Федерации (российской нации) на</w:t>
      </w:r>
      <w:r w:rsidR="00046036" w:rsidRPr="00792440">
        <w:rPr>
          <w:rFonts w:ascii="Times New Roman" w:hAnsi="Times New Roman" w:cs="Times New Roman"/>
          <w:sz w:val="28"/>
          <w:szCs w:val="28"/>
        </w:rPr>
        <w:t xml:space="preserve"> территории Мошенского округа</w:t>
      </w:r>
      <w:r w:rsidR="00413D59" w:rsidRPr="00792440">
        <w:rPr>
          <w:rFonts w:ascii="Times New Roman" w:hAnsi="Times New Roman" w:cs="Times New Roman"/>
          <w:sz w:val="28"/>
          <w:szCs w:val="28"/>
        </w:rPr>
        <w:t>.</w:t>
      </w:r>
    </w:p>
    <w:p w14:paraId="08087A62" w14:textId="74799EFE" w:rsidR="00413D59" w:rsidRPr="00792440" w:rsidRDefault="00413D59"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Достижение поставленной цели определяется выполнением следующих стратегических задач:</w:t>
      </w:r>
    </w:p>
    <w:p w14:paraId="484BC077" w14:textId="5DDCE538" w:rsidR="00413D59" w:rsidRPr="00792440" w:rsidRDefault="00413D59"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обеспечение межнационального мира и согласия, гармонизации межнациональных (межэтнических) отношений на территории </w:t>
      </w:r>
      <w:r w:rsidR="00046036" w:rsidRPr="00792440">
        <w:rPr>
          <w:rFonts w:ascii="Times New Roman" w:eastAsia="Times New Roman" w:hAnsi="Times New Roman" w:cs="Times New Roman"/>
          <w:kern w:val="0"/>
          <w:sz w:val="28"/>
          <w:szCs w:val="28"/>
          <w:lang w:eastAsia="ru-RU"/>
          <w14:ligatures w14:val="none"/>
        </w:rPr>
        <w:t>Мошенского округа</w:t>
      </w:r>
      <w:r w:rsidRPr="00792440">
        <w:rPr>
          <w:rFonts w:ascii="Times New Roman" w:eastAsia="Times New Roman" w:hAnsi="Times New Roman" w:cs="Times New Roman"/>
          <w:kern w:val="0"/>
          <w:sz w:val="28"/>
          <w:szCs w:val="28"/>
          <w:lang w:eastAsia="ru-RU"/>
          <w14:ligatures w14:val="none"/>
        </w:rPr>
        <w:t>;</w:t>
      </w:r>
    </w:p>
    <w:p w14:paraId="1D237E48" w14:textId="31C2A8C6" w:rsidR="00413D59" w:rsidRPr="00792440" w:rsidRDefault="00413D59"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создание условий для успешной социальной и культурной адаптации иностранных граждан на территории </w:t>
      </w:r>
      <w:r w:rsidR="00046036" w:rsidRPr="00792440">
        <w:rPr>
          <w:rFonts w:ascii="Times New Roman" w:eastAsia="Times New Roman" w:hAnsi="Times New Roman" w:cs="Times New Roman"/>
          <w:kern w:val="0"/>
          <w:sz w:val="28"/>
          <w:szCs w:val="28"/>
          <w:lang w:eastAsia="ru-RU"/>
          <w14:ligatures w14:val="none"/>
        </w:rPr>
        <w:t xml:space="preserve">Мошенского округа </w:t>
      </w:r>
      <w:r w:rsidRPr="00792440">
        <w:rPr>
          <w:rFonts w:ascii="Times New Roman" w:eastAsia="Times New Roman" w:hAnsi="Times New Roman" w:cs="Times New Roman"/>
          <w:kern w:val="0"/>
          <w:sz w:val="28"/>
          <w:szCs w:val="28"/>
          <w:lang w:eastAsia="ru-RU"/>
          <w14:ligatures w14:val="none"/>
        </w:rPr>
        <w:t>и их интеграции в российское общество;</w:t>
      </w:r>
    </w:p>
    <w:p w14:paraId="75B05CF4" w14:textId="669DAE3D" w:rsidR="00413D59" w:rsidRPr="00792440" w:rsidRDefault="00413D59"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содействие этнокультурному и духовному развитию народов Российской Федерации на территории </w:t>
      </w:r>
      <w:r w:rsidR="00046036" w:rsidRPr="00792440">
        <w:rPr>
          <w:rFonts w:ascii="Times New Roman" w:eastAsia="Times New Roman" w:hAnsi="Times New Roman" w:cs="Times New Roman"/>
          <w:kern w:val="0"/>
          <w:sz w:val="28"/>
          <w:szCs w:val="28"/>
          <w:lang w:eastAsia="ru-RU"/>
          <w14:ligatures w14:val="none"/>
        </w:rPr>
        <w:t>Мошенского округа</w:t>
      </w:r>
      <w:r w:rsidRPr="00792440">
        <w:rPr>
          <w:rFonts w:ascii="Times New Roman" w:eastAsia="Times New Roman" w:hAnsi="Times New Roman" w:cs="Times New Roman"/>
          <w:kern w:val="0"/>
          <w:sz w:val="28"/>
          <w:szCs w:val="28"/>
          <w:lang w:eastAsia="ru-RU"/>
          <w14:ligatures w14:val="none"/>
        </w:rPr>
        <w:t>;</w:t>
      </w:r>
    </w:p>
    <w:p w14:paraId="09EB03D1" w14:textId="0E2BE369" w:rsidR="00413D59" w:rsidRPr="00792440" w:rsidRDefault="00413D59" w:rsidP="00C94C62">
      <w:pPr>
        <w:spacing w:line="240" w:lineRule="auto"/>
        <w:ind w:firstLine="708"/>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 xml:space="preserve">реализация на территории </w:t>
      </w:r>
      <w:r w:rsidR="00046036" w:rsidRPr="00792440">
        <w:rPr>
          <w:rFonts w:ascii="Times New Roman" w:eastAsia="Times New Roman" w:hAnsi="Times New Roman" w:cs="Times New Roman"/>
          <w:kern w:val="0"/>
          <w:sz w:val="28"/>
          <w:szCs w:val="28"/>
          <w:lang w:eastAsia="ru-RU"/>
          <w14:ligatures w14:val="none"/>
        </w:rPr>
        <w:t xml:space="preserve">Мошенского округа </w:t>
      </w:r>
      <w:r w:rsidRPr="00792440">
        <w:rPr>
          <w:rFonts w:ascii="Times New Roman" w:eastAsia="Times New Roman" w:hAnsi="Times New Roman" w:cs="Times New Roman"/>
          <w:kern w:val="0"/>
          <w:sz w:val="28"/>
          <w:szCs w:val="28"/>
          <w:lang w:eastAsia="ru-RU"/>
          <w14:ligatures w14:val="none"/>
        </w:rPr>
        <w:t xml:space="preserve"> Указа Президента Российской Федерации от 19 августа 2024 года №702 «Об оказании гуманитарной поддержки лицам, разделяющим традиционные российские духовно-нравственные ценности».</w:t>
      </w:r>
    </w:p>
    <w:p w14:paraId="7455E05B" w14:textId="77777777" w:rsidR="00413D59" w:rsidRPr="00792440" w:rsidRDefault="00413D59"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Процессные мероприятия, направленные на достижение целей приоритетного направления:</w:t>
      </w:r>
    </w:p>
    <w:p w14:paraId="76F244D7" w14:textId="448236E6" w:rsidR="00413D59" w:rsidRPr="00792440" w:rsidRDefault="00413D59"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распространение информационно-справочных мате</w:t>
      </w:r>
      <w:r w:rsidR="00046036" w:rsidRPr="00792440">
        <w:rPr>
          <w:rFonts w:ascii="Times New Roman" w:hAnsi="Times New Roman" w:cs="Times New Roman"/>
          <w:sz w:val="28"/>
          <w:szCs w:val="28"/>
        </w:rPr>
        <w:t>риалов для иностранных граждан</w:t>
      </w:r>
      <w:r w:rsidRPr="00792440">
        <w:rPr>
          <w:rFonts w:ascii="Times New Roman" w:hAnsi="Times New Roman" w:cs="Times New Roman"/>
          <w:sz w:val="28"/>
          <w:szCs w:val="28"/>
        </w:rPr>
        <w:t>, содержащих информацию о нормах российского законодательства, правилах</w:t>
      </w:r>
      <w:r w:rsidR="00046036" w:rsidRPr="00792440">
        <w:rPr>
          <w:rFonts w:ascii="Times New Roman" w:hAnsi="Times New Roman" w:cs="Times New Roman"/>
          <w:sz w:val="28"/>
          <w:szCs w:val="28"/>
        </w:rPr>
        <w:t xml:space="preserve"> поведения, обычаях и традициях</w:t>
      </w:r>
      <w:r w:rsidRPr="00792440">
        <w:rPr>
          <w:rFonts w:ascii="Times New Roman" w:hAnsi="Times New Roman" w:cs="Times New Roman"/>
          <w:sz w:val="28"/>
          <w:szCs w:val="28"/>
        </w:rPr>
        <w:t>;</w:t>
      </w:r>
    </w:p>
    <w:p w14:paraId="2D69A2A3" w14:textId="3A18E896" w:rsidR="00413D59" w:rsidRPr="00792440" w:rsidRDefault="00413D59"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 xml:space="preserve">информационное освещение положительных историй </w:t>
      </w:r>
      <w:r w:rsidR="00046036" w:rsidRPr="00792440">
        <w:rPr>
          <w:rFonts w:ascii="Times New Roman" w:hAnsi="Times New Roman" w:cs="Times New Roman"/>
          <w:sz w:val="28"/>
          <w:szCs w:val="28"/>
        </w:rPr>
        <w:t>иностранных граждан</w:t>
      </w:r>
      <w:r w:rsidRPr="00792440">
        <w:rPr>
          <w:rFonts w:ascii="Times New Roman" w:hAnsi="Times New Roman" w:cs="Times New Roman"/>
          <w:sz w:val="28"/>
          <w:szCs w:val="28"/>
        </w:rPr>
        <w:t xml:space="preserve"> разных национальностей в средствах массовой информации и социальных сетях.  </w:t>
      </w:r>
    </w:p>
    <w:p w14:paraId="42311E0C" w14:textId="1C919CFA" w:rsidR="00AE45A3" w:rsidRPr="00792440" w:rsidRDefault="00413D59"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 xml:space="preserve"> </w:t>
      </w:r>
    </w:p>
    <w:p w14:paraId="0D97E62A" w14:textId="2A032A47" w:rsidR="00D54085" w:rsidRPr="00792440" w:rsidRDefault="00D54085" w:rsidP="00C94C62">
      <w:pPr>
        <w:pStyle w:val="1"/>
        <w:numPr>
          <w:ilvl w:val="0"/>
          <w:numId w:val="1"/>
        </w:numPr>
        <w:spacing w:line="240" w:lineRule="auto"/>
        <w:ind w:left="0" w:firstLine="709"/>
        <w:jc w:val="both"/>
        <w:rPr>
          <w:rFonts w:eastAsia="Times New Roman"/>
          <w:lang w:eastAsia="ru-RU"/>
        </w:rPr>
      </w:pPr>
      <w:bookmarkStart w:id="63" w:name="_Toc209620007"/>
      <w:bookmarkStart w:id="64" w:name="_Toc188257813"/>
      <w:r w:rsidRPr="00792440">
        <w:rPr>
          <w:rFonts w:eastAsia="Times New Roman"/>
          <w:lang w:eastAsia="ru-RU"/>
        </w:rPr>
        <w:t>МЕХАНИЗМЫ РЕАЛИЗАЦИИ СТРАТЕГИИ</w:t>
      </w:r>
      <w:bookmarkEnd w:id="63"/>
      <w:r w:rsidRPr="00792440">
        <w:rPr>
          <w:rFonts w:eastAsia="Times New Roman"/>
          <w:lang w:eastAsia="ru-RU"/>
        </w:rPr>
        <w:t xml:space="preserve"> </w:t>
      </w:r>
      <w:bookmarkEnd w:id="64"/>
    </w:p>
    <w:p w14:paraId="2C50D6EE" w14:textId="6A7699A7" w:rsidR="00D54085" w:rsidRPr="00792440" w:rsidRDefault="00D54085" w:rsidP="00C94C62">
      <w:pPr>
        <w:pStyle w:val="1"/>
        <w:numPr>
          <w:ilvl w:val="1"/>
          <w:numId w:val="1"/>
        </w:numPr>
        <w:spacing w:line="240" w:lineRule="auto"/>
        <w:ind w:left="0" w:firstLine="709"/>
        <w:jc w:val="both"/>
        <w:rPr>
          <w:lang w:eastAsia="ru-RU"/>
        </w:rPr>
      </w:pPr>
      <w:bookmarkStart w:id="65" w:name="_Toc188257814"/>
      <w:bookmarkStart w:id="66" w:name="_Toc209620008"/>
      <w:r w:rsidRPr="00792440">
        <w:rPr>
          <w:lang w:eastAsia="ru-RU"/>
        </w:rPr>
        <w:t xml:space="preserve">Управление реализацией </w:t>
      </w:r>
      <w:bookmarkEnd w:id="65"/>
      <w:r w:rsidR="00A031EC" w:rsidRPr="00792440">
        <w:rPr>
          <w:lang w:eastAsia="ru-RU"/>
        </w:rPr>
        <w:t>Стратегии</w:t>
      </w:r>
      <w:bookmarkEnd w:id="66"/>
    </w:p>
    <w:p w14:paraId="2A496716" w14:textId="1076BF65" w:rsidR="00E44122" w:rsidRPr="00792440" w:rsidRDefault="00E44122"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Эффективность реализации Стратегии социально-экономического разви</w:t>
      </w:r>
      <w:r w:rsidR="00AE351C" w:rsidRPr="00792440">
        <w:rPr>
          <w:rFonts w:ascii="Times New Roman" w:hAnsi="Times New Roman" w:cs="Times New Roman"/>
          <w:sz w:val="28"/>
          <w:szCs w:val="28"/>
        </w:rPr>
        <w:t xml:space="preserve">тия </w:t>
      </w:r>
      <w:r w:rsidR="00046036" w:rsidRPr="00792440">
        <w:rPr>
          <w:rFonts w:ascii="Times New Roman" w:eastAsia="Times New Roman" w:hAnsi="Times New Roman" w:cs="Times New Roman"/>
          <w:kern w:val="0"/>
          <w:sz w:val="28"/>
          <w:szCs w:val="28"/>
          <w:lang w:eastAsia="ru-RU"/>
          <w14:ligatures w14:val="none"/>
        </w:rPr>
        <w:t>Мошенского округа</w:t>
      </w:r>
      <w:r w:rsidR="00046036" w:rsidRPr="00792440">
        <w:rPr>
          <w:rFonts w:ascii="Times New Roman" w:hAnsi="Times New Roman" w:cs="Times New Roman"/>
          <w:sz w:val="28"/>
          <w:szCs w:val="28"/>
        </w:rPr>
        <w:t xml:space="preserve"> </w:t>
      </w:r>
      <w:r w:rsidR="00AE351C" w:rsidRPr="00792440">
        <w:rPr>
          <w:rFonts w:ascii="Times New Roman" w:hAnsi="Times New Roman" w:cs="Times New Roman"/>
          <w:sz w:val="28"/>
          <w:szCs w:val="28"/>
        </w:rPr>
        <w:t>до 2031</w:t>
      </w:r>
      <w:r w:rsidRPr="00792440">
        <w:rPr>
          <w:rFonts w:ascii="Times New Roman" w:hAnsi="Times New Roman" w:cs="Times New Roman"/>
          <w:sz w:val="28"/>
          <w:szCs w:val="28"/>
        </w:rPr>
        <w:t xml:space="preserve"> года будет обусловлена следующими факторами:</w:t>
      </w:r>
    </w:p>
    <w:p w14:paraId="5D0480DF" w14:textId="2DA64A24" w:rsidR="00E44122" w:rsidRPr="00792440" w:rsidRDefault="00E44122"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достижение цифр</w:t>
      </w:r>
      <w:r w:rsidR="00046036" w:rsidRPr="00792440">
        <w:rPr>
          <w:rFonts w:ascii="Times New Roman" w:hAnsi="Times New Roman" w:cs="Times New Roman"/>
          <w:sz w:val="28"/>
          <w:szCs w:val="28"/>
        </w:rPr>
        <w:t xml:space="preserve">овой зрелости </w:t>
      </w:r>
      <w:r w:rsidRPr="00792440">
        <w:rPr>
          <w:rFonts w:ascii="Times New Roman" w:hAnsi="Times New Roman" w:cs="Times New Roman"/>
          <w:sz w:val="28"/>
          <w:szCs w:val="28"/>
        </w:rPr>
        <w:t xml:space="preserve"> муниципального управления, ключевых отраслей экономики и социальной сферы;</w:t>
      </w:r>
    </w:p>
    <w:p w14:paraId="34AC6A67" w14:textId="09982EE3" w:rsidR="00E44122" w:rsidRPr="00792440" w:rsidRDefault="00E44122"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 xml:space="preserve">полноценная интеграция проектов и программ в действующую систему достижения стратегических </w:t>
      </w:r>
      <w:r w:rsidR="00046036" w:rsidRPr="00792440">
        <w:rPr>
          <w:rFonts w:ascii="Times New Roman" w:hAnsi="Times New Roman" w:cs="Times New Roman"/>
          <w:sz w:val="28"/>
          <w:szCs w:val="28"/>
        </w:rPr>
        <w:t xml:space="preserve">целей и реализации муниципальных </w:t>
      </w:r>
      <w:r w:rsidRPr="00792440">
        <w:rPr>
          <w:rFonts w:ascii="Times New Roman" w:hAnsi="Times New Roman" w:cs="Times New Roman"/>
          <w:sz w:val="28"/>
          <w:szCs w:val="28"/>
        </w:rPr>
        <w:t>задач;</w:t>
      </w:r>
    </w:p>
    <w:p w14:paraId="557ABC92" w14:textId="7B3F20AB" w:rsidR="00E44122" w:rsidRPr="00792440" w:rsidRDefault="00E44122"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 xml:space="preserve">вовлечение заинтересованных сторон в </w:t>
      </w:r>
      <w:r w:rsidR="00D1303B" w:rsidRPr="00792440">
        <w:rPr>
          <w:rFonts w:ascii="Times New Roman" w:hAnsi="Times New Roman" w:cs="Times New Roman"/>
          <w:sz w:val="28"/>
          <w:szCs w:val="28"/>
        </w:rPr>
        <w:t xml:space="preserve">решение вопросов </w:t>
      </w:r>
      <w:r w:rsidRPr="00792440">
        <w:rPr>
          <w:rFonts w:ascii="Times New Roman" w:hAnsi="Times New Roman" w:cs="Times New Roman"/>
          <w:sz w:val="28"/>
          <w:szCs w:val="28"/>
        </w:rPr>
        <w:t xml:space="preserve"> муниципального уровня, имеющих стратегическое значение;</w:t>
      </w:r>
    </w:p>
    <w:p w14:paraId="60A10DFF" w14:textId="77777777" w:rsidR="00E44122" w:rsidRPr="00792440" w:rsidRDefault="00E44122"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ориентация на достижение целей и обратная связь;</w:t>
      </w:r>
    </w:p>
    <w:p w14:paraId="1DA2CB20" w14:textId="703D227D" w:rsidR="00E44122" w:rsidRPr="00792440" w:rsidRDefault="00E44122"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высокое качество принятия и реализации управленческих решений</w:t>
      </w:r>
      <w:r w:rsidR="00D1303B" w:rsidRPr="00792440">
        <w:rPr>
          <w:rFonts w:ascii="Times New Roman" w:hAnsi="Times New Roman" w:cs="Times New Roman"/>
          <w:sz w:val="28"/>
          <w:szCs w:val="28"/>
        </w:rPr>
        <w:t xml:space="preserve"> органами</w:t>
      </w:r>
      <w:r w:rsidRPr="00792440">
        <w:rPr>
          <w:rFonts w:ascii="Times New Roman" w:hAnsi="Times New Roman" w:cs="Times New Roman"/>
          <w:sz w:val="28"/>
          <w:szCs w:val="28"/>
        </w:rPr>
        <w:t xml:space="preserve"> муниципального уровня, взаимоувязка всех инструментов поддержки принятия решений;</w:t>
      </w:r>
    </w:p>
    <w:p w14:paraId="09575C27" w14:textId="77777777" w:rsidR="00E44122" w:rsidRPr="00792440" w:rsidRDefault="00E44122"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обеспечение достаточного финансирования реализации задач по приоритетным направлениям, в том числе за счет внебюджетных источников;</w:t>
      </w:r>
    </w:p>
    <w:p w14:paraId="7776E941" w14:textId="77777777" w:rsidR="00E44122" w:rsidRPr="00792440" w:rsidRDefault="00E44122"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 xml:space="preserve">обеспечение оперативного мониторинга и контроля за реализацией Стратегии для своевременного выявления проблем и принятия мер по их устранению. </w:t>
      </w:r>
    </w:p>
    <w:p w14:paraId="27DF5F72" w14:textId="032D467F" w:rsidR="00E44122" w:rsidRPr="00792440" w:rsidRDefault="00E44122"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 xml:space="preserve">Формирование системы управления стратегическими приоритетами социально-экономического развития </w:t>
      </w:r>
      <w:r w:rsidR="00D1303B" w:rsidRPr="00792440">
        <w:rPr>
          <w:rFonts w:ascii="Times New Roman" w:eastAsia="Times New Roman" w:hAnsi="Times New Roman" w:cs="Times New Roman"/>
          <w:kern w:val="0"/>
          <w:sz w:val="28"/>
          <w:szCs w:val="28"/>
          <w:lang w:eastAsia="ru-RU"/>
          <w14:ligatures w14:val="none"/>
        </w:rPr>
        <w:t>Мошенского округа</w:t>
      </w:r>
      <w:r w:rsidR="00D1303B" w:rsidRPr="00792440">
        <w:rPr>
          <w:rFonts w:ascii="Times New Roman" w:hAnsi="Times New Roman" w:cs="Times New Roman"/>
          <w:sz w:val="28"/>
          <w:szCs w:val="28"/>
        </w:rPr>
        <w:t xml:space="preserve"> </w:t>
      </w:r>
      <w:r w:rsidRPr="00792440">
        <w:rPr>
          <w:rFonts w:ascii="Times New Roman" w:hAnsi="Times New Roman" w:cs="Times New Roman"/>
          <w:sz w:val="28"/>
          <w:szCs w:val="28"/>
        </w:rPr>
        <w:t xml:space="preserve">с учетом вышеперечисленных факторов выступает ключевым условием реализации Стратегии и достижения целевых показателей и ожидаемых результатов. </w:t>
      </w:r>
    </w:p>
    <w:p w14:paraId="325FE7EC" w14:textId="307BBA07" w:rsidR="00E44122" w:rsidRPr="00792440" w:rsidRDefault="00E44122"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 xml:space="preserve">Инструментами реализации Стратегии выступают проектные и процессные мероприятия, обеспечивающие достижение приоритетов и целей </w:t>
      </w:r>
      <w:r w:rsidR="00D1303B" w:rsidRPr="00792440">
        <w:rPr>
          <w:rFonts w:ascii="Times New Roman" w:hAnsi="Times New Roman" w:cs="Times New Roman"/>
          <w:sz w:val="28"/>
          <w:szCs w:val="28"/>
        </w:rPr>
        <w:t xml:space="preserve">муниципальной </w:t>
      </w:r>
      <w:r w:rsidRPr="00792440">
        <w:rPr>
          <w:rFonts w:ascii="Times New Roman" w:hAnsi="Times New Roman" w:cs="Times New Roman"/>
          <w:sz w:val="28"/>
          <w:szCs w:val="28"/>
        </w:rPr>
        <w:t xml:space="preserve"> политики </w:t>
      </w:r>
      <w:r w:rsidR="00D1303B" w:rsidRPr="00792440">
        <w:rPr>
          <w:rFonts w:ascii="Times New Roman" w:eastAsia="Times New Roman" w:hAnsi="Times New Roman" w:cs="Times New Roman"/>
          <w:kern w:val="0"/>
          <w:sz w:val="28"/>
          <w:szCs w:val="28"/>
          <w:lang w:eastAsia="ru-RU"/>
          <w14:ligatures w14:val="none"/>
        </w:rPr>
        <w:t>Мошенского округа</w:t>
      </w:r>
      <w:r w:rsidRPr="00792440">
        <w:rPr>
          <w:rFonts w:ascii="Times New Roman" w:hAnsi="Times New Roman" w:cs="Times New Roman"/>
          <w:sz w:val="28"/>
          <w:szCs w:val="28"/>
        </w:rPr>
        <w:t xml:space="preserve"> по соответствующим направлениям социально-экономического развития. Основой применения инструментов реализации Стратегии выступает программ</w:t>
      </w:r>
      <w:r w:rsidR="00025CC1">
        <w:rPr>
          <w:rFonts w:ascii="Times New Roman" w:hAnsi="Times New Roman" w:cs="Times New Roman"/>
          <w:sz w:val="28"/>
          <w:szCs w:val="28"/>
        </w:rPr>
        <w:t xml:space="preserve">но-целевой и проектный подход. </w:t>
      </w:r>
    </w:p>
    <w:p w14:paraId="24510401" w14:textId="45C6A7B1" w:rsidR="00E44122" w:rsidRPr="00792440" w:rsidRDefault="00E44122"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Текущие управленческие решения, связанные непосредственно с реализацией Стратегии, принимаются</w:t>
      </w:r>
      <w:r w:rsidR="00D1303B" w:rsidRPr="00792440">
        <w:rPr>
          <w:rFonts w:ascii="Times New Roman" w:hAnsi="Times New Roman" w:cs="Times New Roman"/>
          <w:sz w:val="28"/>
          <w:szCs w:val="28"/>
        </w:rPr>
        <w:t xml:space="preserve"> первым</w:t>
      </w:r>
      <w:r w:rsidRPr="00792440">
        <w:rPr>
          <w:rFonts w:ascii="Times New Roman" w:hAnsi="Times New Roman" w:cs="Times New Roman"/>
          <w:sz w:val="28"/>
          <w:szCs w:val="28"/>
        </w:rPr>
        <w:t xml:space="preserve"> заместителем </w:t>
      </w:r>
      <w:r w:rsidR="00D1303B" w:rsidRPr="00792440">
        <w:rPr>
          <w:rFonts w:ascii="Times New Roman" w:hAnsi="Times New Roman" w:cs="Times New Roman"/>
          <w:sz w:val="28"/>
          <w:szCs w:val="28"/>
        </w:rPr>
        <w:t>Главы Администрации</w:t>
      </w:r>
      <w:r w:rsidRPr="00792440">
        <w:rPr>
          <w:rFonts w:ascii="Times New Roman" w:hAnsi="Times New Roman" w:cs="Times New Roman"/>
          <w:sz w:val="28"/>
          <w:szCs w:val="28"/>
        </w:rPr>
        <w:t xml:space="preserve"> </w:t>
      </w:r>
      <w:r w:rsidR="00D1303B" w:rsidRPr="00792440">
        <w:rPr>
          <w:rFonts w:ascii="Times New Roman" w:eastAsia="Times New Roman" w:hAnsi="Times New Roman" w:cs="Times New Roman"/>
          <w:kern w:val="0"/>
          <w:sz w:val="28"/>
          <w:szCs w:val="28"/>
          <w:lang w:eastAsia="ru-RU"/>
          <w14:ligatures w14:val="none"/>
        </w:rPr>
        <w:t>Мошенского округа</w:t>
      </w:r>
      <w:r w:rsidRPr="00792440">
        <w:rPr>
          <w:rFonts w:ascii="Times New Roman" w:hAnsi="Times New Roman" w:cs="Times New Roman"/>
          <w:sz w:val="28"/>
          <w:szCs w:val="28"/>
        </w:rPr>
        <w:t xml:space="preserve">, </w:t>
      </w:r>
      <w:r w:rsidR="00A031EC" w:rsidRPr="00792440">
        <w:rPr>
          <w:rFonts w:ascii="Times New Roman" w:hAnsi="Times New Roman" w:cs="Times New Roman"/>
          <w:sz w:val="28"/>
          <w:szCs w:val="28"/>
        </w:rPr>
        <w:t>координирующим</w:t>
      </w:r>
      <w:r w:rsidRPr="00792440">
        <w:rPr>
          <w:rFonts w:ascii="Times New Roman" w:hAnsi="Times New Roman" w:cs="Times New Roman"/>
          <w:sz w:val="28"/>
          <w:szCs w:val="28"/>
        </w:rPr>
        <w:t xml:space="preserve"> экономический блок и возглавляющим работу по проведению мониторинга реализации Стратегии.</w:t>
      </w:r>
    </w:p>
    <w:p w14:paraId="531367D7" w14:textId="35A444C0" w:rsidR="00E44122" w:rsidRPr="00792440" w:rsidRDefault="00E44122"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 xml:space="preserve">Заместители </w:t>
      </w:r>
      <w:r w:rsidR="00D1303B" w:rsidRPr="00792440">
        <w:rPr>
          <w:rFonts w:ascii="Times New Roman" w:hAnsi="Times New Roman" w:cs="Times New Roman"/>
          <w:sz w:val="28"/>
          <w:szCs w:val="28"/>
        </w:rPr>
        <w:t xml:space="preserve">Главы  </w:t>
      </w:r>
      <w:r w:rsidR="00D1303B" w:rsidRPr="00792440">
        <w:rPr>
          <w:rFonts w:ascii="Times New Roman" w:eastAsia="Times New Roman" w:hAnsi="Times New Roman" w:cs="Times New Roman"/>
          <w:kern w:val="0"/>
          <w:sz w:val="28"/>
          <w:szCs w:val="28"/>
          <w:lang w:eastAsia="ru-RU"/>
          <w14:ligatures w14:val="none"/>
        </w:rPr>
        <w:t>Мошенского округа</w:t>
      </w:r>
      <w:r w:rsidRPr="00792440">
        <w:rPr>
          <w:rFonts w:ascii="Times New Roman" w:hAnsi="Times New Roman" w:cs="Times New Roman"/>
          <w:sz w:val="28"/>
          <w:szCs w:val="28"/>
        </w:rPr>
        <w:t>, отвечающие за достижение целей Стратегии, принимают управленческие решения в процессе реализации Стратегии и по итогам ее мониторинга по курируемым направлениям.</w:t>
      </w:r>
    </w:p>
    <w:p w14:paraId="104EEDBF" w14:textId="469F2E62" w:rsidR="00E44122" w:rsidRPr="00792440" w:rsidRDefault="00D1303B"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 xml:space="preserve">Структурные (функциональные) подразделения </w:t>
      </w:r>
      <w:r w:rsidR="00E44122" w:rsidRPr="00792440">
        <w:rPr>
          <w:rFonts w:ascii="Times New Roman" w:hAnsi="Times New Roman" w:cs="Times New Roman"/>
          <w:sz w:val="28"/>
          <w:szCs w:val="28"/>
        </w:rPr>
        <w:t xml:space="preserve">разрабатывают и реализуют документы стратегического планирования муниципального уровня, в том числе Стратегию социально-экономического развития </w:t>
      </w:r>
      <w:r w:rsidRPr="00792440">
        <w:rPr>
          <w:rFonts w:ascii="Times New Roman" w:hAnsi="Times New Roman" w:cs="Times New Roman"/>
          <w:sz w:val="28"/>
          <w:szCs w:val="28"/>
        </w:rPr>
        <w:t>Мошенского муниципального округа</w:t>
      </w:r>
      <w:r w:rsidR="00E44122" w:rsidRPr="00792440">
        <w:rPr>
          <w:rFonts w:ascii="Times New Roman" w:hAnsi="Times New Roman" w:cs="Times New Roman"/>
          <w:sz w:val="28"/>
          <w:szCs w:val="28"/>
        </w:rPr>
        <w:t xml:space="preserve"> и План мероприятий по реализации данной Стратегии в рамках достижения приоритетов, целей и задач Стратегии социально-экономического развития </w:t>
      </w:r>
      <w:r w:rsidR="006229BC" w:rsidRPr="00792440">
        <w:rPr>
          <w:rFonts w:ascii="Times New Roman" w:eastAsia="Times New Roman" w:hAnsi="Times New Roman" w:cs="Times New Roman"/>
          <w:kern w:val="0"/>
          <w:sz w:val="28"/>
          <w:szCs w:val="28"/>
          <w:lang w:eastAsia="ru-RU"/>
          <w14:ligatures w14:val="none"/>
        </w:rPr>
        <w:t>Мошенского округа</w:t>
      </w:r>
      <w:r w:rsidR="00E44122" w:rsidRPr="00792440">
        <w:rPr>
          <w:rFonts w:ascii="Times New Roman" w:hAnsi="Times New Roman" w:cs="Times New Roman"/>
          <w:sz w:val="28"/>
          <w:szCs w:val="28"/>
        </w:rPr>
        <w:t>, осуществляют мониторинг реализации Стратегии по соответствующим муниципальным образованиям.</w:t>
      </w:r>
    </w:p>
    <w:p w14:paraId="384A645D" w14:textId="7ECB08A6" w:rsidR="00E44122" w:rsidRPr="00792440" w:rsidRDefault="00E44122"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 xml:space="preserve">Стратегия является основой для разработки </w:t>
      </w:r>
      <w:r w:rsidR="006229BC" w:rsidRPr="00792440">
        <w:rPr>
          <w:rFonts w:ascii="Times New Roman" w:hAnsi="Times New Roman" w:cs="Times New Roman"/>
          <w:sz w:val="28"/>
          <w:szCs w:val="28"/>
        </w:rPr>
        <w:t>муниципальных программ Мошенского округа и</w:t>
      </w:r>
      <w:r w:rsidRPr="00792440">
        <w:rPr>
          <w:rFonts w:ascii="Times New Roman" w:hAnsi="Times New Roman" w:cs="Times New Roman"/>
          <w:sz w:val="28"/>
          <w:szCs w:val="28"/>
        </w:rPr>
        <w:t xml:space="preserve"> плана мероприятий по ее реализации. </w:t>
      </w:r>
    </w:p>
    <w:p w14:paraId="18F914C9" w14:textId="159C7CA8" w:rsidR="00E44122" w:rsidRPr="00792440" w:rsidRDefault="00E44122" w:rsidP="00C94C62">
      <w:pPr>
        <w:spacing w:line="240" w:lineRule="auto"/>
        <w:ind w:firstLine="708"/>
        <w:jc w:val="both"/>
        <w:rPr>
          <w:rFonts w:ascii="Times New Roman" w:hAnsi="Times New Roman" w:cs="Times New Roman"/>
          <w:sz w:val="28"/>
          <w:szCs w:val="28"/>
        </w:rPr>
      </w:pPr>
      <w:r w:rsidRPr="00792440">
        <w:rPr>
          <w:rFonts w:ascii="Times New Roman" w:hAnsi="Times New Roman" w:cs="Times New Roman"/>
          <w:sz w:val="28"/>
          <w:szCs w:val="28"/>
        </w:rPr>
        <w:t xml:space="preserve">В ходе реализации Стратегии применяется программно-целевой метод управления в сочетании с проектным подходом. Ключевым инструментом, направленным на достижение устойчивого социально-экономического развития </w:t>
      </w:r>
      <w:r w:rsidR="006229BC" w:rsidRPr="00792440">
        <w:rPr>
          <w:rFonts w:ascii="Times New Roman" w:hAnsi="Times New Roman" w:cs="Times New Roman"/>
          <w:sz w:val="28"/>
          <w:szCs w:val="28"/>
        </w:rPr>
        <w:t>округа</w:t>
      </w:r>
      <w:r w:rsidRPr="00792440">
        <w:rPr>
          <w:rFonts w:ascii="Times New Roman" w:hAnsi="Times New Roman" w:cs="Times New Roman"/>
          <w:sz w:val="28"/>
          <w:szCs w:val="28"/>
        </w:rPr>
        <w:t>, является реализация государственных программ Новгородской области</w:t>
      </w:r>
      <w:r w:rsidR="000F733D" w:rsidRPr="00792440">
        <w:rPr>
          <w:rFonts w:ascii="Times New Roman" w:hAnsi="Times New Roman" w:cs="Times New Roman"/>
          <w:sz w:val="28"/>
          <w:szCs w:val="28"/>
        </w:rPr>
        <w:t xml:space="preserve">. </w:t>
      </w:r>
    </w:p>
    <w:p w14:paraId="44998628" w14:textId="4D9099C2" w:rsidR="006862DB" w:rsidRPr="00792440" w:rsidRDefault="00D54085" w:rsidP="00C94C62">
      <w:pPr>
        <w:pStyle w:val="1"/>
        <w:numPr>
          <w:ilvl w:val="1"/>
          <w:numId w:val="1"/>
        </w:numPr>
        <w:spacing w:line="240" w:lineRule="auto"/>
        <w:ind w:left="0" w:firstLine="709"/>
        <w:jc w:val="both"/>
        <w:rPr>
          <w:lang w:eastAsia="ru-RU"/>
        </w:rPr>
      </w:pPr>
      <w:bookmarkStart w:id="67" w:name="_Toc188257815"/>
      <w:bookmarkStart w:id="68" w:name="_Toc209620009"/>
      <w:r w:rsidRPr="00792440">
        <w:rPr>
          <w:lang w:eastAsia="ru-RU"/>
        </w:rPr>
        <w:t xml:space="preserve">Система мониторинга реализации </w:t>
      </w:r>
      <w:bookmarkEnd w:id="67"/>
      <w:r w:rsidR="00BD3AEF" w:rsidRPr="00792440">
        <w:rPr>
          <w:lang w:eastAsia="ru-RU"/>
        </w:rPr>
        <w:t>Стратегии</w:t>
      </w:r>
      <w:bookmarkEnd w:id="68"/>
    </w:p>
    <w:p w14:paraId="50BC7BCE" w14:textId="77777777" w:rsidR="006862DB" w:rsidRPr="00792440" w:rsidRDefault="006862DB"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 xml:space="preserve">Мониторинг является механизмом отражения текущего статуса реализации Стратегии, позволяющим нивелировать риски недостижения поставленных целей и ключевых результатов. С его помощью осуществляется контроль динамики процесса достижения заложенных в Стратегии целей, своевременно выявляются положительные и отрицательные отклонения в фактических значениях показателей, характеризующих процесс достижения целей, от их плановых значений. </w:t>
      </w:r>
    </w:p>
    <w:p w14:paraId="69E66E6B" w14:textId="77777777" w:rsidR="006862DB" w:rsidRPr="00792440" w:rsidRDefault="006862DB"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Практическая реализация указанных выше положений позволяет гибко и оперативно принимать управленческие решения по устранению отрицательных отклонений и стимулированию положительных и, таким образом, позволяет привести фактическую траекторию процесса достижение целей, заложенных в Стратегии, в соответствие с запланированной траекторией этого процесса.</w:t>
      </w:r>
    </w:p>
    <w:p w14:paraId="0A2BD4DA" w14:textId="77777777" w:rsidR="006229BC" w:rsidRPr="00792440" w:rsidRDefault="006862DB"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 xml:space="preserve">С целью осуществления мониторинга и контроля </w:t>
      </w:r>
      <w:r w:rsidR="006229BC" w:rsidRPr="00792440">
        <w:rPr>
          <w:rFonts w:ascii="Times New Roman" w:hAnsi="Times New Roman" w:cs="Times New Roman"/>
          <w:sz w:val="28"/>
          <w:szCs w:val="28"/>
        </w:rPr>
        <w:t>структурные (функциональные) подразделения, ответственные</w:t>
      </w:r>
      <w:r w:rsidRPr="00792440">
        <w:rPr>
          <w:rFonts w:ascii="Times New Roman" w:hAnsi="Times New Roman" w:cs="Times New Roman"/>
          <w:sz w:val="28"/>
          <w:szCs w:val="28"/>
        </w:rPr>
        <w:t xml:space="preserve"> исполнители готовят годовую отчетность по каждо</w:t>
      </w:r>
      <w:r w:rsidR="006229BC" w:rsidRPr="00792440">
        <w:rPr>
          <w:rFonts w:ascii="Times New Roman" w:hAnsi="Times New Roman" w:cs="Times New Roman"/>
          <w:sz w:val="28"/>
          <w:szCs w:val="28"/>
        </w:rPr>
        <w:t>й муниципальной программе.</w:t>
      </w:r>
    </w:p>
    <w:p w14:paraId="4826DDE1" w14:textId="4E9158C8" w:rsidR="006862DB" w:rsidRPr="00792440" w:rsidRDefault="006862DB" w:rsidP="00C94C62">
      <w:pPr>
        <w:spacing w:line="240" w:lineRule="auto"/>
        <w:ind w:firstLine="709"/>
        <w:jc w:val="both"/>
        <w:rPr>
          <w:rFonts w:ascii="Times New Roman" w:hAnsi="Times New Roman" w:cs="Times New Roman"/>
          <w:bCs/>
          <w:sz w:val="28"/>
          <w:szCs w:val="28"/>
        </w:rPr>
      </w:pPr>
      <w:r w:rsidRPr="00792440">
        <w:rPr>
          <w:rFonts w:ascii="Times New Roman" w:hAnsi="Times New Roman" w:cs="Times New Roman"/>
          <w:sz w:val="28"/>
          <w:szCs w:val="28"/>
        </w:rPr>
        <w:t xml:space="preserve"> </w:t>
      </w:r>
      <w:r w:rsidRPr="00792440">
        <w:rPr>
          <w:rFonts w:ascii="Times New Roman" w:hAnsi="Times New Roman" w:cs="Times New Roman"/>
          <w:bCs/>
          <w:sz w:val="28"/>
          <w:szCs w:val="28"/>
        </w:rPr>
        <w:t>Внедрение механизма стратегического мониторинга позволяет оперативно корректировать положения Стратегии с учетом приоритезации запланированных мероприятий, а также ввиду влияния внешних экстерналиев и внутренних факторов.</w:t>
      </w:r>
    </w:p>
    <w:p w14:paraId="161AE6DE" w14:textId="0DEAF6A4" w:rsidR="006862DB" w:rsidRPr="00792440" w:rsidRDefault="006862DB" w:rsidP="00C94C62">
      <w:pPr>
        <w:spacing w:line="240" w:lineRule="auto"/>
        <w:ind w:firstLine="709"/>
        <w:jc w:val="both"/>
        <w:rPr>
          <w:rFonts w:ascii="Times New Roman" w:hAnsi="Times New Roman" w:cs="Times New Roman"/>
          <w:sz w:val="28"/>
          <w:szCs w:val="28"/>
        </w:rPr>
      </w:pPr>
      <w:r w:rsidRPr="00792440">
        <w:rPr>
          <w:rFonts w:ascii="Times New Roman" w:hAnsi="Times New Roman" w:cs="Times New Roman"/>
          <w:sz w:val="28"/>
          <w:szCs w:val="28"/>
        </w:rPr>
        <w:t xml:space="preserve">Стратегический мониторинг будет осуществляться в ходе проведения оценки </w:t>
      </w:r>
      <w:r w:rsidR="00374167" w:rsidRPr="00792440">
        <w:rPr>
          <w:rFonts w:ascii="Times New Roman" w:hAnsi="Times New Roman" w:cs="Times New Roman"/>
          <w:sz w:val="28"/>
          <w:szCs w:val="28"/>
        </w:rPr>
        <w:t>перечня целевых показателей и ожидаемых результатов в целях обеспечения мониторинга и оценки эффективности реализации Стратегии</w:t>
      </w:r>
      <w:r w:rsidRPr="00792440">
        <w:rPr>
          <w:rFonts w:ascii="Times New Roman" w:hAnsi="Times New Roman" w:cs="Times New Roman"/>
          <w:sz w:val="28"/>
          <w:szCs w:val="28"/>
        </w:rPr>
        <w:t xml:space="preserve">, приведенных в приложении </w:t>
      </w:r>
      <w:r w:rsidR="000F733D" w:rsidRPr="00792440">
        <w:rPr>
          <w:rFonts w:ascii="Times New Roman" w:hAnsi="Times New Roman" w:cs="Times New Roman"/>
          <w:sz w:val="28"/>
          <w:szCs w:val="28"/>
        </w:rPr>
        <w:t>1</w:t>
      </w:r>
      <w:r w:rsidRPr="00792440">
        <w:rPr>
          <w:rFonts w:ascii="Times New Roman" w:hAnsi="Times New Roman" w:cs="Times New Roman"/>
          <w:sz w:val="28"/>
          <w:szCs w:val="28"/>
        </w:rPr>
        <w:t>.</w:t>
      </w:r>
    </w:p>
    <w:p w14:paraId="3FC80813" w14:textId="3E08A93C" w:rsidR="00F108B2" w:rsidRPr="00792440" w:rsidRDefault="00D54085" w:rsidP="00C94C62">
      <w:pPr>
        <w:pStyle w:val="1"/>
        <w:numPr>
          <w:ilvl w:val="1"/>
          <w:numId w:val="1"/>
        </w:numPr>
        <w:spacing w:line="240" w:lineRule="auto"/>
        <w:ind w:left="0" w:firstLine="709"/>
        <w:jc w:val="both"/>
        <w:rPr>
          <w:lang w:eastAsia="ru-RU"/>
        </w:rPr>
      </w:pPr>
      <w:bookmarkStart w:id="69" w:name="_Toc188257816"/>
      <w:bookmarkStart w:id="70" w:name="_Toc209620010"/>
      <w:r w:rsidRPr="00792440">
        <w:rPr>
          <w:lang w:eastAsia="ru-RU"/>
        </w:rPr>
        <w:t xml:space="preserve">Оценка финансовых ресурсов, необходимых для реализации </w:t>
      </w:r>
      <w:bookmarkEnd w:id="69"/>
      <w:r w:rsidR="00352EF7" w:rsidRPr="00792440">
        <w:rPr>
          <w:lang w:eastAsia="ru-RU"/>
        </w:rPr>
        <w:t>Ст</w:t>
      </w:r>
      <w:r w:rsidR="005B2A86" w:rsidRPr="00792440">
        <w:rPr>
          <w:lang w:eastAsia="ru-RU"/>
        </w:rPr>
        <w:t>р</w:t>
      </w:r>
      <w:r w:rsidR="00352EF7" w:rsidRPr="00792440">
        <w:rPr>
          <w:lang w:eastAsia="ru-RU"/>
        </w:rPr>
        <w:t>атегии</w:t>
      </w:r>
      <w:bookmarkEnd w:id="70"/>
    </w:p>
    <w:p w14:paraId="115CDBAB" w14:textId="6A942292" w:rsidR="006862DB" w:rsidRPr="00792440" w:rsidRDefault="006862DB" w:rsidP="00C94C62">
      <w:pPr>
        <w:pStyle w:val="formattext"/>
        <w:shd w:val="clear" w:color="auto" w:fill="FFFFFF"/>
        <w:spacing w:before="0" w:beforeAutospacing="0" w:after="0" w:afterAutospacing="0"/>
        <w:ind w:firstLine="709"/>
        <w:jc w:val="both"/>
        <w:textAlignment w:val="baseline"/>
        <w:rPr>
          <w:rFonts w:eastAsiaTheme="minorHAnsi"/>
          <w:kern w:val="2"/>
          <w:sz w:val="28"/>
          <w:szCs w:val="28"/>
          <w:lang w:eastAsia="en-US"/>
          <w14:ligatures w14:val="standardContextual"/>
        </w:rPr>
      </w:pPr>
      <w:r w:rsidRPr="00792440">
        <w:rPr>
          <w:rFonts w:eastAsiaTheme="minorHAnsi"/>
          <w:kern w:val="2"/>
          <w:sz w:val="28"/>
          <w:szCs w:val="28"/>
          <w:lang w:eastAsia="en-US"/>
          <w14:ligatures w14:val="standardContextual"/>
        </w:rPr>
        <w:t xml:space="preserve">Оценка финансовых ресурсов является одним из важных параметров, определяющих динамику и перспективы развития </w:t>
      </w:r>
      <w:r w:rsidR="006229BC" w:rsidRPr="00792440">
        <w:rPr>
          <w:rFonts w:eastAsiaTheme="minorHAnsi"/>
          <w:kern w:val="2"/>
          <w:sz w:val="28"/>
          <w:szCs w:val="28"/>
          <w:lang w:eastAsia="en-US"/>
          <w14:ligatures w14:val="standardContextual"/>
        </w:rPr>
        <w:t>Мошенского округа</w:t>
      </w:r>
      <w:r w:rsidRPr="00792440">
        <w:rPr>
          <w:rFonts w:eastAsiaTheme="minorHAnsi"/>
          <w:kern w:val="2"/>
          <w:sz w:val="28"/>
          <w:szCs w:val="28"/>
          <w:lang w:eastAsia="en-US"/>
          <w14:ligatures w14:val="standardContextual"/>
        </w:rPr>
        <w:t xml:space="preserve">, при этом также накладывающих соответствующие ограничения и обязательства. Ежегодно по итогам оценки эффективности реализации </w:t>
      </w:r>
      <w:r w:rsidR="006229BC" w:rsidRPr="00792440">
        <w:rPr>
          <w:rFonts w:eastAsiaTheme="minorHAnsi"/>
          <w:kern w:val="2"/>
          <w:sz w:val="28"/>
          <w:szCs w:val="28"/>
          <w:lang w:eastAsia="en-US"/>
          <w14:ligatures w14:val="standardContextual"/>
        </w:rPr>
        <w:t>муниципальных</w:t>
      </w:r>
      <w:r w:rsidRPr="00792440">
        <w:rPr>
          <w:rFonts w:eastAsiaTheme="minorHAnsi"/>
          <w:kern w:val="2"/>
          <w:sz w:val="28"/>
          <w:szCs w:val="28"/>
          <w:lang w:eastAsia="en-US"/>
          <w14:ligatures w14:val="standardContextual"/>
        </w:rPr>
        <w:t xml:space="preserve"> программ и мониторинга хода исполнения плана мероприятий по реализации Стратегии объем бюджетных средств на реализацию Стратегии будет уточняться с учетом бюджетных возможностей </w:t>
      </w:r>
      <w:r w:rsidR="006229BC" w:rsidRPr="00792440">
        <w:rPr>
          <w:rFonts w:eastAsiaTheme="minorHAnsi"/>
          <w:kern w:val="2"/>
          <w:sz w:val="28"/>
          <w:szCs w:val="28"/>
          <w:lang w:eastAsia="en-US"/>
          <w14:ligatures w14:val="standardContextual"/>
        </w:rPr>
        <w:t>Мошенского округа</w:t>
      </w:r>
      <w:r w:rsidRPr="00792440">
        <w:rPr>
          <w:rFonts w:eastAsiaTheme="minorHAnsi"/>
          <w:kern w:val="2"/>
          <w:sz w:val="28"/>
          <w:szCs w:val="28"/>
          <w:lang w:eastAsia="en-US"/>
          <w14:ligatures w14:val="standardContextual"/>
        </w:rPr>
        <w:t xml:space="preserve">. </w:t>
      </w:r>
    </w:p>
    <w:p w14:paraId="3263E30C" w14:textId="4C1BF64E" w:rsidR="006862DB" w:rsidRPr="00792440" w:rsidRDefault="006862DB" w:rsidP="00C94C62">
      <w:pPr>
        <w:pStyle w:val="formattext"/>
        <w:shd w:val="clear" w:color="auto" w:fill="FFFFFF"/>
        <w:spacing w:before="0" w:beforeAutospacing="0" w:after="0" w:afterAutospacing="0"/>
        <w:ind w:firstLine="709"/>
        <w:jc w:val="both"/>
        <w:textAlignment w:val="baseline"/>
        <w:rPr>
          <w:rFonts w:eastAsiaTheme="minorHAnsi"/>
          <w:kern w:val="2"/>
          <w:sz w:val="28"/>
          <w:szCs w:val="28"/>
          <w:lang w:eastAsia="en-US"/>
          <w14:ligatures w14:val="standardContextual"/>
        </w:rPr>
      </w:pPr>
      <w:r w:rsidRPr="00792440">
        <w:rPr>
          <w:rFonts w:eastAsiaTheme="minorHAnsi"/>
          <w:kern w:val="2"/>
          <w:sz w:val="28"/>
          <w:szCs w:val="28"/>
          <w:lang w:eastAsia="en-US"/>
          <w14:ligatures w14:val="standardContextual"/>
        </w:rPr>
        <w:t>По конкретным направлениям реализации Стратегии количественная оценка объемов финансирования будет уточняться исходя из:</w:t>
      </w:r>
    </w:p>
    <w:p w14:paraId="3D0A187A" w14:textId="78397B75" w:rsidR="006862DB" w:rsidRPr="00792440" w:rsidRDefault="006862DB" w:rsidP="00C94C62">
      <w:pPr>
        <w:pStyle w:val="formattext"/>
        <w:shd w:val="clear" w:color="auto" w:fill="FFFFFF"/>
        <w:spacing w:before="0" w:beforeAutospacing="0" w:after="0" w:afterAutospacing="0"/>
        <w:ind w:firstLine="708"/>
        <w:jc w:val="both"/>
        <w:textAlignment w:val="baseline"/>
        <w:rPr>
          <w:rFonts w:eastAsiaTheme="minorHAnsi"/>
          <w:kern w:val="2"/>
          <w:sz w:val="28"/>
          <w:szCs w:val="28"/>
          <w:lang w:eastAsia="en-US"/>
          <w14:ligatures w14:val="standardContextual"/>
        </w:rPr>
      </w:pPr>
      <w:r w:rsidRPr="00792440">
        <w:rPr>
          <w:rFonts w:eastAsiaTheme="minorHAnsi"/>
          <w:kern w:val="2"/>
          <w:sz w:val="28"/>
          <w:szCs w:val="28"/>
          <w:lang w:eastAsia="en-US"/>
          <w14:ligatures w14:val="standardContextual"/>
        </w:rPr>
        <w:t xml:space="preserve">бюджетных источников: ежегодно на трехлетний период в рамках </w:t>
      </w:r>
      <w:r w:rsidR="006229BC" w:rsidRPr="00792440">
        <w:rPr>
          <w:rFonts w:eastAsiaTheme="minorHAnsi"/>
          <w:kern w:val="2"/>
          <w:sz w:val="28"/>
          <w:szCs w:val="28"/>
          <w:lang w:eastAsia="en-US"/>
          <w14:ligatures w14:val="standardContextual"/>
        </w:rPr>
        <w:t>муниципальных</w:t>
      </w:r>
      <w:r w:rsidRPr="00792440">
        <w:rPr>
          <w:rFonts w:eastAsiaTheme="minorHAnsi"/>
          <w:kern w:val="2"/>
          <w:sz w:val="28"/>
          <w:szCs w:val="28"/>
          <w:lang w:eastAsia="en-US"/>
          <w14:ligatures w14:val="standardContextual"/>
        </w:rPr>
        <w:t xml:space="preserve"> программ </w:t>
      </w:r>
      <w:r w:rsidR="006229BC" w:rsidRPr="00792440">
        <w:rPr>
          <w:rFonts w:eastAsiaTheme="minorHAnsi"/>
          <w:kern w:val="2"/>
          <w:sz w:val="28"/>
          <w:szCs w:val="28"/>
          <w:lang w:eastAsia="en-US"/>
          <w14:ligatures w14:val="standardContextual"/>
        </w:rPr>
        <w:t>Мошенского округа</w:t>
      </w:r>
      <w:r w:rsidRPr="00792440">
        <w:rPr>
          <w:rFonts w:eastAsiaTheme="minorHAnsi"/>
          <w:kern w:val="2"/>
          <w:sz w:val="28"/>
          <w:szCs w:val="28"/>
          <w:lang w:eastAsia="en-US"/>
          <w14:ligatures w14:val="standardContextual"/>
        </w:rPr>
        <w:t>;</w:t>
      </w:r>
    </w:p>
    <w:p w14:paraId="4759E759" w14:textId="16CD5306" w:rsidR="006862DB" w:rsidRPr="00792440" w:rsidRDefault="006862DB" w:rsidP="00C94C62">
      <w:pPr>
        <w:pStyle w:val="formattext"/>
        <w:shd w:val="clear" w:color="auto" w:fill="FFFFFF"/>
        <w:spacing w:before="0" w:beforeAutospacing="0" w:after="0" w:afterAutospacing="0"/>
        <w:ind w:firstLine="708"/>
        <w:jc w:val="both"/>
        <w:textAlignment w:val="baseline"/>
        <w:rPr>
          <w:rFonts w:eastAsiaTheme="minorHAnsi"/>
          <w:kern w:val="2"/>
          <w:sz w:val="28"/>
          <w:szCs w:val="28"/>
          <w:lang w:eastAsia="en-US"/>
          <w14:ligatures w14:val="standardContextual"/>
        </w:rPr>
      </w:pPr>
      <w:r w:rsidRPr="00792440">
        <w:rPr>
          <w:rFonts w:eastAsiaTheme="minorHAnsi"/>
          <w:kern w:val="2"/>
          <w:sz w:val="28"/>
          <w:szCs w:val="28"/>
          <w:lang w:eastAsia="en-US"/>
          <w14:ligatures w14:val="standardContextual"/>
        </w:rPr>
        <w:t xml:space="preserve">внебюджетных источников: в рамках инвестиционных проектов, реализуемых не территории </w:t>
      </w:r>
      <w:r w:rsidR="006229BC" w:rsidRPr="00792440">
        <w:rPr>
          <w:rFonts w:eastAsiaTheme="minorHAnsi"/>
          <w:kern w:val="2"/>
          <w:sz w:val="28"/>
          <w:szCs w:val="28"/>
          <w:lang w:eastAsia="en-US"/>
          <w14:ligatures w14:val="standardContextual"/>
        </w:rPr>
        <w:t>Мошенского округа</w:t>
      </w:r>
      <w:r w:rsidRPr="00792440">
        <w:rPr>
          <w:rFonts w:eastAsiaTheme="minorHAnsi"/>
          <w:kern w:val="2"/>
          <w:sz w:val="28"/>
          <w:szCs w:val="28"/>
          <w:lang w:eastAsia="en-US"/>
          <w14:ligatures w14:val="standardContextual"/>
        </w:rPr>
        <w:t>, соглашений о социально-экономическом сотрудничестве, соглашений о государственно-частном партнерстве и иных соглашений с инвесторами.</w:t>
      </w:r>
    </w:p>
    <w:p w14:paraId="5F0D11CE" w14:textId="5DF6D290" w:rsidR="006862DB" w:rsidRPr="00792440" w:rsidRDefault="006862DB" w:rsidP="00C94C62">
      <w:pPr>
        <w:pStyle w:val="formattext"/>
        <w:shd w:val="clear" w:color="auto" w:fill="FFFFFF"/>
        <w:spacing w:before="0" w:beforeAutospacing="0" w:after="0" w:afterAutospacing="0"/>
        <w:ind w:firstLine="709"/>
        <w:jc w:val="both"/>
        <w:textAlignment w:val="baseline"/>
        <w:rPr>
          <w:rFonts w:eastAsiaTheme="minorHAnsi"/>
          <w:kern w:val="2"/>
          <w:sz w:val="28"/>
          <w:szCs w:val="28"/>
          <w:lang w:eastAsia="en-US"/>
          <w14:ligatures w14:val="standardContextual"/>
        </w:rPr>
      </w:pPr>
      <w:r w:rsidRPr="00792440">
        <w:rPr>
          <w:rFonts w:eastAsiaTheme="minorHAnsi"/>
          <w:kern w:val="2"/>
          <w:sz w:val="28"/>
          <w:szCs w:val="28"/>
          <w:lang w:eastAsia="en-US"/>
          <w14:ligatures w14:val="standardContextual"/>
        </w:rPr>
        <w:t>Привлечение федеральных</w:t>
      </w:r>
      <w:r w:rsidR="006229BC" w:rsidRPr="00792440">
        <w:rPr>
          <w:rFonts w:eastAsiaTheme="minorHAnsi"/>
          <w:kern w:val="2"/>
          <w:sz w:val="28"/>
          <w:szCs w:val="28"/>
          <w:lang w:eastAsia="en-US"/>
          <w14:ligatures w14:val="standardContextual"/>
        </w:rPr>
        <w:t xml:space="preserve"> и областных </w:t>
      </w:r>
      <w:r w:rsidRPr="00792440">
        <w:rPr>
          <w:rFonts w:eastAsiaTheme="minorHAnsi"/>
          <w:kern w:val="2"/>
          <w:sz w:val="28"/>
          <w:szCs w:val="28"/>
          <w:lang w:eastAsia="en-US"/>
          <w14:ligatures w14:val="standardContextual"/>
        </w:rPr>
        <w:t xml:space="preserve"> ресурсов планируется в рамках федеральных программ для реализации социально значимых и инфраструктурных проектов, а также государственной поддержки предприятий, реализующих инвестиционные проекты.</w:t>
      </w:r>
    </w:p>
    <w:p w14:paraId="6DA0AA16" w14:textId="7E108C80" w:rsidR="006862DB" w:rsidRPr="00792440" w:rsidRDefault="006862DB" w:rsidP="00C94C62">
      <w:pPr>
        <w:pStyle w:val="formattext"/>
        <w:shd w:val="clear" w:color="auto" w:fill="FFFFFF"/>
        <w:spacing w:before="0" w:beforeAutospacing="0" w:after="0" w:afterAutospacing="0"/>
        <w:ind w:firstLine="709"/>
        <w:jc w:val="both"/>
        <w:textAlignment w:val="baseline"/>
        <w:rPr>
          <w:rFonts w:eastAsiaTheme="minorHAnsi"/>
          <w:kern w:val="2"/>
          <w:sz w:val="28"/>
          <w:szCs w:val="28"/>
          <w:lang w:eastAsia="en-US"/>
          <w14:ligatures w14:val="standardContextual"/>
        </w:rPr>
      </w:pPr>
      <w:r w:rsidRPr="00792440">
        <w:rPr>
          <w:rFonts w:eastAsiaTheme="minorHAnsi"/>
          <w:kern w:val="2"/>
          <w:sz w:val="28"/>
          <w:szCs w:val="28"/>
          <w:lang w:eastAsia="en-US"/>
          <w14:ligatures w14:val="standardContextual"/>
        </w:rPr>
        <w:t xml:space="preserve">В условиях ограниченности финансовых ресурсов важную роль играют механизмы государственно-частного партнерства, которые в настоящее время не нашли применения в </w:t>
      </w:r>
      <w:r w:rsidR="00387773" w:rsidRPr="00792440">
        <w:rPr>
          <w:rFonts w:eastAsiaTheme="minorHAnsi"/>
          <w:kern w:val="2"/>
          <w:sz w:val="28"/>
          <w:szCs w:val="28"/>
          <w:lang w:eastAsia="en-US"/>
          <w14:ligatures w14:val="standardContextual"/>
        </w:rPr>
        <w:t>Мошенском округе</w:t>
      </w:r>
      <w:r w:rsidRPr="00792440">
        <w:rPr>
          <w:rFonts w:eastAsiaTheme="minorHAnsi"/>
          <w:kern w:val="2"/>
          <w:sz w:val="28"/>
          <w:szCs w:val="28"/>
          <w:lang w:eastAsia="en-US"/>
          <w14:ligatures w14:val="standardContextual"/>
        </w:rPr>
        <w:t xml:space="preserve">. </w:t>
      </w:r>
    </w:p>
    <w:p w14:paraId="64B9106F" w14:textId="76636F2F" w:rsidR="00A624E5" w:rsidRPr="00792440" w:rsidRDefault="00A624E5" w:rsidP="00C94C62">
      <w:pPr>
        <w:widowControl w:val="0"/>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Бюджетный прогноз Мошенского округа на период до 2030 года разработан на основе отдельных показателей прогноза социально-экономического развития Мошенского муниципального округа с учетом основных направлений бюджетной и налоговой политики Мошенского муниципального округа Новгородской области на 2025 год и на плановый период 2026 и 2027 годов и долговой политики Мошенского муниципального округа Новгородской области на 2025 год и на плановый период 2026 и 2027 годов.</w:t>
      </w:r>
    </w:p>
    <w:p w14:paraId="2AB861F8" w14:textId="150D0953" w:rsidR="00A624E5" w:rsidRPr="00792440" w:rsidRDefault="00A624E5" w:rsidP="00C94C62">
      <w:pPr>
        <w:widowControl w:val="0"/>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Целью долгосрочного бюджетного планирования в Мошенском муниципальном округе является обеспечение предсказуемости динамики доходов бюджета Мошенского округа, что позволяет оценивать долгосрочные тенденции изменений доходов и расходов, а также вырабатывать на их основе соответствующие меры, направленные на повышение устойчивости и эффективности функционирования бюджетной системы Мошенского муниципального округа Новгородской области.</w:t>
      </w:r>
    </w:p>
    <w:p w14:paraId="7E93334B" w14:textId="77777777" w:rsidR="00A624E5" w:rsidRPr="00792440" w:rsidRDefault="00A624E5" w:rsidP="00C94C62">
      <w:pPr>
        <w:widowControl w:val="0"/>
        <w:spacing w:line="240" w:lineRule="auto"/>
        <w:ind w:firstLine="709"/>
        <w:jc w:val="both"/>
        <w:rPr>
          <w:rFonts w:ascii="Times New Roman" w:eastAsia="Times New Roman" w:hAnsi="Times New Roman" w:cs="Times New Roman"/>
          <w:kern w:val="0"/>
          <w:sz w:val="28"/>
          <w:szCs w:val="28"/>
          <w:lang w:eastAsia="ru-RU"/>
          <w14:ligatures w14:val="none"/>
        </w:rPr>
      </w:pPr>
      <w:r w:rsidRPr="00792440">
        <w:rPr>
          <w:rFonts w:ascii="Times New Roman" w:eastAsia="Times New Roman" w:hAnsi="Times New Roman" w:cs="Times New Roman"/>
          <w:kern w:val="0"/>
          <w:sz w:val="28"/>
          <w:szCs w:val="28"/>
          <w:lang w:eastAsia="ru-RU"/>
          <w14:ligatures w14:val="none"/>
        </w:rPr>
        <w:t>Основная задача долгосрочного бюджетного планирования состоит в увязке проводимой бюджетной политики с задачами по созданию долгосрочного устойчивого роста экономики и повышения уровня и качества жизни населения Мошенского муниципального округа Новгородской области.</w:t>
      </w:r>
    </w:p>
    <w:p w14:paraId="02B46DB0" w14:textId="368C1F18" w:rsidR="006862DB" w:rsidRPr="00792440" w:rsidRDefault="006862DB" w:rsidP="00C94C62">
      <w:pPr>
        <w:pStyle w:val="formattext"/>
        <w:shd w:val="clear" w:color="auto" w:fill="FFFFFF"/>
        <w:spacing w:before="0" w:beforeAutospacing="0" w:after="0" w:afterAutospacing="0"/>
        <w:ind w:firstLine="709"/>
        <w:jc w:val="both"/>
        <w:textAlignment w:val="baseline"/>
        <w:rPr>
          <w:rFonts w:eastAsiaTheme="minorHAnsi"/>
          <w:kern w:val="2"/>
          <w:sz w:val="28"/>
          <w:szCs w:val="28"/>
          <w:lang w:eastAsia="en-US"/>
          <w14:ligatures w14:val="standardContextual"/>
        </w:rPr>
      </w:pPr>
      <w:r w:rsidRPr="00792440">
        <w:rPr>
          <w:rFonts w:eastAsiaTheme="minorHAnsi"/>
          <w:kern w:val="2"/>
          <w:sz w:val="28"/>
          <w:szCs w:val="28"/>
          <w:lang w:eastAsia="en-US"/>
          <w14:ligatures w14:val="standardContextual"/>
        </w:rPr>
        <w:t>Внутренними финансовыми рисками являются развитие кризисных явлений в экономике и снижение темпов социально-экономического развития Российской Федерации и Новгородской области, приводящие к сокращению поступлений доходов в бюджет, повышению прогнозируемого уровня инфляции, ухудшению условий для заимствований, росту государственного и муниципального долга.</w:t>
      </w:r>
    </w:p>
    <w:p w14:paraId="2BC69DBD" w14:textId="77777777" w:rsidR="006862DB" w:rsidRPr="00792440" w:rsidRDefault="006862DB" w:rsidP="00C94C62">
      <w:pPr>
        <w:pStyle w:val="formattext"/>
        <w:shd w:val="clear" w:color="auto" w:fill="FFFFFF"/>
        <w:spacing w:before="0" w:beforeAutospacing="0" w:after="0" w:afterAutospacing="0"/>
        <w:ind w:firstLine="709"/>
        <w:jc w:val="both"/>
        <w:textAlignment w:val="baseline"/>
        <w:rPr>
          <w:rFonts w:eastAsiaTheme="minorHAnsi"/>
          <w:kern w:val="2"/>
          <w:sz w:val="28"/>
          <w:szCs w:val="28"/>
          <w:lang w:eastAsia="en-US"/>
          <w14:ligatures w14:val="standardContextual"/>
        </w:rPr>
      </w:pPr>
      <w:r w:rsidRPr="00792440">
        <w:rPr>
          <w:rFonts w:eastAsiaTheme="minorHAnsi"/>
          <w:kern w:val="2"/>
          <w:sz w:val="28"/>
          <w:szCs w:val="28"/>
          <w:lang w:eastAsia="en-US"/>
          <w14:ligatures w14:val="standardContextual"/>
        </w:rPr>
        <w:t>В отношении внутренних рисков (принятие новых расходных обязательств, нерациональная структура расходов, снижение поступления налоговых и неналоговых доходов, усиление зависимости от финансовой поддержки федерального бюджета, увеличение доли краткосрочной задолженности) должны быть реализованы профилактические меры для уменьшения вероятности их возникновения и нивелирования негативных последствий.</w:t>
      </w:r>
    </w:p>
    <w:p w14:paraId="751B503F" w14:textId="455766B2" w:rsidR="00101425" w:rsidRPr="00792440" w:rsidRDefault="00101425" w:rsidP="00C94C62">
      <w:pPr>
        <w:spacing w:line="240" w:lineRule="auto"/>
      </w:pPr>
      <w:r w:rsidRPr="00792440">
        <w:br w:type="page"/>
      </w:r>
    </w:p>
    <w:p w14:paraId="6F85271A" w14:textId="77777777" w:rsidR="00101425" w:rsidRPr="00792440" w:rsidRDefault="00101425" w:rsidP="00C94C62">
      <w:pPr>
        <w:spacing w:line="240" w:lineRule="auto"/>
        <w:sectPr w:rsidR="00101425" w:rsidRPr="00792440" w:rsidSect="005019C8">
          <w:headerReference w:type="default" r:id="rId9"/>
          <w:pgSz w:w="11906" w:h="16838"/>
          <w:pgMar w:top="567" w:right="567" w:bottom="1134" w:left="1985" w:header="567" w:footer="709" w:gutter="0"/>
          <w:cols w:space="708"/>
          <w:titlePg/>
          <w:docGrid w:linePitch="360"/>
        </w:sectPr>
      </w:pPr>
    </w:p>
    <w:p w14:paraId="755729B7" w14:textId="77777777" w:rsidR="00B521B3" w:rsidRDefault="00534832" w:rsidP="00B521B3">
      <w:pPr>
        <w:pStyle w:val="1"/>
        <w:spacing w:line="240" w:lineRule="auto"/>
        <w:jc w:val="right"/>
        <w:rPr>
          <w:b w:val="0"/>
          <w:bCs/>
          <w:szCs w:val="28"/>
          <w:lang w:eastAsia="ru-RU"/>
        </w:rPr>
      </w:pPr>
      <w:bookmarkStart w:id="71" w:name="_Toc209620011"/>
      <w:r w:rsidRPr="00B521B3">
        <w:rPr>
          <w:b w:val="0"/>
          <w:bCs/>
          <w:szCs w:val="28"/>
          <w:lang w:eastAsia="ru-RU"/>
        </w:rPr>
        <w:t xml:space="preserve">Приложение </w:t>
      </w:r>
      <w:r w:rsidR="000F733D" w:rsidRPr="00B521B3">
        <w:rPr>
          <w:b w:val="0"/>
          <w:bCs/>
          <w:szCs w:val="28"/>
          <w:lang w:eastAsia="ru-RU"/>
        </w:rPr>
        <w:t>1</w:t>
      </w:r>
      <w:r w:rsidR="00CC7155" w:rsidRPr="00B521B3">
        <w:rPr>
          <w:b w:val="0"/>
          <w:bCs/>
          <w:szCs w:val="28"/>
          <w:lang w:eastAsia="ru-RU"/>
        </w:rPr>
        <w:t>.</w:t>
      </w:r>
    </w:p>
    <w:p w14:paraId="39E8BE72" w14:textId="77777777" w:rsidR="00B521B3" w:rsidRDefault="000F733D" w:rsidP="00B521B3">
      <w:pPr>
        <w:pStyle w:val="1"/>
        <w:spacing w:line="240" w:lineRule="auto"/>
        <w:jc w:val="center"/>
        <w:rPr>
          <w:b w:val="0"/>
          <w:bCs/>
          <w:szCs w:val="28"/>
        </w:rPr>
      </w:pPr>
      <w:r w:rsidRPr="00B521B3">
        <w:rPr>
          <w:b w:val="0"/>
          <w:bCs/>
          <w:szCs w:val="28"/>
        </w:rPr>
        <w:t xml:space="preserve">Перечень </w:t>
      </w:r>
    </w:p>
    <w:p w14:paraId="71405524" w14:textId="77777777" w:rsidR="00B521B3" w:rsidRDefault="000F733D" w:rsidP="00B521B3">
      <w:pPr>
        <w:pStyle w:val="1"/>
        <w:spacing w:line="240" w:lineRule="auto"/>
        <w:jc w:val="center"/>
        <w:rPr>
          <w:b w:val="0"/>
          <w:bCs/>
          <w:szCs w:val="28"/>
        </w:rPr>
      </w:pPr>
      <w:r w:rsidRPr="00B521B3">
        <w:rPr>
          <w:b w:val="0"/>
          <w:bCs/>
          <w:szCs w:val="28"/>
        </w:rPr>
        <w:t xml:space="preserve">целевых показателей и ожидаемых результатов </w:t>
      </w:r>
      <w:r w:rsidR="009E2659" w:rsidRPr="00B521B3">
        <w:rPr>
          <w:b w:val="0"/>
          <w:bCs/>
          <w:szCs w:val="28"/>
        </w:rPr>
        <w:t>для</w:t>
      </w:r>
      <w:r w:rsidR="007263CB" w:rsidRPr="00B521B3">
        <w:rPr>
          <w:b w:val="0"/>
          <w:bCs/>
          <w:szCs w:val="28"/>
        </w:rPr>
        <w:t xml:space="preserve"> цел</w:t>
      </w:r>
      <w:r w:rsidR="009E2659" w:rsidRPr="00B521B3">
        <w:rPr>
          <w:b w:val="0"/>
          <w:bCs/>
          <w:szCs w:val="28"/>
        </w:rPr>
        <w:t>ей</w:t>
      </w:r>
      <w:r w:rsidR="007263CB" w:rsidRPr="00B521B3">
        <w:rPr>
          <w:b w:val="0"/>
          <w:bCs/>
          <w:szCs w:val="28"/>
        </w:rPr>
        <w:t xml:space="preserve"> обеспечения</w:t>
      </w:r>
    </w:p>
    <w:p w14:paraId="42166A4A" w14:textId="4C0F3712" w:rsidR="004339FB" w:rsidRPr="00B521B3" w:rsidRDefault="007263CB" w:rsidP="00B521B3">
      <w:pPr>
        <w:pStyle w:val="1"/>
        <w:spacing w:line="240" w:lineRule="auto"/>
        <w:jc w:val="center"/>
        <w:rPr>
          <w:b w:val="0"/>
          <w:bCs/>
          <w:szCs w:val="28"/>
        </w:rPr>
      </w:pPr>
      <w:r w:rsidRPr="00B521B3">
        <w:rPr>
          <w:b w:val="0"/>
          <w:bCs/>
          <w:szCs w:val="28"/>
        </w:rPr>
        <w:t xml:space="preserve"> мониторинга и оценки эффективности реализации Стратегии</w:t>
      </w:r>
      <w:bookmarkEnd w:id="71"/>
    </w:p>
    <w:tbl>
      <w:tblPr>
        <w:tblStyle w:val="a3"/>
        <w:tblW w:w="10343" w:type="dxa"/>
        <w:jc w:val="center"/>
        <w:tblLook w:val="04A0" w:firstRow="1" w:lastRow="0" w:firstColumn="1" w:lastColumn="0" w:noHBand="0" w:noVBand="1"/>
      </w:tblPr>
      <w:tblGrid>
        <w:gridCol w:w="706"/>
        <w:gridCol w:w="4608"/>
        <w:gridCol w:w="1005"/>
        <w:gridCol w:w="1006"/>
        <w:gridCol w:w="1006"/>
        <w:gridCol w:w="1006"/>
        <w:gridCol w:w="1006"/>
      </w:tblGrid>
      <w:tr w:rsidR="0089312D" w:rsidRPr="00B521B3" w14:paraId="04D81BE8" w14:textId="77777777" w:rsidTr="00B521B3">
        <w:trPr>
          <w:trHeight w:val="397"/>
          <w:jc w:val="center"/>
        </w:trPr>
        <w:tc>
          <w:tcPr>
            <w:tcW w:w="706" w:type="dxa"/>
            <w:vAlign w:val="center"/>
          </w:tcPr>
          <w:p w14:paraId="477D38BE" w14:textId="77777777" w:rsidR="0089312D" w:rsidRPr="00B521B3" w:rsidRDefault="0089312D" w:rsidP="00C94C62">
            <w:pPr>
              <w:jc w:val="center"/>
              <w:rPr>
                <w:rFonts w:ascii="Times New Roman" w:hAnsi="Times New Roman" w:cs="Times New Roman"/>
                <w:b/>
                <w:bCs/>
                <w:color w:val="000000" w:themeColor="text1"/>
                <w:sz w:val="28"/>
                <w:szCs w:val="28"/>
                <w:lang w:eastAsia="ru-RU"/>
              </w:rPr>
            </w:pPr>
            <w:r w:rsidRPr="00B521B3">
              <w:rPr>
                <w:rFonts w:ascii="Times New Roman" w:hAnsi="Times New Roman" w:cs="Times New Roman"/>
                <w:b/>
                <w:bCs/>
                <w:color w:val="000000" w:themeColor="text1"/>
                <w:sz w:val="28"/>
                <w:szCs w:val="28"/>
                <w:lang w:eastAsia="ru-RU"/>
              </w:rPr>
              <w:t>№</w:t>
            </w:r>
          </w:p>
        </w:tc>
        <w:tc>
          <w:tcPr>
            <w:tcW w:w="4608" w:type="dxa"/>
            <w:vAlign w:val="center"/>
          </w:tcPr>
          <w:p w14:paraId="29F6A6F8" w14:textId="77777777" w:rsidR="0089312D" w:rsidRPr="00B521B3" w:rsidRDefault="0089312D" w:rsidP="00C94C62">
            <w:pPr>
              <w:jc w:val="center"/>
              <w:rPr>
                <w:rFonts w:ascii="Times New Roman" w:hAnsi="Times New Roman" w:cs="Times New Roman"/>
                <w:b/>
                <w:bCs/>
                <w:color w:val="000000" w:themeColor="text1"/>
                <w:sz w:val="28"/>
                <w:szCs w:val="28"/>
                <w:lang w:eastAsia="ru-RU"/>
              </w:rPr>
            </w:pPr>
            <w:r w:rsidRPr="00B521B3">
              <w:rPr>
                <w:rFonts w:ascii="Times New Roman" w:hAnsi="Times New Roman" w:cs="Times New Roman"/>
                <w:b/>
                <w:bCs/>
                <w:color w:val="000000" w:themeColor="text1"/>
                <w:sz w:val="28"/>
                <w:szCs w:val="28"/>
                <w:lang w:eastAsia="ru-RU"/>
              </w:rPr>
              <w:t>Показатель</w:t>
            </w:r>
          </w:p>
        </w:tc>
        <w:tc>
          <w:tcPr>
            <w:tcW w:w="1005" w:type="dxa"/>
            <w:vAlign w:val="center"/>
          </w:tcPr>
          <w:p w14:paraId="767038AE" w14:textId="77777777" w:rsidR="0089312D" w:rsidRPr="00B521B3" w:rsidRDefault="0089312D" w:rsidP="00C94C62">
            <w:pPr>
              <w:jc w:val="center"/>
              <w:rPr>
                <w:rFonts w:ascii="Times New Roman" w:hAnsi="Times New Roman" w:cs="Times New Roman"/>
                <w:b/>
                <w:bCs/>
                <w:color w:val="000000" w:themeColor="text1"/>
                <w:sz w:val="28"/>
                <w:szCs w:val="28"/>
                <w:lang w:eastAsia="ru-RU"/>
              </w:rPr>
            </w:pPr>
            <w:r w:rsidRPr="00B521B3">
              <w:rPr>
                <w:rFonts w:ascii="Times New Roman" w:hAnsi="Times New Roman" w:cs="Times New Roman"/>
                <w:b/>
                <w:bCs/>
                <w:color w:val="000000" w:themeColor="text1"/>
                <w:sz w:val="28"/>
                <w:szCs w:val="28"/>
                <w:lang w:eastAsia="ru-RU"/>
              </w:rPr>
              <w:t>2026 год</w:t>
            </w:r>
          </w:p>
        </w:tc>
        <w:tc>
          <w:tcPr>
            <w:tcW w:w="1006" w:type="dxa"/>
            <w:vAlign w:val="center"/>
          </w:tcPr>
          <w:p w14:paraId="4A3B5B14" w14:textId="77777777" w:rsidR="0089312D" w:rsidRPr="00B521B3" w:rsidRDefault="0089312D" w:rsidP="00C94C62">
            <w:pPr>
              <w:jc w:val="center"/>
              <w:rPr>
                <w:rFonts w:ascii="Times New Roman" w:hAnsi="Times New Roman" w:cs="Times New Roman"/>
                <w:b/>
                <w:bCs/>
                <w:color w:val="000000" w:themeColor="text1"/>
                <w:sz w:val="28"/>
                <w:szCs w:val="28"/>
                <w:lang w:eastAsia="ru-RU"/>
              </w:rPr>
            </w:pPr>
            <w:r w:rsidRPr="00B521B3">
              <w:rPr>
                <w:rFonts w:ascii="Times New Roman" w:hAnsi="Times New Roman" w:cs="Times New Roman"/>
                <w:b/>
                <w:bCs/>
                <w:color w:val="000000" w:themeColor="text1"/>
                <w:sz w:val="28"/>
                <w:szCs w:val="28"/>
                <w:lang w:eastAsia="ru-RU"/>
              </w:rPr>
              <w:t>2027 год</w:t>
            </w:r>
          </w:p>
        </w:tc>
        <w:tc>
          <w:tcPr>
            <w:tcW w:w="1006" w:type="dxa"/>
            <w:vAlign w:val="center"/>
          </w:tcPr>
          <w:p w14:paraId="6221EF72" w14:textId="77777777" w:rsidR="0089312D" w:rsidRPr="00B521B3" w:rsidRDefault="0089312D" w:rsidP="00C94C62">
            <w:pPr>
              <w:jc w:val="center"/>
              <w:rPr>
                <w:rFonts w:ascii="Times New Roman" w:hAnsi="Times New Roman" w:cs="Times New Roman"/>
                <w:b/>
                <w:bCs/>
                <w:color w:val="000000" w:themeColor="text1"/>
                <w:sz w:val="28"/>
                <w:szCs w:val="28"/>
                <w:lang w:eastAsia="ru-RU"/>
              </w:rPr>
            </w:pPr>
            <w:r w:rsidRPr="00B521B3">
              <w:rPr>
                <w:rFonts w:ascii="Times New Roman" w:hAnsi="Times New Roman" w:cs="Times New Roman"/>
                <w:b/>
                <w:bCs/>
                <w:color w:val="000000" w:themeColor="text1"/>
                <w:sz w:val="28"/>
                <w:szCs w:val="28"/>
                <w:lang w:eastAsia="ru-RU"/>
              </w:rPr>
              <w:t>2028 год</w:t>
            </w:r>
          </w:p>
        </w:tc>
        <w:tc>
          <w:tcPr>
            <w:tcW w:w="1006" w:type="dxa"/>
            <w:vAlign w:val="center"/>
          </w:tcPr>
          <w:p w14:paraId="4AEBD8CE" w14:textId="77777777" w:rsidR="0089312D" w:rsidRPr="00B521B3" w:rsidRDefault="0089312D" w:rsidP="00C94C62">
            <w:pPr>
              <w:jc w:val="center"/>
              <w:rPr>
                <w:rFonts w:ascii="Times New Roman" w:hAnsi="Times New Roman" w:cs="Times New Roman"/>
                <w:b/>
                <w:bCs/>
                <w:color w:val="000000" w:themeColor="text1"/>
                <w:sz w:val="28"/>
                <w:szCs w:val="28"/>
                <w:lang w:eastAsia="ru-RU"/>
              </w:rPr>
            </w:pPr>
            <w:r w:rsidRPr="00B521B3">
              <w:rPr>
                <w:rFonts w:ascii="Times New Roman" w:hAnsi="Times New Roman" w:cs="Times New Roman"/>
                <w:b/>
                <w:bCs/>
                <w:color w:val="000000" w:themeColor="text1"/>
                <w:sz w:val="28"/>
                <w:szCs w:val="28"/>
                <w:lang w:eastAsia="ru-RU"/>
              </w:rPr>
              <w:t>2029 год</w:t>
            </w:r>
          </w:p>
        </w:tc>
        <w:tc>
          <w:tcPr>
            <w:tcW w:w="1006" w:type="dxa"/>
            <w:vAlign w:val="center"/>
          </w:tcPr>
          <w:p w14:paraId="54E9425B" w14:textId="77777777" w:rsidR="0089312D" w:rsidRPr="00B521B3" w:rsidRDefault="0089312D" w:rsidP="00C94C62">
            <w:pPr>
              <w:jc w:val="center"/>
              <w:rPr>
                <w:rFonts w:ascii="Times New Roman" w:hAnsi="Times New Roman" w:cs="Times New Roman"/>
                <w:b/>
                <w:bCs/>
                <w:color w:val="000000" w:themeColor="text1"/>
                <w:sz w:val="28"/>
                <w:szCs w:val="28"/>
                <w:lang w:eastAsia="ru-RU"/>
              </w:rPr>
            </w:pPr>
            <w:r w:rsidRPr="00B521B3">
              <w:rPr>
                <w:rFonts w:ascii="Times New Roman" w:hAnsi="Times New Roman" w:cs="Times New Roman"/>
                <w:b/>
                <w:bCs/>
                <w:color w:val="000000" w:themeColor="text1"/>
                <w:sz w:val="28"/>
                <w:szCs w:val="28"/>
                <w:lang w:eastAsia="ru-RU"/>
              </w:rPr>
              <w:t>2030 год</w:t>
            </w:r>
          </w:p>
        </w:tc>
      </w:tr>
    </w:tbl>
    <w:p w14:paraId="1C9C9DAE" w14:textId="77777777" w:rsidR="00B521B3" w:rsidRPr="00B521B3" w:rsidRDefault="00B521B3">
      <w:pPr>
        <w:rPr>
          <w:sz w:val="2"/>
          <w:szCs w:val="2"/>
        </w:rPr>
      </w:pPr>
    </w:p>
    <w:tbl>
      <w:tblPr>
        <w:tblStyle w:val="a3"/>
        <w:tblW w:w="10343" w:type="dxa"/>
        <w:jc w:val="center"/>
        <w:tblLook w:val="04A0" w:firstRow="1" w:lastRow="0" w:firstColumn="1" w:lastColumn="0" w:noHBand="0" w:noVBand="1"/>
      </w:tblPr>
      <w:tblGrid>
        <w:gridCol w:w="706"/>
        <w:gridCol w:w="7"/>
        <w:gridCol w:w="4601"/>
        <w:gridCol w:w="1005"/>
        <w:gridCol w:w="80"/>
        <w:gridCol w:w="926"/>
        <w:gridCol w:w="60"/>
        <w:gridCol w:w="946"/>
        <w:gridCol w:w="40"/>
        <w:gridCol w:w="966"/>
        <w:gridCol w:w="20"/>
        <w:gridCol w:w="986"/>
      </w:tblGrid>
      <w:tr w:rsidR="00B521B3" w:rsidRPr="00B521B3" w14:paraId="778288A0" w14:textId="77777777" w:rsidTr="00EF20C2">
        <w:trPr>
          <w:trHeight w:val="397"/>
          <w:tblHeader/>
          <w:jc w:val="center"/>
        </w:trPr>
        <w:tc>
          <w:tcPr>
            <w:tcW w:w="706" w:type="dxa"/>
          </w:tcPr>
          <w:p w14:paraId="13BB64B6" w14:textId="65C05690" w:rsidR="00B521B3" w:rsidRPr="00B521B3" w:rsidRDefault="00B521B3" w:rsidP="00EF20C2">
            <w:pPr>
              <w:jc w:val="center"/>
              <w:rPr>
                <w:rFonts w:ascii="Times New Roman" w:hAnsi="Times New Roman" w:cs="Times New Roman"/>
                <w:bCs/>
                <w:color w:val="000000" w:themeColor="text1"/>
                <w:sz w:val="28"/>
                <w:szCs w:val="28"/>
                <w:lang w:eastAsia="ru-RU"/>
              </w:rPr>
            </w:pPr>
            <w:r w:rsidRPr="00B521B3">
              <w:rPr>
                <w:rFonts w:ascii="Times New Roman" w:hAnsi="Times New Roman" w:cs="Times New Roman"/>
                <w:bCs/>
                <w:color w:val="000000" w:themeColor="text1"/>
                <w:sz w:val="28"/>
                <w:szCs w:val="28"/>
                <w:lang w:eastAsia="ru-RU"/>
              </w:rPr>
              <w:t>1</w:t>
            </w:r>
          </w:p>
        </w:tc>
        <w:tc>
          <w:tcPr>
            <w:tcW w:w="4608" w:type="dxa"/>
            <w:gridSpan w:val="2"/>
            <w:vAlign w:val="center"/>
          </w:tcPr>
          <w:p w14:paraId="17134428" w14:textId="1EC5B6A5" w:rsidR="00B521B3" w:rsidRPr="00B521B3" w:rsidRDefault="00B521B3" w:rsidP="00C94C62">
            <w:pPr>
              <w:jc w:val="center"/>
              <w:rPr>
                <w:rFonts w:ascii="Times New Roman" w:hAnsi="Times New Roman" w:cs="Times New Roman"/>
                <w:bCs/>
                <w:color w:val="000000" w:themeColor="text1"/>
                <w:sz w:val="28"/>
                <w:szCs w:val="28"/>
                <w:lang w:eastAsia="ru-RU"/>
              </w:rPr>
            </w:pPr>
            <w:r w:rsidRPr="00B521B3">
              <w:rPr>
                <w:rFonts w:ascii="Times New Roman" w:hAnsi="Times New Roman" w:cs="Times New Roman"/>
                <w:bCs/>
                <w:color w:val="000000" w:themeColor="text1"/>
                <w:sz w:val="28"/>
                <w:szCs w:val="28"/>
                <w:lang w:eastAsia="ru-RU"/>
              </w:rPr>
              <w:t>2</w:t>
            </w:r>
          </w:p>
        </w:tc>
        <w:tc>
          <w:tcPr>
            <w:tcW w:w="1005" w:type="dxa"/>
            <w:vAlign w:val="center"/>
          </w:tcPr>
          <w:p w14:paraId="592A622F" w14:textId="21FC93BD" w:rsidR="00B521B3" w:rsidRPr="00B521B3" w:rsidRDefault="00B521B3" w:rsidP="00C94C62">
            <w:pPr>
              <w:jc w:val="center"/>
              <w:rPr>
                <w:rFonts w:ascii="Times New Roman" w:hAnsi="Times New Roman" w:cs="Times New Roman"/>
                <w:bCs/>
                <w:color w:val="000000" w:themeColor="text1"/>
                <w:sz w:val="28"/>
                <w:szCs w:val="28"/>
                <w:lang w:eastAsia="ru-RU"/>
              </w:rPr>
            </w:pPr>
            <w:r w:rsidRPr="00B521B3">
              <w:rPr>
                <w:rFonts w:ascii="Times New Roman" w:hAnsi="Times New Roman" w:cs="Times New Roman"/>
                <w:bCs/>
                <w:color w:val="000000" w:themeColor="text1"/>
                <w:sz w:val="28"/>
                <w:szCs w:val="28"/>
                <w:lang w:eastAsia="ru-RU"/>
              </w:rPr>
              <w:t>3</w:t>
            </w:r>
          </w:p>
        </w:tc>
        <w:tc>
          <w:tcPr>
            <w:tcW w:w="1006" w:type="dxa"/>
            <w:gridSpan w:val="2"/>
            <w:vAlign w:val="center"/>
          </w:tcPr>
          <w:p w14:paraId="4A0592FE" w14:textId="71BC6B2F" w:rsidR="00B521B3" w:rsidRPr="00B521B3" w:rsidRDefault="00B521B3" w:rsidP="00C94C62">
            <w:pPr>
              <w:jc w:val="center"/>
              <w:rPr>
                <w:rFonts w:ascii="Times New Roman" w:hAnsi="Times New Roman" w:cs="Times New Roman"/>
                <w:bCs/>
                <w:color w:val="000000" w:themeColor="text1"/>
                <w:sz w:val="28"/>
                <w:szCs w:val="28"/>
                <w:lang w:eastAsia="ru-RU"/>
              </w:rPr>
            </w:pPr>
            <w:r w:rsidRPr="00B521B3">
              <w:rPr>
                <w:rFonts w:ascii="Times New Roman" w:hAnsi="Times New Roman" w:cs="Times New Roman"/>
                <w:bCs/>
                <w:color w:val="000000" w:themeColor="text1"/>
                <w:sz w:val="28"/>
                <w:szCs w:val="28"/>
                <w:lang w:eastAsia="ru-RU"/>
              </w:rPr>
              <w:t>4</w:t>
            </w:r>
          </w:p>
        </w:tc>
        <w:tc>
          <w:tcPr>
            <w:tcW w:w="1006" w:type="dxa"/>
            <w:gridSpan w:val="2"/>
            <w:vAlign w:val="center"/>
          </w:tcPr>
          <w:p w14:paraId="52E50605" w14:textId="6468ECBF" w:rsidR="00B521B3" w:rsidRPr="00B521B3" w:rsidRDefault="00B521B3" w:rsidP="00C94C62">
            <w:pPr>
              <w:jc w:val="center"/>
              <w:rPr>
                <w:rFonts w:ascii="Times New Roman" w:hAnsi="Times New Roman" w:cs="Times New Roman"/>
                <w:bCs/>
                <w:color w:val="000000" w:themeColor="text1"/>
                <w:sz w:val="28"/>
                <w:szCs w:val="28"/>
                <w:lang w:eastAsia="ru-RU"/>
              </w:rPr>
            </w:pPr>
            <w:r w:rsidRPr="00B521B3">
              <w:rPr>
                <w:rFonts w:ascii="Times New Roman" w:hAnsi="Times New Roman" w:cs="Times New Roman"/>
                <w:bCs/>
                <w:color w:val="000000" w:themeColor="text1"/>
                <w:sz w:val="28"/>
                <w:szCs w:val="28"/>
                <w:lang w:eastAsia="ru-RU"/>
              </w:rPr>
              <w:t>5</w:t>
            </w:r>
          </w:p>
        </w:tc>
        <w:tc>
          <w:tcPr>
            <w:tcW w:w="1006" w:type="dxa"/>
            <w:gridSpan w:val="2"/>
            <w:vAlign w:val="center"/>
          </w:tcPr>
          <w:p w14:paraId="3724CF4D" w14:textId="284F5333" w:rsidR="00B521B3" w:rsidRPr="00B521B3" w:rsidRDefault="00B521B3" w:rsidP="00C94C62">
            <w:pPr>
              <w:jc w:val="center"/>
              <w:rPr>
                <w:rFonts w:ascii="Times New Roman" w:hAnsi="Times New Roman" w:cs="Times New Roman"/>
                <w:bCs/>
                <w:color w:val="000000" w:themeColor="text1"/>
                <w:sz w:val="28"/>
                <w:szCs w:val="28"/>
                <w:lang w:eastAsia="ru-RU"/>
              </w:rPr>
            </w:pPr>
            <w:r w:rsidRPr="00B521B3">
              <w:rPr>
                <w:rFonts w:ascii="Times New Roman" w:hAnsi="Times New Roman" w:cs="Times New Roman"/>
                <w:bCs/>
                <w:color w:val="000000" w:themeColor="text1"/>
                <w:sz w:val="28"/>
                <w:szCs w:val="28"/>
                <w:lang w:eastAsia="ru-RU"/>
              </w:rPr>
              <w:t>6</w:t>
            </w:r>
          </w:p>
        </w:tc>
        <w:tc>
          <w:tcPr>
            <w:tcW w:w="1006" w:type="dxa"/>
            <w:gridSpan w:val="2"/>
            <w:vAlign w:val="center"/>
          </w:tcPr>
          <w:p w14:paraId="1A317C84" w14:textId="06379004" w:rsidR="00B521B3" w:rsidRPr="00B521B3" w:rsidRDefault="00B521B3" w:rsidP="00C94C62">
            <w:pPr>
              <w:jc w:val="center"/>
              <w:rPr>
                <w:rFonts w:ascii="Times New Roman" w:hAnsi="Times New Roman" w:cs="Times New Roman"/>
                <w:bCs/>
                <w:color w:val="000000" w:themeColor="text1"/>
                <w:sz w:val="28"/>
                <w:szCs w:val="28"/>
                <w:lang w:eastAsia="ru-RU"/>
              </w:rPr>
            </w:pPr>
            <w:r w:rsidRPr="00B521B3">
              <w:rPr>
                <w:rFonts w:ascii="Times New Roman" w:hAnsi="Times New Roman" w:cs="Times New Roman"/>
                <w:bCs/>
                <w:color w:val="000000" w:themeColor="text1"/>
                <w:sz w:val="28"/>
                <w:szCs w:val="28"/>
                <w:lang w:eastAsia="ru-RU"/>
              </w:rPr>
              <w:t>7</w:t>
            </w:r>
          </w:p>
        </w:tc>
      </w:tr>
      <w:tr w:rsidR="00630BAF" w:rsidRPr="00B521B3" w14:paraId="362FA89A" w14:textId="77777777" w:rsidTr="00EF20C2">
        <w:trPr>
          <w:trHeight w:val="397"/>
          <w:jc w:val="center"/>
        </w:trPr>
        <w:tc>
          <w:tcPr>
            <w:tcW w:w="10343" w:type="dxa"/>
            <w:gridSpan w:val="12"/>
          </w:tcPr>
          <w:p w14:paraId="029556CD" w14:textId="5B59851A" w:rsidR="00630BAF" w:rsidRPr="00B521B3" w:rsidRDefault="00630BAF" w:rsidP="00EF20C2">
            <w:pPr>
              <w:jc w:val="center"/>
              <w:rPr>
                <w:rFonts w:ascii="Times New Roman" w:hAnsi="Times New Roman" w:cs="Times New Roman"/>
                <w:b/>
                <w:bCs/>
                <w:color w:val="000000" w:themeColor="text1"/>
                <w:sz w:val="28"/>
                <w:szCs w:val="28"/>
                <w:lang w:eastAsia="ru-RU"/>
              </w:rPr>
            </w:pPr>
            <w:r w:rsidRPr="00B521B3">
              <w:rPr>
                <w:rFonts w:ascii="Times New Roman" w:hAnsi="Times New Roman" w:cs="Times New Roman"/>
                <w:b/>
                <w:bCs/>
                <w:color w:val="000000" w:themeColor="text1"/>
                <w:sz w:val="28"/>
                <w:szCs w:val="28"/>
                <w:lang w:eastAsia="ru-RU"/>
              </w:rPr>
              <w:t>Стратегический приоритет «Социальные основы народосбережения»</w:t>
            </w:r>
          </w:p>
        </w:tc>
      </w:tr>
      <w:tr w:rsidR="00630BAF" w:rsidRPr="00B521B3" w14:paraId="07AF5656" w14:textId="77777777" w:rsidTr="00EF20C2">
        <w:trPr>
          <w:trHeight w:val="397"/>
          <w:jc w:val="center"/>
        </w:trPr>
        <w:tc>
          <w:tcPr>
            <w:tcW w:w="706" w:type="dxa"/>
          </w:tcPr>
          <w:p w14:paraId="0B256F29" w14:textId="2B2AC415" w:rsidR="00630BAF" w:rsidRPr="00B521B3" w:rsidRDefault="00953975" w:rsidP="00EF20C2">
            <w:pPr>
              <w:jc w:val="center"/>
              <w:rPr>
                <w:rFonts w:ascii="Times New Roman" w:hAnsi="Times New Roman" w:cs="Times New Roman"/>
                <w:bCs/>
                <w:color w:val="000000" w:themeColor="text1"/>
                <w:sz w:val="28"/>
                <w:szCs w:val="28"/>
                <w:lang w:eastAsia="ru-RU"/>
              </w:rPr>
            </w:pPr>
            <w:r w:rsidRPr="00B521B3">
              <w:rPr>
                <w:rFonts w:ascii="Times New Roman" w:hAnsi="Times New Roman" w:cs="Times New Roman"/>
                <w:bCs/>
                <w:color w:val="000000" w:themeColor="text1"/>
                <w:sz w:val="28"/>
                <w:szCs w:val="28"/>
                <w:lang w:eastAsia="ru-RU"/>
              </w:rPr>
              <w:t>1</w:t>
            </w:r>
          </w:p>
        </w:tc>
        <w:tc>
          <w:tcPr>
            <w:tcW w:w="9637" w:type="dxa"/>
            <w:gridSpan w:val="11"/>
            <w:vAlign w:val="center"/>
          </w:tcPr>
          <w:p w14:paraId="4BEE152E" w14:textId="719E94E5" w:rsidR="00630BAF" w:rsidRPr="00B521B3" w:rsidRDefault="00D239C1" w:rsidP="00C94C62">
            <w:pPr>
              <w:rPr>
                <w:rFonts w:ascii="Times New Roman" w:hAnsi="Times New Roman" w:cs="Times New Roman"/>
                <w:bCs/>
                <w:color w:val="000000" w:themeColor="text1"/>
                <w:sz w:val="28"/>
                <w:szCs w:val="28"/>
                <w:lang w:eastAsia="ru-RU"/>
              </w:rPr>
            </w:pPr>
            <w:r w:rsidRPr="00B521B3">
              <w:rPr>
                <w:rFonts w:ascii="Times New Roman" w:hAnsi="Times New Roman" w:cs="Times New Roman"/>
                <w:bCs/>
                <w:color w:val="000000" w:themeColor="text1"/>
                <w:sz w:val="28"/>
                <w:szCs w:val="28"/>
                <w:lang w:eastAsia="ru-RU"/>
              </w:rPr>
              <w:t>Приоритетное направление «Демография и семейная политика»</w:t>
            </w:r>
          </w:p>
        </w:tc>
      </w:tr>
      <w:tr w:rsidR="0089312D" w:rsidRPr="00B521B3" w14:paraId="5A626BF1"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22CD3476" w14:textId="77CF8AAD" w:rsidR="0089312D" w:rsidRPr="00B521B3" w:rsidRDefault="0089312D"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rPr>
              <w:t>1</w:t>
            </w:r>
            <w:r w:rsidR="00953975" w:rsidRPr="00B521B3">
              <w:rPr>
                <w:rFonts w:ascii="Times New Roman" w:hAnsi="Times New Roman" w:cs="Times New Roman"/>
                <w:color w:val="000000" w:themeColor="text1"/>
                <w:sz w:val="28"/>
                <w:szCs w:val="28"/>
              </w:rPr>
              <w:t>.1</w:t>
            </w:r>
          </w:p>
        </w:tc>
        <w:tc>
          <w:tcPr>
            <w:tcW w:w="4608" w:type="dxa"/>
            <w:gridSpan w:val="2"/>
            <w:vAlign w:val="center"/>
          </w:tcPr>
          <w:p w14:paraId="35626836" w14:textId="74AEC955" w:rsidR="0089312D" w:rsidRPr="00B521B3" w:rsidRDefault="008E44AB"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Среднегодовая ч</w:t>
            </w:r>
            <w:r w:rsidR="0089312D" w:rsidRPr="00B521B3">
              <w:rPr>
                <w:rFonts w:ascii="Times New Roman" w:eastAsia="Times New Roman" w:hAnsi="Times New Roman" w:cs="Times New Roman"/>
                <w:color w:val="000000" w:themeColor="text1"/>
                <w:kern w:val="0"/>
                <w:sz w:val="28"/>
                <w:szCs w:val="28"/>
                <w:lang w:eastAsia="ru-RU"/>
                <w14:ligatures w14:val="none"/>
              </w:rPr>
              <w:t>исленность населения, тыс. человек</w:t>
            </w:r>
          </w:p>
        </w:tc>
        <w:tc>
          <w:tcPr>
            <w:tcW w:w="1005" w:type="dxa"/>
          </w:tcPr>
          <w:p w14:paraId="1B44B530" w14:textId="4BC24F40" w:rsidR="0089312D" w:rsidRPr="00B521B3" w:rsidRDefault="000E4692" w:rsidP="00B521B3">
            <w:pPr>
              <w:jc w:val="center"/>
              <w:rPr>
                <w:rFonts w:ascii="Times New Roman" w:hAnsi="Times New Roman" w:cs="Times New Roman"/>
                <w:color w:val="000000" w:themeColor="text1"/>
                <w:sz w:val="28"/>
                <w:szCs w:val="28"/>
                <w:lang w:eastAsia="ru-RU"/>
              </w:rPr>
            </w:pPr>
            <w:r w:rsidRPr="00B521B3">
              <w:rPr>
                <w:rFonts w:ascii="Times New Roman" w:eastAsia="Times New Roman" w:hAnsi="Times New Roman" w:cs="Times New Roman"/>
                <w:color w:val="000000" w:themeColor="text1"/>
                <w:kern w:val="0"/>
                <w:sz w:val="28"/>
                <w:szCs w:val="28"/>
                <w:lang w:eastAsia="ru-RU"/>
                <w14:ligatures w14:val="none"/>
              </w:rPr>
              <w:t>5,45</w:t>
            </w:r>
          </w:p>
        </w:tc>
        <w:tc>
          <w:tcPr>
            <w:tcW w:w="1006" w:type="dxa"/>
            <w:gridSpan w:val="2"/>
          </w:tcPr>
          <w:p w14:paraId="35E7B68C" w14:textId="761826E1" w:rsidR="0089312D" w:rsidRPr="00B521B3" w:rsidRDefault="000E4692"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5,42</w:t>
            </w:r>
          </w:p>
        </w:tc>
        <w:tc>
          <w:tcPr>
            <w:tcW w:w="1006" w:type="dxa"/>
            <w:gridSpan w:val="2"/>
          </w:tcPr>
          <w:p w14:paraId="1552F6F9" w14:textId="179876BC" w:rsidR="0089312D" w:rsidRPr="00B521B3" w:rsidRDefault="000E4692"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5,4</w:t>
            </w:r>
          </w:p>
        </w:tc>
        <w:tc>
          <w:tcPr>
            <w:tcW w:w="1006" w:type="dxa"/>
            <w:gridSpan w:val="2"/>
            <w:tcBorders>
              <w:right w:val="nil"/>
            </w:tcBorders>
          </w:tcPr>
          <w:p w14:paraId="2AD96754" w14:textId="4F0FBA7A" w:rsidR="0089312D" w:rsidRPr="00B521B3" w:rsidRDefault="000E4692"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5,3</w:t>
            </w:r>
          </w:p>
        </w:tc>
        <w:tc>
          <w:tcPr>
            <w:tcW w:w="1006" w:type="dxa"/>
            <w:gridSpan w:val="2"/>
          </w:tcPr>
          <w:p w14:paraId="715DD62F" w14:textId="2971AC4B" w:rsidR="0089312D" w:rsidRPr="00B521B3" w:rsidRDefault="000E4692" w:rsidP="00B521B3">
            <w:pPr>
              <w:jc w:val="center"/>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5,2</w:t>
            </w:r>
          </w:p>
        </w:tc>
      </w:tr>
      <w:tr w:rsidR="0089312D" w:rsidRPr="00B521B3" w14:paraId="65A81174"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0CD3DE43" w14:textId="10E4CB60" w:rsidR="0089312D" w:rsidRPr="00B521B3" w:rsidRDefault="00953975"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rPr>
              <w:t>1.</w:t>
            </w:r>
            <w:r w:rsidR="0089312D" w:rsidRPr="00B521B3">
              <w:rPr>
                <w:rFonts w:ascii="Times New Roman" w:hAnsi="Times New Roman" w:cs="Times New Roman"/>
                <w:color w:val="000000" w:themeColor="text1"/>
                <w:sz w:val="28"/>
                <w:szCs w:val="28"/>
              </w:rPr>
              <w:t>2</w:t>
            </w:r>
          </w:p>
        </w:tc>
        <w:tc>
          <w:tcPr>
            <w:tcW w:w="4608" w:type="dxa"/>
            <w:gridSpan w:val="2"/>
            <w:vAlign w:val="center"/>
          </w:tcPr>
          <w:p w14:paraId="37025E6C" w14:textId="6A65B72A" w:rsidR="0089312D" w:rsidRPr="00B521B3" w:rsidRDefault="0089312D"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Суммарный коэффициент рождаемости</w:t>
            </w:r>
            <w:r w:rsidR="00751414" w:rsidRPr="00B521B3">
              <w:rPr>
                <w:rFonts w:ascii="Times New Roman" w:eastAsia="Times New Roman" w:hAnsi="Times New Roman" w:cs="Times New Roman"/>
                <w:color w:val="000000" w:themeColor="text1"/>
                <w:kern w:val="0"/>
                <w:sz w:val="28"/>
                <w:szCs w:val="28"/>
                <w:lang w:eastAsia="ru-RU"/>
                <w14:ligatures w14:val="none"/>
              </w:rPr>
              <w:t>, единица</w:t>
            </w:r>
          </w:p>
        </w:tc>
        <w:tc>
          <w:tcPr>
            <w:tcW w:w="1005" w:type="dxa"/>
            <w:shd w:val="clear" w:color="auto" w:fill="auto"/>
          </w:tcPr>
          <w:p w14:paraId="70ED23E8" w14:textId="6ED3DEFE" w:rsidR="0089312D" w:rsidRPr="00B521B3" w:rsidRDefault="000E4692" w:rsidP="00B521B3">
            <w:pPr>
              <w:jc w:val="center"/>
              <w:rPr>
                <w:rFonts w:ascii="Times New Roman" w:hAnsi="Times New Roman" w:cs="Times New Roman"/>
                <w:b/>
                <w:color w:val="000000" w:themeColor="text1"/>
                <w:sz w:val="28"/>
                <w:szCs w:val="28"/>
                <w:lang w:eastAsia="ru-RU"/>
              </w:rPr>
            </w:pPr>
            <w:r w:rsidRPr="00B521B3">
              <w:rPr>
                <w:rFonts w:ascii="Times New Roman" w:eastAsia="Times New Roman" w:hAnsi="Times New Roman" w:cs="Times New Roman"/>
                <w:color w:val="000000" w:themeColor="text1"/>
                <w:kern w:val="0"/>
                <w:sz w:val="28"/>
                <w:szCs w:val="28"/>
                <w:lang w:eastAsia="ru-RU"/>
                <w14:ligatures w14:val="none"/>
              </w:rPr>
              <w:t>1,2</w:t>
            </w:r>
          </w:p>
        </w:tc>
        <w:tc>
          <w:tcPr>
            <w:tcW w:w="1006" w:type="dxa"/>
            <w:gridSpan w:val="2"/>
            <w:shd w:val="clear" w:color="auto" w:fill="auto"/>
          </w:tcPr>
          <w:p w14:paraId="548770D8" w14:textId="09A3E31D" w:rsidR="0089312D" w:rsidRPr="00B521B3" w:rsidRDefault="000E4692"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1,25</w:t>
            </w:r>
          </w:p>
        </w:tc>
        <w:tc>
          <w:tcPr>
            <w:tcW w:w="1006" w:type="dxa"/>
            <w:gridSpan w:val="2"/>
            <w:shd w:val="clear" w:color="auto" w:fill="auto"/>
          </w:tcPr>
          <w:p w14:paraId="6B00E828" w14:textId="6F4C8D6C" w:rsidR="0089312D" w:rsidRPr="00B521B3" w:rsidRDefault="000E4692"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1,29</w:t>
            </w:r>
          </w:p>
        </w:tc>
        <w:tc>
          <w:tcPr>
            <w:tcW w:w="1006" w:type="dxa"/>
            <w:gridSpan w:val="2"/>
            <w:shd w:val="clear" w:color="auto" w:fill="auto"/>
          </w:tcPr>
          <w:p w14:paraId="1CD730A2" w14:textId="66DA69C9" w:rsidR="0089312D" w:rsidRPr="00B521B3" w:rsidRDefault="000E4692"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1,32</w:t>
            </w:r>
          </w:p>
        </w:tc>
        <w:tc>
          <w:tcPr>
            <w:tcW w:w="1006" w:type="dxa"/>
            <w:gridSpan w:val="2"/>
          </w:tcPr>
          <w:p w14:paraId="06717220" w14:textId="6419201B" w:rsidR="0089312D" w:rsidRPr="00B521B3" w:rsidRDefault="000E4692"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1,34</w:t>
            </w:r>
          </w:p>
        </w:tc>
      </w:tr>
      <w:tr w:rsidR="00843EEB" w:rsidRPr="00B521B3" w14:paraId="70DFED8A" w14:textId="4F1242DA" w:rsidTr="00EF20C2">
        <w:trPr>
          <w:trHeight w:val="397"/>
          <w:jc w:val="center"/>
        </w:trPr>
        <w:tc>
          <w:tcPr>
            <w:tcW w:w="713" w:type="dxa"/>
            <w:gridSpan w:val="2"/>
            <w:tcBorders>
              <w:top w:val="nil"/>
              <w:left w:val="single" w:sz="8" w:space="0" w:color="auto"/>
              <w:bottom w:val="single" w:sz="8" w:space="0" w:color="auto"/>
              <w:right w:val="single" w:sz="4" w:space="0" w:color="auto"/>
            </w:tcBorders>
            <w:shd w:val="clear" w:color="auto" w:fill="auto"/>
          </w:tcPr>
          <w:p w14:paraId="2FA1E521" w14:textId="0B2E9B35" w:rsidR="00843EEB" w:rsidRPr="00B521B3" w:rsidRDefault="00953975"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2</w:t>
            </w:r>
          </w:p>
        </w:tc>
        <w:tc>
          <w:tcPr>
            <w:tcW w:w="9630" w:type="dxa"/>
            <w:gridSpan w:val="10"/>
            <w:tcBorders>
              <w:top w:val="nil"/>
              <w:left w:val="single" w:sz="4" w:space="0" w:color="auto"/>
              <w:bottom w:val="single" w:sz="8" w:space="0" w:color="auto"/>
            </w:tcBorders>
            <w:shd w:val="clear" w:color="auto" w:fill="auto"/>
            <w:vAlign w:val="center"/>
          </w:tcPr>
          <w:p w14:paraId="0A9B7FA3" w14:textId="714DD482" w:rsidR="00843EEB" w:rsidRPr="00B521B3" w:rsidRDefault="00843EEB" w:rsidP="00C94C62">
            <w:pP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Приоритетное направление «Социальное благополучие»</w:t>
            </w:r>
          </w:p>
        </w:tc>
      </w:tr>
      <w:tr w:rsidR="004777B7" w:rsidRPr="00B521B3" w14:paraId="1BAF819D"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56219D0D" w14:textId="6368E71E" w:rsidR="00843EEB" w:rsidRPr="00B521B3" w:rsidRDefault="00953975"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2.1</w:t>
            </w:r>
          </w:p>
        </w:tc>
        <w:tc>
          <w:tcPr>
            <w:tcW w:w="4608" w:type="dxa"/>
            <w:gridSpan w:val="2"/>
            <w:vAlign w:val="center"/>
          </w:tcPr>
          <w:p w14:paraId="6292EC90" w14:textId="41F3ED82" w:rsidR="00843EEB" w:rsidRPr="00B521B3" w:rsidRDefault="00843EEB"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Уровень бедности, %</w:t>
            </w:r>
          </w:p>
        </w:tc>
        <w:tc>
          <w:tcPr>
            <w:tcW w:w="1005" w:type="dxa"/>
            <w:shd w:val="clear" w:color="auto" w:fill="auto"/>
          </w:tcPr>
          <w:p w14:paraId="398A3F48" w14:textId="7EFE96BE" w:rsidR="00843EEB" w:rsidRPr="00B521B3" w:rsidRDefault="00843EEB" w:rsidP="00B521B3">
            <w:pPr>
              <w:jc w:val="center"/>
              <w:rPr>
                <w:rFonts w:ascii="Times New Roman" w:hAnsi="Times New Roman" w:cs="Times New Roman"/>
                <w:color w:val="000000" w:themeColor="text1"/>
                <w:sz w:val="28"/>
                <w:szCs w:val="28"/>
                <w:lang w:eastAsia="ru-RU"/>
              </w:rPr>
            </w:pPr>
            <w:r w:rsidRPr="00B521B3">
              <w:rPr>
                <w:rFonts w:ascii="Times New Roman" w:eastAsia="Times New Roman" w:hAnsi="Times New Roman" w:cs="Times New Roman"/>
                <w:color w:val="000000" w:themeColor="text1"/>
                <w:kern w:val="0"/>
                <w:sz w:val="28"/>
                <w:szCs w:val="28"/>
                <w:lang w:eastAsia="ru-RU"/>
                <w14:ligatures w14:val="none"/>
              </w:rPr>
              <w:t>8,9</w:t>
            </w:r>
            <w:r w:rsidR="00FE54B4" w:rsidRPr="00B521B3">
              <w:rPr>
                <w:rFonts w:ascii="Times New Roman" w:eastAsia="Times New Roman" w:hAnsi="Times New Roman" w:cs="Times New Roman"/>
                <w:color w:val="000000" w:themeColor="text1"/>
                <w:kern w:val="0"/>
                <w:sz w:val="28"/>
                <w:szCs w:val="28"/>
                <w:lang w:eastAsia="ru-RU"/>
                <w14:ligatures w14:val="none"/>
              </w:rPr>
              <w:t>4</w:t>
            </w:r>
          </w:p>
        </w:tc>
        <w:tc>
          <w:tcPr>
            <w:tcW w:w="1006" w:type="dxa"/>
            <w:gridSpan w:val="2"/>
            <w:shd w:val="clear" w:color="auto" w:fill="auto"/>
          </w:tcPr>
          <w:p w14:paraId="07AA8760" w14:textId="1AE7ACC2" w:rsidR="00843EEB" w:rsidRPr="00B521B3" w:rsidRDefault="00843EEB" w:rsidP="00B521B3">
            <w:pPr>
              <w:jc w:val="center"/>
              <w:rPr>
                <w:rFonts w:ascii="Times New Roman" w:hAnsi="Times New Roman" w:cs="Times New Roman"/>
                <w:color w:val="000000" w:themeColor="text1"/>
                <w:sz w:val="28"/>
                <w:szCs w:val="28"/>
                <w:lang w:eastAsia="ru-RU"/>
              </w:rPr>
            </w:pPr>
            <w:r w:rsidRPr="00B521B3">
              <w:rPr>
                <w:rFonts w:ascii="Times New Roman" w:eastAsia="Times New Roman" w:hAnsi="Times New Roman" w:cs="Times New Roman"/>
                <w:color w:val="000000" w:themeColor="text1"/>
                <w:kern w:val="0"/>
                <w:sz w:val="28"/>
                <w:szCs w:val="28"/>
                <w:lang w:eastAsia="ru-RU"/>
                <w14:ligatures w14:val="none"/>
              </w:rPr>
              <w:t>8,4</w:t>
            </w:r>
            <w:r w:rsidR="00FE54B4" w:rsidRPr="00B521B3">
              <w:rPr>
                <w:rFonts w:ascii="Times New Roman" w:eastAsia="Times New Roman" w:hAnsi="Times New Roman" w:cs="Times New Roman"/>
                <w:color w:val="000000" w:themeColor="text1"/>
                <w:kern w:val="0"/>
                <w:sz w:val="28"/>
                <w:szCs w:val="28"/>
                <w:lang w:eastAsia="ru-RU"/>
                <w14:ligatures w14:val="none"/>
              </w:rPr>
              <w:t>0</w:t>
            </w:r>
          </w:p>
        </w:tc>
        <w:tc>
          <w:tcPr>
            <w:tcW w:w="1006" w:type="dxa"/>
            <w:gridSpan w:val="2"/>
            <w:shd w:val="clear" w:color="auto" w:fill="auto"/>
          </w:tcPr>
          <w:p w14:paraId="341815AA" w14:textId="6B63CD1E" w:rsidR="00843EEB" w:rsidRPr="00B521B3" w:rsidRDefault="00843EEB" w:rsidP="00B521B3">
            <w:pPr>
              <w:jc w:val="center"/>
              <w:rPr>
                <w:rFonts w:ascii="Times New Roman" w:hAnsi="Times New Roman" w:cs="Times New Roman"/>
                <w:color w:val="000000" w:themeColor="text1"/>
                <w:sz w:val="28"/>
                <w:szCs w:val="28"/>
                <w:lang w:eastAsia="ru-RU"/>
              </w:rPr>
            </w:pPr>
            <w:r w:rsidRPr="00B521B3">
              <w:rPr>
                <w:rFonts w:ascii="Times New Roman" w:eastAsia="Times New Roman" w:hAnsi="Times New Roman" w:cs="Times New Roman"/>
                <w:color w:val="000000" w:themeColor="text1"/>
                <w:kern w:val="0"/>
                <w:sz w:val="28"/>
                <w:szCs w:val="28"/>
                <w:lang w:eastAsia="ru-RU"/>
                <w14:ligatures w14:val="none"/>
              </w:rPr>
              <w:t>7,</w:t>
            </w:r>
            <w:r w:rsidR="00FE54B4" w:rsidRPr="00B521B3">
              <w:rPr>
                <w:rFonts w:ascii="Times New Roman" w:eastAsia="Times New Roman" w:hAnsi="Times New Roman" w:cs="Times New Roman"/>
                <w:color w:val="000000" w:themeColor="text1"/>
                <w:kern w:val="0"/>
                <w:sz w:val="28"/>
                <w:szCs w:val="28"/>
                <w:lang w:eastAsia="ru-RU"/>
                <w14:ligatures w14:val="none"/>
              </w:rPr>
              <w:t>88</w:t>
            </w:r>
          </w:p>
        </w:tc>
        <w:tc>
          <w:tcPr>
            <w:tcW w:w="1006" w:type="dxa"/>
            <w:gridSpan w:val="2"/>
            <w:tcBorders>
              <w:right w:val="nil"/>
            </w:tcBorders>
            <w:shd w:val="clear" w:color="auto" w:fill="auto"/>
          </w:tcPr>
          <w:p w14:paraId="1B03DF8B" w14:textId="5A05CC04" w:rsidR="00843EEB" w:rsidRPr="00B521B3" w:rsidRDefault="00843EEB" w:rsidP="00B521B3">
            <w:pPr>
              <w:jc w:val="center"/>
              <w:rPr>
                <w:rFonts w:ascii="Times New Roman" w:hAnsi="Times New Roman" w:cs="Times New Roman"/>
                <w:color w:val="000000" w:themeColor="text1"/>
                <w:sz w:val="28"/>
                <w:szCs w:val="28"/>
                <w:lang w:eastAsia="ru-RU"/>
              </w:rPr>
            </w:pPr>
            <w:r w:rsidRPr="00B521B3">
              <w:rPr>
                <w:rFonts w:ascii="Times New Roman" w:eastAsia="Times New Roman" w:hAnsi="Times New Roman" w:cs="Times New Roman"/>
                <w:color w:val="000000" w:themeColor="text1"/>
                <w:kern w:val="0"/>
                <w:sz w:val="28"/>
                <w:szCs w:val="28"/>
                <w:lang w:eastAsia="ru-RU"/>
                <w14:ligatures w14:val="none"/>
              </w:rPr>
              <w:t>7,4</w:t>
            </w:r>
            <w:r w:rsidR="00FE54B4" w:rsidRPr="00B521B3">
              <w:rPr>
                <w:rFonts w:ascii="Times New Roman" w:eastAsia="Times New Roman" w:hAnsi="Times New Roman" w:cs="Times New Roman"/>
                <w:color w:val="000000" w:themeColor="text1"/>
                <w:kern w:val="0"/>
                <w:sz w:val="28"/>
                <w:szCs w:val="28"/>
                <w:lang w:eastAsia="ru-RU"/>
                <w14:ligatures w14:val="none"/>
              </w:rPr>
              <w:t>0</w:t>
            </w:r>
          </w:p>
        </w:tc>
        <w:tc>
          <w:tcPr>
            <w:tcW w:w="1006" w:type="dxa"/>
            <w:gridSpan w:val="2"/>
            <w:shd w:val="clear" w:color="auto" w:fill="auto"/>
          </w:tcPr>
          <w:p w14:paraId="7EA3A797" w14:textId="2F3B1B00" w:rsidR="00843EEB" w:rsidRPr="00B521B3" w:rsidRDefault="00843EEB"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olor w:val="000000" w:themeColor="text1"/>
                <w:sz w:val="28"/>
                <w:szCs w:val="28"/>
              </w:rPr>
              <w:t>7,0</w:t>
            </w:r>
          </w:p>
        </w:tc>
      </w:tr>
      <w:tr w:rsidR="001313CA" w:rsidRPr="00B521B3" w14:paraId="61BA8426"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24AA4D39" w14:textId="1DC4C93B" w:rsidR="001313CA" w:rsidRPr="00B521B3" w:rsidRDefault="001313CA"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2.2</w:t>
            </w:r>
          </w:p>
        </w:tc>
        <w:tc>
          <w:tcPr>
            <w:tcW w:w="4608" w:type="dxa"/>
            <w:gridSpan w:val="2"/>
            <w:shd w:val="clear" w:color="auto" w:fill="auto"/>
            <w:vAlign w:val="center"/>
          </w:tcPr>
          <w:p w14:paraId="0A61D06F" w14:textId="77777777" w:rsidR="001313CA" w:rsidRPr="00B521B3" w:rsidRDefault="001313CA" w:rsidP="00C94C62">
            <w:pPr>
              <w:jc w:val="both"/>
              <w:rPr>
                <w:rFonts w:ascii="Times New Roman" w:hAnsi="Times New Roman" w:cs="Times New Roman"/>
                <w:sz w:val="28"/>
                <w:szCs w:val="28"/>
              </w:rPr>
            </w:pPr>
            <w:r w:rsidRPr="00B521B3">
              <w:rPr>
                <w:rFonts w:ascii="Times New Roman" w:hAnsi="Times New Roman" w:cs="Times New Roman"/>
                <w:sz w:val="28"/>
                <w:szCs w:val="28"/>
              </w:rPr>
              <w:t>Удовлетворенность участников</w:t>
            </w:r>
          </w:p>
          <w:p w14:paraId="6585F323" w14:textId="77777777" w:rsidR="001313CA" w:rsidRPr="00B521B3" w:rsidRDefault="001313CA" w:rsidP="00C94C62">
            <w:pPr>
              <w:jc w:val="both"/>
              <w:rPr>
                <w:rFonts w:ascii="Times New Roman" w:hAnsi="Times New Roman" w:cs="Times New Roman"/>
                <w:sz w:val="28"/>
                <w:szCs w:val="28"/>
              </w:rPr>
            </w:pPr>
            <w:r w:rsidRPr="00B521B3">
              <w:rPr>
                <w:rFonts w:ascii="Times New Roman" w:hAnsi="Times New Roman" w:cs="Times New Roman"/>
                <w:sz w:val="28"/>
                <w:szCs w:val="28"/>
              </w:rPr>
              <w:t>специальной военной операции</w:t>
            </w:r>
          </w:p>
          <w:p w14:paraId="5ECD6FA0" w14:textId="77777777" w:rsidR="001313CA" w:rsidRPr="00B521B3" w:rsidRDefault="001313CA" w:rsidP="00C94C62">
            <w:pPr>
              <w:jc w:val="both"/>
              <w:rPr>
                <w:rFonts w:ascii="Times New Roman" w:hAnsi="Times New Roman" w:cs="Times New Roman"/>
                <w:sz w:val="28"/>
                <w:szCs w:val="28"/>
              </w:rPr>
            </w:pPr>
            <w:r w:rsidRPr="00B521B3">
              <w:rPr>
                <w:rFonts w:ascii="Times New Roman" w:hAnsi="Times New Roman" w:cs="Times New Roman"/>
                <w:sz w:val="28"/>
                <w:szCs w:val="28"/>
              </w:rPr>
              <w:t>условиями для медицинской</w:t>
            </w:r>
          </w:p>
          <w:p w14:paraId="0A40307C" w14:textId="77777777" w:rsidR="001313CA" w:rsidRPr="00B521B3" w:rsidRDefault="001313CA" w:rsidP="00C94C62">
            <w:pPr>
              <w:jc w:val="both"/>
              <w:rPr>
                <w:rFonts w:ascii="Times New Roman" w:hAnsi="Times New Roman" w:cs="Times New Roman"/>
                <w:sz w:val="28"/>
                <w:szCs w:val="28"/>
              </w:rPr>
            </w:pPr>
            <w:r w:rsidRPr="00B521B3">
              <w:rPr>
                <w:rFonts w:ascii="Times New Roman" w:hAnsi="Times New Roman" w:cs="Times New Roman"/>
                <w:sz w:val="28"/>
                <w:szCs w:val="28"/>
              </w:rPr>
              <w:t>реабилитации, переобучения и</w:t>
            </w:r>
          </w:p>
          <w:p w14:paraId="34614ABD" w14:textId="7B3B026C" w:rsidR="001313CA" w:rsidRPr="00B521B3" w:rsidRDefault="001313CA" w:rsidP="00C94C62">
            <w:pPr>
              <w:jc w:val="both"/>
              <w:rPr>
                <w:rFonts w:ascii="Times New Roman" w:hAnsi="Times New Roman" w:cs="Times New Roman"/>
                <w:sz w:val="28"/>
                <w:szCs w:val="28"/>
              </w:rPr>
            </w:pPr>
            <w:r w:rsidRPr="00B521B3">
              <w:rPr>
                <w:rFonts w:ascii="Times New Roman" w:hAnsi="Times New Roman" w:cs="Times New Roman"/>
                <w:sz w:val="28"/>
                <w:szCs w:val="28"/>
              </w:rPr>
              <w:t>трудоустройства,%</w:t>
            </w:r>
          </w:p>
        </w:tc>
        <w:tc>
          <w:tcPr>
            <w:tcW w:w="1005" w:type="dxa"/>
            <w:shd w:val="clear" w:color="auto" w:fill="auto"/>
          </w:tcPr>
          <w:p w14:paraId="137D15FF" w14:textId="5108FC3B" w:rsidR="001313CA" w:rsidRPr="00B521B3" w:rsidRDefault="007672B3" w:rsidP="00B521B3">
            <w:pPr>
              <w:jc w:val="center"/>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w:t>
            </w:r>
          </w:p>
        </w:tc>
        <w:tc>
          <w:tcPr>
            <w:tcW w:w="1006" w:type="dxa"/>
            <w:gridSpan w:val="2"/>
            <w:shd w:val="clear" w:color="auto" w:fill="auto"/>
          </w:tcPr>
          <w:p w14:paraId="40C1893D" w14:textId="7AA1285C" w:rsidR="001313CA" w:rsidRPr="00B521B3" w:rsidRDefault="007672B3" w:rsidP="00B521B3">
            <w:pPr>
              <w:jc w:val="center"/>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w:t>
            </w:r>
          </w:p>
        </w:tc>
        <w:tc>
          <w:tcPr>
            <w:tcW w:w="1006" w:type="dxa"/>
            <w:gridSpan w:val="2"/>
            <w:shd w:val="clear" w:color="auto" w:fill="auto"/>
          </w:tcPr>
          <w:p w14:paraId="5BBACC70" w14:textId="0CAC48CE" w:rsidR="001313CA" w:rsidRPr="00B521B3" w:rsidRDefault="007672B3" w:rsidP="00B521B3">
            <w:pPr>
              <w:jc w:val="center"/>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w:t>
            </w:r>
          </w:p>
        </w:tc>
        <w:tc>
          <w:tcPr>
            <w:tcW w:w="1006" w:type="dxa"/>
            <w:gridSpan w:val="2"/>
            <w:tcBorders>
              <w:right w:val="nil"/>
            </w:tcBorders>
            <w:shd w:val="clear" w:color="auto" w:fill="auto"/>
          </w:tcPr>
          <w:p w14:paraId="2841D861" w14:textId="106FBAEE" w:rsidR="001313CA" w:rsidRPr="00B521B3" w:rsidRDefault="007672B3" w:rsidP="00B521B3">
            <w:pPr>
              <w:jc w:val="center"/>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w:t>
            </w:r>
          </w:p>
        </w:tc>
        <w:tc>
          <w:tcPr>
            <w:tcW w:w="1006" w:type="dxa"/>
            <w:gridSpan w:val="2"/>
            <w:shd w:val="clear" w:color="auto" w:fill="auto"/>
          </w:tcPr>
          <w:p w14:paraId="0116C61A" w14:textId="71C5C334" w:rsidR="001313CA" w:rsidRPr="00B521B3" w:rsidRDefault="007672B3" w:rsidP="00B521B3">
            <w:pPr>
              <w:jc w:val="center"/>
              <w:rPr>
                <w:rFonts w:ascii="Times New Roman" w:hAnsi="Times New Roman"/>
                <w:color w:val="000000" w:themeColor="text1"/>
                <w:sz w:val="28"/>
                <w:szCs w:val="28"/>
              </w:rPr>
            </w:pPr>
            <w:r w:rsidRPr="00B521B3">
              <w:rPr>
                <w:rFonts w:ascii="Times New Roman" w:hAnsi="Times New Roman"/>
                <w:color w:val="000000" w:themeColor="text1"/>
                <w:sz w:val="28"/>
                <w:szCs w:val="28"/>
              </w:rPr>
              <w:t>-</w:t>
            </w:r>
          </w:p>
        </w:tc>
      </w:tr>
      <w:tr w:rsidR="001313CA" w:rsidRPr="00B521B3" w14:paraId="282082E8"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370C27EC" w14:textId="7D0423AF" w:rsidR="001313CA" w:rsidRPr="00B521B3" w:rsidRDefault="001313CA"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2.3</w:t>
            </w:r>
          </w:p>
        </w:tc>
        <w:tc>
          <w:tcPr>
            <w:tcW w:w="4608" w:type="dxa"/>
            <w:gridSpan w:val="2"/>
            <w:vAlign w:val="center"/>
          </w:tcPr>
          <w:p w14:paraId="686451F0" w14:textId="63DF7516" w:rsidR="001313CA" w:rsidRPr="00B521B3" w:rsidRDefault="001313CA"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Темп роста (индекс роста) реального среднедушевого денежного дохода населения, %</w:t>
            </w:r>
          </w:p>
        </w:tc>
        <w:tc>
          <w:tcPr>
            <w:tcW w:w="1005" w:type="dxa"/>
            <w:shd w:val="clear" w:color="auto" w:fill="auto"/>
          </w:tcPr>
          <w:p w14:paraId="6BA84FC8" w14:textId="497A7457" w:rsidR="001313CA" w:rsidRPr="00B521B3" w:rsidRDefault="008A5A03" w:rsidP="00B521B3">
            <w:pPr>
              <w:jc w:val="center"/>
              <w:rPr>
                <w:rFonts w:ascii="Times New Roman" w:hAnsi="Times New Roman" w:cs="Times New Roman"/>
                <w:sz w:val="28"/>
                <w:szCs w:val="28"/>
                <w:lang w:eastAsia="ru-RU"/>
              </w:rPr>
            </w:pPr>
            <w:r w:rsidRPr="00B521B3">
              <w:rPr>
                <w:rFonts w:ascii="Times New Roman" w:eastAsia="Times New Roman" w:hAnsi="Times New Roman" w:cs="Times New Roman"/>
                <w:kern w:val="0"/>
                <w:sz w:val="28"/>
                <w:szCs w:val="28"/>
                <w:lang w:eastAsia="ru-RU"/>
                <w14:ligatures w14:val="none"/>
              </w:rPr>
              <w:t>144,2</w:t>
            </w:r>
          </w:p>
        </w:tc>
        <w:tc>
          <w:tcPr>
            <w:tcW w:w="1006" w:type="dxa"/>
            <w:gridSpan w:val="2"/>
            <w:shd w:val="clear" w:color="auto" w:fill="auto"/>
          </w:tcPr>
          <w:p w14:paraId="3309A591" w14:textId="5F7FAADB" w:rsidR="001313CA" w:rsidRPr="00B521B3" w:rsidRDefault="008A5A03" w:rsidP="00B521B3">
            <w:pPr>
              <w:jc w:val="center"/>
              <w:rPr>
                <w:rFonts w:ascii="Times New Roman" w:hAnsi="Times New Roman" w:cs="Times New Roman"/>
                <w:sz w:val="28"/>
                <w:szCs w:val="28"/>
                <w:lang w:eastAsia="ru-RU"/>
              </w:rPr>
            </w:pPr>
            <w:r w:rsidRPr="00B521B3">
              <w:rPr>
                <w:rFonts w:ascii="Times New Roman" w:eastAsia="Times New Roman" w:hAnsi="Times New Roman" w:cs="Times New Roman"/>
                <w:kern w:val="0"/>
                <w:sz w:val="28"/>
                <w:szCs w:val="28"/>
                <w:lang w:eastAsia="ru-RU"/>
                <w14:ligatures w14:val="none"/>
              </w:rPr>
              <w:t>150,0</w:t>
            </w:r>
          </w:p>
        </w:tc>
        <w:tc>
          <w:tcPr>
            <w:tcW w:w="1006" w:type="dxa"/>
            <w:gridSpan w:val="2"/>
            <w:shd w:val="clear" w:color="auto" w:fill="auto"/>
          </w:tcPr>
          <w:p w14:paraId="14217389" w14:textId="562EDBA1" w:rsidR="001313CA" w:rsidRPr="00B521B3" w:rsidRDefault="008A5A03" w:rsidP="00B521B3">
            <w:pPr>
              <w:jc w:val="center"/>
              <w:rPr>
                <w:rFonts w:ascii="Times New Roman" w:hAnsi="Times New Roman" w:cs="Times New Roman"/>
                <w:sz w:val="28"/>
                <w:szCs w:val="28"/>
                <w:lang w:eastAsia="ru-RU"/>
              </w:rPr>
            </w:pPr>
            <w:r w:rsidRPr="00B521B3">
              <w:rPr>
                <w:rFonts w:ascii="Times New Roman" w:eastAsia="Times New Roman" w:hAnsi="Times New Roman" w:cs="Times New Roman"/>
                <w:kern w:val="0"/>
                <w:sz w:val="28"/>
                <w:szCs w:val="28"/>
                <w:lang w:eastAsia="ru-RU"/>
                <w14:ligatures w14:val="none"/>
              </w:rPr>
              <w:t>155,4</w:t>
            </w:r>
          </w:p>
        </w:tc>
        <w:tc>
          <w:tcPr>
            <w:tcW w:w="1006" w:type="dxa"/>
            <w:gridSpan w:val="2"/>
            <w:shd w:val="clear" w:color="auto" w:fill="auto"/>
          </w:tcPr>
          <w:p w14:paraId="625A09A9" w14:textId="52DEE6EE" w:rsidR="001313CA" w:rsidRPr="00B521B3" w:rsidRDefault="008A5A03" w:rsidP="00B521B3">
            <w:pPr>
              <w:jc w:val="center"/>
              <w:rPr>
                <w:rFonts w:ascii="Times New Roman" w:hAnsi="Times New Roman" w:cs="Times New Roman"/>
                <w:sz w:val="28"/>
                <w:szCs w:val="28"/>
                <w:lang w:eastAsia="ru-RU"/>
              </w:rPr>
            </w:pPr>
            <w:r w:rsidRPr="00B521B3">
              <w:rPr>
                <w:rFonts w:ascii="Times New Roman" w:eastAsia="Times New Roman" w:hAnsi="Times New Roman" w:cs="Times New Roman"/>
                <w:kern w:val="0"/>
                <w:sz w:val="28"/>
                <w:szCs w:val="28"/>
                <w:lang w:eastAsia="ru-RU"/>
                <w14:ligatures w14:val="none"/>
              </w:rPr>
              <w:t>161,1</w:t>
            </w:r>
          </w:p>
        </w:tc>
        <w:tc>
          <w:tcPr>
            <w:tcW w:w="1006" w:type="dxa"/>
            <w:gridSpan w:val="2"/>
          </w:tcPr>
          <w:p w14:paraId="33318FC2" w14:textId="7F15C9D2" w:rsidR="001313CA" w:rsidRPr="00B521B3" w:rsidRDefault="008A5A03" w:rsidP="00B521B3">
            <w:pPr>
              <w:jc w:val="center"/>
              <w:rPr>
                <w:rFonts w:ascii="Times New Roman" w:hAnsi="Times New Roman" w:cs="Times New Roman"/>
                <w:sz w:val="28"/>
                <w:szCs w:val="28"/>
                <w:lang w:eastAsia="ru-RU"/>
              </w:rPr>
            </w:pPr>
            <w:r w:rsidRPr="00B521B3">
              <w:rPr>
                <w:rFonts w:ascii="Times New Roman" w:eastAsia="Times New Roman" w:hAnsi="Times New Roman" w:cs="Times New Roman"/>
                <w:kern w:val="0"/>
                <w:sz w:val="28"/>
                <w:szCs w:val="28"/>
                <w:lang w:eastAsia="ru-RU"/>
                <w14:ligatures w14:val="none"/>
              </w:rPr>
              <w:t>166,9</w:t>
            </w:r>
          </w:p>
        </w:tc>
      </w:tr>
      <w:tr w:rsidR="001313CA" w:rsidRPr="00B521B3" w14:paraId="47163B62"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024AC6AB" w14:textId="7595D7FC" w:rsidR="001313CA" w:rsidRPr="00B521B3" w:rsidRDefault="001313CA"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2.4</w:t>
            </w:r>
          </w:p>
        </w:tc>
        <w:tc>
          <w:tcPr>
            <w:tcW w:w="4608" w:type="dxa"/>
            <w:gridSpan w:val="2"/>
            <w:vAlign w:val="center"/>
          </w:tcPr>
          <w:p w14:paraId="09B42D12" w14:textId="1CB7A215" w:rsidR="001313CA" w:rsidRPr="00B521B3" w:rsidRDefault="001313CA"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Доля граждан, охваченных государственной социальной помощью на основании социального контракта, %</w:t>
            </w:r>
          </w:p>
        </w:tc>
        <w:tc>
          <w:tcPr>
            <w:tcW w:w="1005" w:type="dxa"/>
            <w:tcBorders>
              <w:bottom w:val="single" w:sz="4" w:space="0" w:color="auto"/>
            </w:tcBorders>
            <w:shd w:val="clear" w:color="auto" w:fill="auto"/>
          </w:tcPr>
          <w:p w14:paraId="6031BFB1" w14:textId="3BD56B68"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16,1</w:t>
            </w:r>
          </w:p>
        </w:tc>
        <w:tc>
          <w:tcPr>
            <w:tcW w:w="1006" w:type="dxa"/>
            <w:gridSpan w:val="2"/>
            <w:tcBorders>
              <w:bottom w:val="single" w:sz="4" w:space="0" w:color="auto"/>
            </w:tcBorders>
            <w:shd w:val="clear" w:color="auto" w:fill="auto"/>
          </w:tcPr>
          <w:p w14:paraId="6F93C3F4" w14:textId="058653DF"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16,7</w:t>
            </w:r>
          </w:p>
        </w:tc>
        <w:tc>
          <w:tcPr>
            <w:tcW w:w="1006" w:type="dxa"/>
            <w:gridSpan w:val="2"/>
            <w:tcBorders>
              <w:bottom w:val="single" w:sz="4" w:space="0" w:color="auto"/>
            </w:tcBorders>
            <w:shd w:val="clear" w:color="auto" w:fill="auto"/>
          </w:tcPr>
          <w:p w14:paraId="12D15052" w14:textId="0D4C3262"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17,9</w:t>
            </w:r>
          </w:p>
        </w:tc>
        <w:tc>
          <w:tcPr>
            <w:tcW w:w="1006" w:type="dxa"/>
            <w:gridSpan w:val="2"/>
            <w:tcBorders>
              <w:bottom w:val="single" w:sz="4" w:space="0" w:color="auto"/>
            </w:tcBorders>
            <w:shd w:val="clear" w:color="auto" w:fill="auto"/>
          </w:tcPr>
          <w:p w14:paraId="030303D4" w14:textId="3F359F0F"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19,2</w:t>
            </w:r>
          </w:p>
        </w:tc>
        <w:tc>
          <w:tcPr>
            <w:tcW w:w="1006" w:type="dxa"/>
            <w:gridSpan w:val="2"/>
            <w:tcBorders>
              <w:bottom w:val="single" w:sz="4" w:space="0" w:color="auto"/>
            </w:tcBorders>
          </w:tcPr>
          <w:p w14:paraId="25B68BAC" w14:textId="0723EAE7"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20,6</w:t>
            </w:r>
          </w:p>
        </w:tc>
      </w:tr>
      <w:tr w:rsidR="001313CA" w:rsidRPr="00B521B3" w14:paraId="4CD06C56"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2ACCA520" w14:textId="5F09C1F5" w:rsidR="001313CA" w:rsidRPr="00B521B3" w:rsidRDefault="001313CA" w:rsidP="00EF20C2">
            <w:pPr>
              <w:jc w:val="center"/>
              <w:rPr>
                <w:rFonts w:ascii="Times New Roman" w:hAnsi="Times New Roman" w:cs="Times New Roman"/>
                <w:color w:val="000000" w:themeColor="text1"/>
                <w:sz w:val="28"/>
                <w:szCs w:val="28"/>
              </w:rPr>
            </w:pPr>
            <w:r w:rsidRPr="00B521B3">
              <w:rPr>
                <w:rFonts w:ascii="Times New Roman" w:hAnsi="Times New Roman" w:cs="Times New Roman"/>
                <w:color w:val="000000" w:themeColor="text1"/>
                <w:sz w:val="28"/>
                <w:szCs w:val="28"/>
              </w:rPr>
              <w:t>3</w:t>
            </w:r>
          </w:p>
        </w:tc>
        <w:tc>
          <w:tcPr>
            <w:tcW w:w="9637" w:type="dxa"/>
            <w:gridSpan w:val="11"/>
            <w:tcBorders>
              <w:right w:val="single" w:sz="4" w:space="0" w:color="auto"/>
            </w:tcBorders>
            <w:vAlign w:val="center"/>
          </w:tcPr>
          <w:p w14:paraId="4387D3AD" w14:textId="322FBFF2" w:rsidR="001313CA" w:rsidRPr="00B521B3" w:rsidRDefault="001313CA" w:rsidP="00C94C62">
            <w:pP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Приоритетное направление «Здравоохранение и активное долголетие»</w:t>
            </w:r>
          </w:p>
        </w:tc>
      </w:tr>
      <w:tr w:rsidR="001313CA" w:rsidRPr="00B521B3" w14:paraId="61FAAD08"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0A958ED3" w14:textId="4D92159A" w:rsidR="001313CA" w:rsidRPr="00B521B3" w:rsidRDefault="001313CA"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3.1</w:t>
            </w:r>
          </w:p>
        </w:tc>
        <w:tc>
          <w:tcPr>
            <w:tcW w:w="4608" w:type="dxa"/>
            <w:gridSpan w:val="2"/>
            <w:vAlign w:val="center"/>
          </w:tcPr>
          <w:p w14:paraId="2694D912" w14:textId="0E0C8FD6" w:rsidR="001313CA" w:rsidRPr="00B521B3" w:rsidRDefault="001313CA"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Доля пожилых граждан и инвалидов, получающих долговременный уход, от общего числа нуждающихся в таком уходе граждан, %</w:t>
            </w:r>
          </w:p>
        </w:tc>
        <w:tc>
          <w:tcPr>
            <w:tcW w:w="1005" w:type="dxa"/>
            <w:shd w:val="clear" w:color="auto" w:fill="auto"/>
          </w:tcPr>
          <w:p w14:paraId="375845A8" w14:textId="12F6B0A7" w:rsidR="001313CA" w:rsidRPr="00B521B3" w:rsidRDefault="001313CA" w:rsidP="00B521B3">
            <w:pPr>
              <w:jc w:val="center"/>
              <w:rPr>
                <w:rFonts w:ascii="Times New Roman" w:hAnsi="Times New Roman" w:cs="Times New Roman"/>
                <w:color w:val="000000" w:themeColor="text1"/>
                <w:sz w:val="28"/>
                <w:szCs w:val="28"/>
                <w:lang w:val="en-US" w:eastAsia="ru-RU"/>
              </w:rPr>
            </w:pPr>
            <w:r w:rsidRPr="00B521B3">
              <w:rPr>
                <w:rFonts w:ascii="Times New Roman" w:hAnsi="Times New Roman" w:cs="Times New Roman"/>
                <w:color w:val="000000" w:themeColor="text1"/>
                <w:sz w:val="28"/>
                <w:szCs w:val="28"/>
                <w:lang w:eastAsia="ru-RU"/>
              </w:rPr>
              <w:t>27,1</w:t>
            </w:r>
          </w:p>
        </w:tc>
        <w:tc>
          <w:tcPr>
            <w:tcW w:w="1006" w:type="dxa"/>
            <w:gridSpan w:val="2"/>
            <w:shd w:val="clear" w:color="auto" w:fill="auto"/>
          </w:tcPr>
          <w:p w14:paraId="507507C3" w14:textId="1CE3BB14"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27,2</w:t>
            </w:r>
          </w:p>
        </w:tc>
        <w:tc>
          <w:tcPr>
            <w:tcW w:w="1006" w:type="dxa"/>
            <w:gridSpan w:val="2"/>
            <w:shd w:val="clear" w:color="auto" w:fill="auto"/>
          </w:tcPr>
          <w:p w14:paraId="34B7937D" w14:textId="678CC1E2"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val="en-US" w:eastAsia="ru-RU"/>
              </w:rPr>
              <w:t>27</w:t>
            </w:r>
            <w:r w:rsidRPr="00B521B3">
              <w:rPr>
                <w:rFonts w:ascii="Times New Roman" w:hAnsi="Times New Roman" w:cs="Times New Roman"/>
                <w:color w:val="000000" w:themeColor="text1"/>
                <w:sz w:val="28"/>
                <w:szCs w:val="28"/>
                <w:lang w:eastAsia="ru-RU"/>
              </w:rPr>
              <w:t>,2</w:t>
            </w:r>
          </w:p>
        </w:tc>
        <w:tc>
          <w:tcPr>
            <w:tcW w:w="1006" w:type="dxa"/>
            <w:gridSpan w:val="2"/>
            <w:shd w:val="clear" w:color="auto" w:fill="auto"/>
          </w:tcPr>
          <w:p w14:paraId="01A1FF7A" w14:textId="1DF6F038"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27,2</w:t>
            </w:r>
          </w:p>
        </w:tc>
        <w:tc>
          <w:tcPr>
            <w:tcW w:w="1006" w:type="dxa"/>
            <w:gridSpan w:val="2"/>
            <w:shd w:val="clear" w:color="auto" w:fill="auto"/>
          </w:tcPr>
          <w:p w14:paraId="3ED28F5C" w14:textId="256A4426" w:rsidR="001313CA" w:rsidRPr="00B521B3" w:rsidRDefault="001313CA" w:rsidP="00B521B3">
            <w:pPr>
              <w:jc w:val="center"/>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hAnsi="Times New Roman" w:cs="Times New Roman"/>
                <w:color w:val="000000" w:themeColor="text1"/>
                <w:sz w:val="28"/>
                <w:szCs w:val="28"/>
                <w:lang w:eastAsia="ru-RU"/>
              </w:rPr>
              <w:t>27,2</w:t>
            </w:r>
          </w:p>
        </w:tc>
      </w:tr>
      <w:tr w:rsidR="001313CA" w:rsidRPr="00B521B3" w14:paraId="005C98A8"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1FEECC0D" w14:textId="288A9BA2" w:rsidR="001313CA" w:rsidRPr="00B521B3" w:rsidRDefault="001313CA" w:rsidP="00EF20C2">
            <w:pPr>
              <w:jc w:val="center"/>
              <w:rPr>
                <w:rFonts w:ascii="Times New Roman" w:hAnsi="Times New Roman" w:cs="Times New Roman"/>
                <w:color w:val="000000" w:themeColor="text1"/>
                <w:sz w:val="28"/>
                <w:szCs w:val="28"/>
              </w:rPr>
            </w:pPr>
            <w:r w:rsidRPr="00B521B3">
              <w:rPr>
                <w:rFonts w:ascii="Times New Roman" w:hAnsi="Times New Roman" w:cs="Times New Roman"/>
                <w:color w:val="000000" w:themeColor="text1"/>
                <w:sz w:val="28"/>
                <w:szCs w:val="28"/>
              </w:rPr>
              <w:t>3.2</w:t>
            </w:r>
          </w:p>
        </w:tc>
        <w:tc>
          <w:tcPr>
            <w:tcW w:w="4608" w:type="dxa"/>
            <w:gridSpan w:val="2"/>
            <w:vAlign w:val="center"/>
          </w:tcPr>
          <w:p w14:paraId="2716C1FA" w14:textId="071BBBF3" w:rsidR="001313CA" w:rsidRPr="00B521B3" w:rsidRDefault="001313CA"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Ожидаемая продолжительность жизни при рождении, лет</w:t>
            </w:r>
          </w:p>
        </w:tc>
        <w:tc>
          <w:tcPr>
            <w:tcW w:w="1005" w:type="dxa"/>
            <w:shd w:val="clear" w:color="auto" w:fill="auto"/>
          </w:tcPr>
          <w:p w14:paraId="2F1C5097" w14:textId="4E061C0A" w:rsidR="001313CA" w:rsidRPr="00B521B3" w:rsidRDefault="001313CA" w:rsidP="00B521B3">
            <w:pPr>
              <w:jc w:val="center"/>
              <w:rPr>
                <w:rFonts w:ascii="Times New Roman" w:hAnsi="Times New Roman" w:cs="Times New Roman"/>
                <w:color w:val="000000" w:themeColor="text1"/>
                <w:sz w:val="28"/>
                <w:szCs w:val="28"/>
                <w:lang w:val="en-US" w:eastAsia="ru-RU"/>
              </w:rPr>
            </w:pPr>
            <w:r w:rsidRPr="00B521B3">
              <w:rPr>
                <w:rFonts w:ascii="Times New Roman" w:hAnsi="Times New Roman" w:cs="Times New Roman"/>
                <w:color w:val="000000" w:themeColor="text1"/>
                <w:sz w:val="28"/>
                <w:szCs w:val="28"/>
                <w:lang w:val="en-US" w:eastAsia="ru-RU"/>
              </w:rPr>
              <w:t>72</w:t>
            </w:r>
            <w:r w:rsidRPr="00B521B3">
              <w:rPr>
                <w:rFonts w:ascii="Times New Roman" w:hAnsi="Times New Roman" w:cs="Times New Roman"/>
                <w:color w:val="000000" w:themeColor="text1"/>
                <w:sz w:val="28"/>
                <w:szCs w:val="28"/>
                <w:lang w:eastAsia="ru-RU"/>
              </w:rPr>
              <w:t>,</w:t>
            </w:r>
            <w:r w:rsidRPr="00B521B3">
              <w:rPr>
                <w:rFonts w:ascii="Times New Roman" w:hAnsi="Times New Roman" w:cs="Times New Roman"/>
                <w:color w:val="000000" w:themeColor="text1"/>
                <w:sz w:val="28"/>
                <w:szCs w:val="28"/>
                <w:lang w:val="en-US" w:eastAsia="ru-RU"/>
              </w:rPr>
              <w:t>28</w:t>
            </w:r>
          </w:p>
        </w:tc>
        <w:tc>
          <w:tcPr>
            <w:tcW w:w="1006" w:type="dxa"/>
            <w:gridSpan w:val="2"/>
            <w:shd w:val="clear" w:color="auto" w:fill="auto"/>
          </w:tcPr>
          <w:p w14:paraId="6C4C703E" w14:textId="511E9F66"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71,93</w:t>
            </w:r>
          </w:p>
        </w:tc>
        <w:tc>
          <w:tcPr>
            <w:tcW w:w="1006" w:type="dxa"/>
            <w:gridSpan w:val="2"/>
            <w:shd w:val="clear" w:color="auto" w:fill="auto"/>
          </w:tcPr>
          <w:p w14:paraId="4B7AEDFD" w14:textId="1ED5DFE7"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72,39</w:t>
            </w:r>
          </w:p>
        </w:tc>
        <w:tc>
          <w:tcPr>
            <w:tcW w:w="1006" w:type="dxa"/>
            <w:gridSpan w:val="2"/>
            <w:shd w:val="clear" w:color="auto" w:fill="auto"/>
          </w:tcPr>
          <w:p w14:paraId="4608D94D" w14:textId="0DFB5E36"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72,85</w:t>
            </w:r>
          </w:p>
        </w:tc>
        <w:tc>
          <w:tcPr>
            <w:tcW w:w="1006" w:type="dxa"/>
            <w:gridSpan w:val="2"/>
            <w:shd w:val="clear" w:color="auto" w:fill="auto"/>
          </w:tcPr>
          <w:p w14:paraId="5C85495F" w14:textId="1B31FE8B" w:rsidR="001313CA" w:rsidRPr="00B521B3" w:rsidRDefault="001313CA" w:rsidP="00B521B3">
            <w:pPr>
              <w:jc w:val="center"/>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75,19</w:t>
            </w:r>
          </w:p>
        </w:tc>
      </w:tr>
      <w:tr w:rsidR="001313CA" w:rsidRPr="00B521B3" w14:paraId="12ACDB23"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6F74F682" w14:textId="2EAFCD8A" w:rsidR="001313CA" w:rsidRPr="00B521B3" w:rsidRDefault="00457B67"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3.3</w:t>
            </w:r>
          </w:p>
        </w:tc>
        <w:tc>
          <w:tcPr>
            <w:tcW w:w="4608" w:type="dxa"/>
            <w:gridSpan w:val="2"/>
            <w:vAlign w:val="center"/>
          </w:tcPr>
          <w:p w14:paraId="7521C2F3" w14:textId="74D9AFC7" w:rsidR="001313CA" w:rsidRPr="00B521B3" w:rsidRDefault="001313CA"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Доля граждан, ведущих здоровый образ жизни, %</w:t>
            </w:r>
          </w:p>
        </w:tc>
        <w:tc>
          <w:tcPr>
            <w:tcW w:w="1005" w:type="dxa"/>
            <w:shd w:val="clear" w:color="auto" w:fill="auto"/>
          </w:tcPr>
          <w:p w14:paraId="2B40C982" w14:textId="5C369C9A"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18,7</w:t>
            </w:r>
          </w:p>
        </w:tc>
        <w:tc>
          <w:tcPr>
            <w:tcW w:w="1006" w:type="dxa"/>
            <w:gridSpan w:val="2"/>
            <w:shd w:val="clear" w:color="auto" w:fill="auto"/>
          </w:tcPr>
          <w:p w14:paraId="6F7F42FC" w14:textId="6AE8095E"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18,9</w:t>
            </w:r>
          </w:p>
        </w:tc>
        <w:tc>
          <w:tcPr>
            <w:tcW w:w="1006" w:type="dxa"/>
            <w:gridSpan w:val="2"/>
            <w:shd w:val="clear" w:color="auto" w:fill="auto"/>
          </w:tcPr>
          <w:p w14:paraId="0039B7AF" w14:textId="6BF2E0EE"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19,2</w:t>
            </w:r>
          </w:p>
        </w:tc>
        <w:tc>
          <w:tcPr>
            <w:tcW w:w="1006" w:type="dxa"/>
            <w:gridSpan w:val="2"/>
            <w:shd w:val="clear" w:color="auto" w:fill="auto"/>
          </w:tcPr>
          <w:p w14:paraId="41486B0C" w14:textId="636D2CBF"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19,4</w:t>
            </w:r>
          </w:p>
        </w:tc>
        <w:tc>
          <w:tcPr>
            <w:tcW w:w="1006" w:type="dxa"/>
            <w:gridSpan w:val="2"/>
          </w:tcPr>
          <w:p w14:paraId="123F873A" w14:textId="20B193D6"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19,9</w:t>
            </w:r>
          </w:p>
        </w:tc>
      </w:tr>
      <w:tr w:rsidR="00C74653" w:rsidRPr="00B521B3" w14:paraId="4683C156" w14:textId="77777777" w:rsidTr="00EF20C2">
        <w:trPr>
          <w:trHeight w:val="397"/>
          <w:jc w:val="center"/>
        </w:trPr>
        <w:tc>
          <w:tcPr>
            <w:tcW w:w="706" w:type="dxa"/>
            <w:tcBorders>
              <w:top w:val="single" w:sz="4" w:space="0" w:color="auto"/>
              <w:left w:val="single" w:sz="4" w:space="0" w:color="auto"/>
              <w:bottom w:val="single" w:sz="4" w:space="0" w:color="auto"/>
              <w:right w:val="single" w:sz="4" w:space="0" w:color="auto"/>
            </w:tcBorders>
            <w:shd w:val="clear" w:color="auto" w:fill="auto"/>
          </w:tcPr>
          <w:p w14:paraId="147C0305" w14:textId="568B73B2" w:rsidR="00C74653" w:rsidRPr="00B521B3" w:rsidRDefault="00457B67"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3.4</w:t>
            </w:r>
          </w:p>
        </w:tc>
        <w:tc>
          <w:tcPr>
            <w:tcW w:w="4608" w:type="dxa"/>
            <w:gridSpan w:val="2"/>
            <w:tcBorders>
              <w:left w:val="single" w:sz="4" w:space="0" w:color="auto"/>
            </w:tcBorders>
            <w:vAlign w:val="center"/>
          </w:tcPr>
          <w:p w14:paraId="748CA1D1" w14:textId="505B1E71" w:rsidR="00C74653" w:rsidRPr="00B521B3" w:rsidRDefault="00C74653"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Доля граждан старшего поколения, вовлеченных в региональную программу «Активное долголетие», %</w:t>
            </w:r>
          </w:p>
        </w:tc>
        <w:tc>
          <w:tcPr>
            <w:tcW w:w="1005" w:type="dxa"/>
            <w:shd w:val="clear" w:color="auto" w:fill="auto"/>
          </w:tcPr>
          <w:p w14:paraId="5228C84F" w14:textId="2104DF9F" w:rsidR="00C74653" w:rsidRPr="00B521B3" w:rsidRDefault="00C74653"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31,3</w:t>
            </w:r>
          </w:p>
        </w:tc>
        <w:tc>
          <w:tcPr>
            <w:tcW w:w="1006" w:type="dxa"/>
            <w:gridSpan w:val="2"/>
            <w:shd w:val="clear" w:color="auto" w:fill="auto"/>
          </w:tcPr>
          <w:p w14:paraId="0199626F" w14:textId="4B9B83A8" w:rsidR="00C74653" w:rsidRPr="00B521B3" w:rsidRDefault="00C74653"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32,5</w:t>
            </w:r>
          </w:p>
        </w:tc>
        <w:tc>
          <w:tcPr>
            <w:tcW w:w="1006" w:type="dxa"/>
            <w:gridSpan w:val="2"/>
            <w:shd w:val="clear" w:color="auto" w:fill="auto"/>
          </w:tcPr>
          <w:p w14:paraId="7461E6BB" w14:textId="0806766D" w:rsidR="00C74653" w:rsidRPr="00B521B3" w:rsidRDefault="00C74653"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33,7</w:t>
            </w:r>
          </w:p>
        </w:tc>
        <w:tc>
          <w:tcPr>
            <w:tcW w:w="1006" w:type="dxa"/>
            <w:gridSpan w:val="2"/>
            <w:shd w:val="clear" w:color="auto" w:fill="auto"/>
          </w:tcPr>
          <w:p w14:paraId="6ADD8CCB" w14:textId="61EE80E1" w:rsidR="00C74653" w:rsidRPr="00B521B3" w:rsidRDefault="00C74653"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34,9</w:t>
            </w:r>
          </w:p>
        </w:tc>
        <w:tc>
          <w:tcPr>
            <w:tcW w:w="1006" w:type="dxa"/>
            <w:gridSpan w:val="2"/>
          </w:tcPr>
          <w:p w14:paraId="506F2CAD" w14:textId="61F67727" w:rsidR="00C74653" w:rsidRPr="00B521B3" w:rsidRDefault="00C74653" w:rsidP="00B521B3">
            <w:pPr>
              <w:jc w:val="center"/>
              <w:rPr>
                <w:rFonts w:ascii="Times New Roman" w:hAnsi="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35,9</w:t>
            </w:r>
          </w:p>
        </w:tc>
      </w:tr>
      <w:tr w:rsidR="001313CA" w:rsidRPr="00B521B3" w14:paraId="0DC8C79B" w14:textId="77777777" w:rsidTr="00EF20C2">
        <w:trPr>
          <w:trHeight w:val="397"/>
          <w:jc w:val="center"/>
        </w:trPr>
        <w:tc>
          <w:tcPr>
            <w:tcW w:w="706" w:type="dxa"/>
            <w:tcBorders>
              <w:top w:val="single" w:sz="4" w:space="0" w:color="auto"/>
              <w:left w:val="single" w:sz="4" w:space="0" w:color="auto"/>
              <w:bottom w:val="single" w:sz="4" w:space="0" w:color="auto"/>
              <w:right w:val="single" w:sz="4" w:space="0" w:color="auto"/>
            </w:tcBorders>
            <w:shd w:val="clear" w:color="auto" w:fill="auto"/>
          </w:tcPr>
          <w:p w14:paraId="18A9E016" w14:textId="6B98B8F6" w:rsidR="001313CA" w:rsidRPr="00B521B3" w:rsidRDefault="001313CA" w:rsidP="00EF20C2">
            <w:pPr>
              <w:jc w:val="center"/>
              <w:rPr>
                <w:rFonts w:ascii="Times New Roman" w:hAnsi="Times New Roman" w:cs="Times New Roman"/>
                <w:color w:val="000000" w:themeColor="text1"/>
                <w:sz w:val="28"/>
                <w:szCs w:val="28"/>
              </w:rPr>
            </w:pPr>
            <w:r w:rsidRPr="00B521B3">
              <w:rPr>
                <w:rFonts w:ascii="Times New Roman" w:hAnsi="Times New Roman" w:cs="Times New Roman"/>
                <w:color w:val="000000" w:themeColor="text1"/>
                <w:sz w:val="28"/>
                <w:szCs w:val="28"/>
              </w:rPr>
              <w:t>4</w:t>
            </w:r>
          </w:p>
        </w:tc>
        <w:tc>
          <w:tcPr>
            <w:tcW w:w="9637" w:type="dxa"/>
            <w:gridSpan w:val="11"/>
            <w:tcBorders>
              <w:left w:val="single" w:sz="4" w:space="0" w:color="auto"/>
            </w:tcBorders>
            <w:vAlign w:val="center"/>
          </w:tcPr>
          <w:p w14:paraId="505FFF0F" w14:textId="43B34FE4" w:rsidR="001313CA" w:rsidRPr="00B521B3" w:rsidRDefault="001313CA" w:rsidP="00C94C62">
            <w:pP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 xml:space="preserve">Приоритетное направление «Образование и возможности самореализации» </w:t>
            </w:r>
          </w:p>
        </w:tc>
      </w:tr>
      <w:tr w:rsidR="001313CA" w:rsidRPr="00B521B3" w14:paraId="6286DA60" w14:textId="77777777" w:rsidTr="00EF20C2">
        <w:trPr>
          <w:trHeight w:val="397"/>
          <w:jc w:val="center"/>
        </w:trPr>
        <w:tc>
          <w:tcPr>
            <w:tcW w:w="706" w:type="dxa"/>
            <w:tcBorders>
              <w:top w:val="single" w:sz="4" w:space="0" w:color="auto"/>
              <w:left w:val="single" w:sz="4" w:space="0" w:color="auto"/>
              <w:bottom w:val="single" w:sz="4" w:space="0" w:color="auto"/>
              <w:right w:val="single" w:sz="4" w:space="0" w:color="auto"/>
            </w:tcBorders>
            <w:shd w:val="clear" w:color="auto" w:fill="auto"/>
          </w:tcPr>
          <w:p w14:paraId="479CDB6E" w14:textId="23D013C8" w:rsidR="001313CA" w:rsidRPr="00B521B3" w:rsidRDefault="001313CA"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4.1</w:t>
            </w:r>
          </w:p>
        </w:tc>
        <w:tc>
          <w:tcPr>
            <w:tcW w:w="4608" w:type="dxa"/>
            <w:gridSpan w:val="2"/>
            <w:tcBorders>
              <w:left w:val="single" w:sz="4" w:space="0" w:color="auto"/>
            </w:tcBorders>
            <w:shd w:val="clear" w:color="auto" w:fill="auto"/>
            <w:vAlign w:val="center"/>
          </w:tcPr>
          <w:p w14:paraId="679AE6F9" w14:textId="6E3F7FB8" w:rsidR="001313CA" w:rsidRPr="00B521B3" w:rsidRDefault="001313CA"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 xml:space="preserve">Уровень образования, % </w:t>
            </w:r>
          </w:p>
        </w:tc>
        <w:tc>
          <w:tcPr>
            <w:tcW w:w="1005" w:type="dxa"/>
            <w:shd w:val="clear" w:color="auto" w:fill="auto"/>
          </w:tcPr>
          <w:p w14:paraId="3C9BBA65" w14:textId="4F6AD6C5" w:rsidR="001313CA" w:rsidRPr="00B521B3" w:rsidRDefault="00EB5D6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olor w:val="000000" w:themeColor="text1"/>
                <w:sz w:val="28"/>
                <w:szCs w:val="28"/>
                <w:lang w:eastAsia="ru-RU"/>
              </w:rPr>
              <w:t>67,05</w:t>
            </w:r>
          </w:p>
        </w:tc>
        <w:tc>
          <w:tcPr>
            <w:tcW w:w="1006" w:type="dxa"/>
            <w:gridSpan w:val="2"/>
            <w:shd w:val="clear" w:color="auto" w:fill="auto"/>
          </w:tcPr>
          <w:p w14:paraId="3D4A89A9" w14:textId="43E514D1" w:rsidR="001313CA" w:rsidRPr="00B521B3" w:rsidRDefault="00EB5D6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olor w:val="000000" w:themeColor="text1"/>
                <w:sz w:val="28"/>
                <w:szCs w:val="28"/>
                <w:lang w:eastAsia="ru-RU"/>
              </w:rPr>
              <w:t>69,59</w:t>
            </w:r>
          </w:p>
        </w:tc>
        <w:tc>
          <w:tcPr>
            <w:tcW w:w="1006" w:type="dxa"/>
            <w:gridSpan w:val="2"/>
            <w:shd w:val="clear" w:color="auto" w:fill="auto"/>
          </w:tcPr>
          <w:p w14:paraId="6F8FF17B" w14:textId="6997A07D" w:rsidR="001313CA" w:rsidRPr="00B521B3" w:rsidRDefault="00EB5D6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olor w:val="000000" w:themeColor="text1"/>
                <w:sz w:val="28"/>
                <w:szCs w:val="28"/>
                <w:lang w:eastAsia="ru-RU"/>
              </w:rPr>
              <w:t>72,15</w:t>
            </w:r>
          </w:p>
        </w:tc>
        <w:tc>
          <w:tcPr>
            <w:tcW w:w="1006" w:type="dxa"/>
            <w:gridSpan w:val="2"/>
            <w:shd w:val="clear" w:color="auto" w:fill="auto"/>
          </w:tcPr>
          <w:p w14:paraId="002FFAC4" w14:textId="2BE3D6D5" w:rsidR="001313CA" w:rsidRPr="00B521B3" w:rsidRDefault="00EB5D6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olor w:val="000000" w:themeColor="text1"/>
                <w:sz w:val="28"/>
                <w:szCs w:val="28"/>
                <w:lang w:eastAsia="ru-RU"/>
              </w:rPr>
              <w:t>74,71</w:t>
            </w:r>
          </w:p>
        </w:tc>
        <w:tc>
          <w:tcPr>
            <w:tcW w:w="1006" w:type="dxa"/>
            <w:gridSpan w:val="2"/>
            <w:shd w:val="clear" w:color="auto" w:fill="auto"/>
          </w:tcPr>
          <w:p w14:paraId="4BB3E714" w14:textId="70CCA7CC" w:rsidR="001313CA" w:rsidRPr="00B521B3" w:rsidRDefault="00EB5D6A" w:rsidP="00B521B3">
            <w:pPr>
              <w:jc w:val="center"/>
              <w:rPr>
                <w:rFonts w:ascii="Times New Roman" w:hAnsi="Times New Roman"/>
                <w:color w:val="000000" w:themeColor="text1"/>
                <w:sz w:val="28"/>
                <w:szCs w:val="28"/>
                <w:lang w:eastAsia="ru-RU"/>
              </w:rPr>
            </w:pPr>
            <w:r w:rsidRPr="00B521B3">
              <w:rPr>
                <w:rFonts w:ascii="Times New Roman" w:hAnsi="Times New Roman"/>
                <w:color w:val="000000" w:themeColor="text1"/>
                <w:sz w:val="28"/>
                <w:szCs w:val="28"/>
                <w:lang w:eastAsia="ru-RU"/>
              </w:rPr>
              <w:t>77,28</w:t>
            </w:r>
          </w:p>
        </w:tc>
      </w:tr>
      <w:tr w:rsidR="001313CA" w:rsidRPr="00B521B3" w14:paraId="1CBF03CE" w14:textId="77777777" w:rsidTr="00EF20C2">
        <w:trPr>
          <w:trHeight w:val="397"/>
          <w:jc w:val="center"/>
        </w:trPr>
        <w:tc>
          <w:tcPr>
            <w:tcW w:w="706" w:type="dxa"/>
            <w:tcBorders>
              <w:top w:val="single" w:sz="4" w:space="0" w:color="auto"/>
              <w:left w:val="single" w:sz="4" w:space="0" w:color="auto"/>
              <w:bottom w:val="single" w:sz="4" w:space="0" w:color="auto"/>
              <w:right w:val="single" w:sz="4" w:space="0" w:color="auto"/>
            </w:tcBorders>
            <w:shd w:val="clear" w:color="auto" w:fill="auto"/>
          </w:tcPr>
          <w:p w14:paraId="652F7AEF" w14:textId="5B3C4806" w:rsidR="001313CA" w:rsidRPr="00B521B3" w:rsidRDefault="001313CA"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4.2</w:t>
            </w:r>
          </w:p>
        </w:tc>
        <w:tc>
          <w:tcPr>
            <w:tcW w:w="4608" w:type="dxa"/>
            <w:gridSpan w:val="2"/>
            <w:tcBorders>
              <w:left w:val="single" w:sz="4" w:space="0" w:color="auto"/>
            </w:tcBorders>
            <w:shd w:val="clear" w:color="auto" w:fill="auto"/>
            <w:vAlign w:val="center"/>
          </w:tcPr>
          <w:p w14:paraId="698C1370" w14:textId="688C032C" w:rsidR="001313CA" w:rsidRPr="00B521B3" w:rsidRDefault="001313CA" w:rsidP="00C94C62">
            <w:pPr>
              <w:snapToGrid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Эффективность системы выявления, поддержки и развития способностей и талантов у детей и молодежи, %</w:t>
            </w:r>
          </w:p>
        </w:tc>
        <w:tc>
          <w:tcPr>
            <w:tcW w:w="1005" w:type="dxa"/>
            <w:shd w:val="clear" w:color="auto" w:fill="auto"/>
          </w:tcPr>
          <w:p w14:paraId="3DD2B01D" w14:textId="72EA9FCB" w:rsidR="001313CA" w:rsidRPr="00B521B3" w:rsidRDefault="00E514B9" w:rsidP="00B521B3">
            <w:pPr>
              <w:jc w:val="center"/>
              <w:rPr>
                <w:rFonts w:ascii="Times New Roman" w:hAnsi="Times New Roman"/>
                <w:color w:val="000000" w:themeColor="text1"/>
                <w:sz w:val="28"/>
                <w:szCs w:val="28"/>
                <w:lang w:eastAsia="ru-RU"/>
              </w:rPr>
            </w:pPr>
            <w:r w:rsidRPr="00B521B3">
              <w:rPr>
                <w:rFonts w:ascii="Times New Roman" w:hAnsi="Times New Roman"/>
                <w:color w:val="000000" w:themeColor="text1"/>
                <w:sz w:val="28"/>
                <w:szCs w:val="28"/>
                <w:lang w:eastAsia="ru-RU"/>
              </w:rPr>
              <w:t>42,97</w:t>
            </w:r>
          </w:p>
        </w:tc>
        <w:tc>
          <w:tcPr>
            <w:tcW w:w="1006" w:type="dxa"/>
            <w:gridSpan w:val="2"/>
            <w:shd w:val="clear" w:color="auto" w:fill="auto"/>
          </w:tcPr>
          <w:p w14:paraId="56BB2F1C" w14:textId="58D97B60" w:rsidR="001313CA" w:rsidRPr="00B521B3" w:rsidRDefault="00E514B9" w:rsidP="00B521B3">
            <w:pPr>
              <w:jc w:val="center"/>
              <w:rPr>
                <w:rFonts w:ascii="Times New Roman" w:hAnsi="Times New Roman"/>
                <w:color w:val="000000" w:themeColor="text1"/>
                <w:sz w:val="28"/>
                <w:szCs w:val="28"/>
                <w:lang w:eastAsia="ru-RU"/>
              </w:rPr>
            </w:pPr>
            <w:r w:rsidRPr="00B521B3">
              <w:rPr>
                <w:rFonts w:ascii="Times New Roman" w:hAnsi="Times New Roman"/>
                <w:color w:val="000000" w:themeColor="text1"/>
                <w:sz w:val="28"/>
                <w:szCs w:val="28"/>
                <w:lang w:eastAsia="ru-RU"/>
              </w:rPr>
              <w:t>43,12</w:t>
            </w:r>
          </w:p>
        </w:tc>
        <w:tc>
          <w:tcPr>
            <w:tcW w:w="1006" w:type="dxa"/>
            <w:gridSpan w:val="2"/>
            <w:shd w:val="clear" w:color="auto" w:fill="auto"/>
          </w:tcPr>
          <w:p w14:paraId="660B388F" w14:textId="107CDFCE" w:rsidR="001313CA" w:rsidRPr="00B521B3" w:rsidRDefault="00E514B9" w:rsidP="00B521B3">
            <w:pPr>
              <w:jc w:val="center"/>
              <w:rPr>
                <w:rFonts w:ascii="Times New Roman" w:hAnsi="Times New Roman"/>
                <w:color w:val="000000" w:themeColor="text1"/>
                <w:sz w:val="28"/>
                <w:szCs w:val="28"/>
                <w:lang w:eastAsia="ru-RU"/>
              </w:rPr>
            </w:pPr>
            <w:r w:rsidRPr="00B521B3">
              <w:rPr>
                <w:rFonts w:ascii="Times New Roman" w:hAnsi="Times New Roman"/>
                <w:color w:val="000000" w:themeColor="text1"/>
                <w:sz w:val="28"/>
                <w:szCs w:val="28"/>
                <w:lang w:eastAsia="ru-RU"/>
              </w:rPr>
              <w:t>43,27</w:t>
            </w:r>
          </w:p>
        </w:tc>
        <w:tc>
          <w:tcPr>
            <w:tcW w:w="1006" w:type="dxa"/>
            <w:gridSpan w:val="2"/>
            <w:shd w:val="clear" w:color="auto" w:fill="auto"/>
          </w:tcPr>
          <w:p w14:paraId="5785BBA9" w14:textId="1BBB9173" w:rsidR="001313CA" w:rsidRPr="00B521B3" w:rsidRDefault="00E514B9" w:rsidP="00B521B3">
            <w:pPr>
              <w:jc w:val="center"/>
              <w:rPr>
                <w:rFonts w:ascii="Times New Roman" w:hAnsi="Times New Roman"/>
                <w:color w:val="000000" w:themeColor="text1"/>
                <w:sz w:val="28"/>
                <w:szCs w:val="28"/>
                <w:lang w:eastAsia="ru-RU"/>
              </w:rPr>
            </w:pPr>
            <w:r w:rsidRPr="00B521B3">
              <w:rPr>
                <w:rFonts w:ascii="Times New Roman" w:hAnsi="Times New Roman"/>
                <w:color w:val="000000" w:themeColor="text1"/>
                <w:sz w:val="28"/>
                <w:szCs w:val="28"/>
                <w:lang w:eastAsia="ru-RU"/>
              </w:rPr>
              <w:t>43,42</w:t>
            </w:r>
          </w:p>
        </w:tc>
        <w:tc>
          <w:tcPr>
            <w:tcW w:w="1006" w:type="dxa"/>
            <w:gridSpan w:val="2"/>
            <w:shd w:val="clear" w:color="auto" w:fill="auto"/>
          </w:tcPr>
          <w:p w14:paraId="407D29F2" w14:textId="4C5144E7" w:rsidR="001313CA" w:rsidRPr="00B521B3" w:rsidRDefault="00E514B9" w:rsidP="00B521B3">
            <w:pPr>
              <w:jc w:val="center"/>
              <w:rPr>
                <w:rFonts w:ascii="Times New Roman" w:hAnsi="Times New Roman"/>
                <w:color w:val="000000" w:themeColor="text1"/>
                <w:sz w:val="28"/>
                <w:szCs w:val="28"/>
                <w:lang w:eastAsia="ru-RU"/>
              </w:rPr>
            </w:pPr>
            <w:r w:rsidRPr="00B521B3">
              <w:rPr>
                <w:rFonts w:ascii="Times New Roman" w:hAnsi="Times New Roman"/>
                <w:color w:val="000000" w:themeColor="text1"/>
                <w:sz w:val="28"/>
                <w:szCs w:val="28"/>
                <w:lang w:eastAsia="ru-RU"/>
              </w:rPr>
              <w:t>43,57</w:t>
            </w:r>
          </w:p>
        </w:tc>
      </w:tr>
      <w:tr w:rsidR="001313CA" w:rsidRPr="00B521B3" w14:paraId="4FF6D9D2" w14:textId="77777777" w:rsidTr="00EF20C2">
        <w:trPr>
          <w:trHeight w:val="397"/>
          <w:jc w:val="center"/>
        </w:trPr>
        <w:tc>
          <w:tcPr>
            <w:tcW w:w="706" w:type="dxa"/>
            <w:tcBorders>
              <w:top w:val="single" w:sz="4" w:space="0" w:color="auto"/>
              <w:left w:val="single" w:sz="8" w:space="0" w:color="auto"/>
              <w:bottom w:val="single" w:sz="8" w:space="0" w:color="auto"/>
              <w:right w:val="single" w:sz="8" w:space="0" w:color="auto"/>
            </w:tcBorders>
            <w:shd w:val="clear" w:color="auto" w:fill="auto"/>
          </w:tcPr>
          <w:p w14:paraId="6A7490A7" w14:textId="32A3E253" w:rsidR="001313CA" w:rsidRPr="00B521B3" w:rsidRDefault="001313CA"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4.3</w:t>
            </w:r>
          </w:p>
        </w:tc>
        <w:tc>
          <w:tcPr>
            <w:tcW w:w="4608" w:type="dxa"/>
            <w:gridSpan w:val="2"/>
            <w:vAlign w:val="center"/>
          </w:tcPr>
          <w:p w14:paraId="14DE5992" w14:textId="3E47DE80" w:rsidR="001313CA" w:rsidRPr="00B521B3" w:rsidRDefault="001313CA"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Доля детей в возрасте от 5 до 18 лет, охваченных программами дополнительного образования, %</w:t>
            </w:r>
          </w:p>
        </w:tc>
        <w:tc>
          <w:tcPr>
            <w:tcW w:w="1005" w:type="dxa"/>
            <w:shd w:val="clear" w:color="auto" w:fill="auto"/>
          </w:tcPr>
          <w:p w14:paraId="311EF607" w14:textId="4BF2CBCA"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olor w:val="000000" w:themeColor="text1"/>
                <w:sz w:val="28"/>
                <w:szCs w:val="28"/>
                <w:lang w:eastAsia="ru-RU"/>
              </w:rPr>
              <w:t>81,15</w:t>
            </w:r>
          </w:p>
        </w:tc>
        <w:tc>
          <w:tcPr>
            <w:tcW w:w="1006" w:type="dxa"/>
            <w:gridSpan w:val="2"/>
            <w:shd w:val="clear" w:color="auto" w:fill="auto"/>
          </w:tcPr>
          <w:p w14:paraId="0BD14908" w14:textId="36E861BC"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olor w:val="000000" w:themeColor="text1"/>
                <w:sz w:val="28"/>
                <w:szCs w:val="28"/>
                <w:lang w:eastAsia="ru-RU"/>
              </w:rPr>
              <w:t>81,45</w:t>
            </w:r>
          </w:p>
        </w:tc>
        <w:tc>
          <w:tcPr>
            <w:tcW w:w="1006" w:type="dxa"/>
            <w:gridSpan w:val="2"/>
            <w:shd w:val="clear" w:color="auto" w:fill="auto"/>
          </w:tcPr>
          <w:p w14:paraId="76EB6D41" w14:textId="17C6ABBB"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olor w:val="000000" w:themeColor="text1"/>
                <w:sz w:val="28"/>
                <w:szCs w:val="28"/>
                <w:lang w:eastAsia="ru-RU"/>
              </w:rPr>
              <w:t>81,75</w:t>
            </w:r>
          </w:p>
        </w:tc>
        <w:tc>
          <w:tcPr>
            <w:tcW w:w="1006" w:type="dxa"/>
            <w:gridSpan w:val="2"/>
            <w:shd w:val="clear" w:color="auto" w:fill="auto"/>
          </w:tcPr>
          <w:p w14:paraId="40CB3D0A" w14:textId="7198DA4E"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olor w:val="000000" w:themeColor="text1"/>
                <w:sz w:val="28"/>
                <w:szCs w:val="28"/>
                <w:lang w:eastAsia="ru-RU"/>
              </w:rPr>
              <w:t>82,05</w:t>
            </w:r>
          </w:p>
        </w:tc>
        <w:tc>
          <w:tcPr>
            <w:tcW w:w="1006" w:type="dxa"/>
            <w:gridSpan w:val="2"/>
          </w:tcPr>
          <w:p w14:paraId="4FF18E29" w14:textId="49E45FD9" w:rsidR="001313CA" w:rsidRPr="00B521B3" w:rsidRDefault="001313CA" w:rsidP="00B521B3">
            <w:pPr>
              <w:jc w:val="center"/>
              <w:rPr>
                <w:rFonts w:ascii="Times New Roman" w:hAnsi="Times New Roman"/>
                <w:color w:val="000000" w:themeColor="text1"/>
                <w:sz w:val="28"/>
                <w:szCs w:val="28"/>
                <w:lang w:eastAsia="ru-RU"/>
              </w:rPr>
            </w:pPr>
            <w:r w:rsidRPr="00B521B3">
              <w:rPr>
                <w:rFonts w:ascii="Times New Roman" w:hAnsi="Times New Roman"/>
                <w:color w:val="000000" w:themeColor="text1"/>
                <w:sz w:val="28"/>
                <w:szCs w:val="28"/>
                <w:lang w:eastAsia="ru-RU"/>
              </w:rPr>
              <w:t>82,55</w:t>
            </w:r>
          </w:p>
        </w:tc>
      </w:tr>
      <w:tr w:rsidR="001313CA" w:rsidRPr="00B521B3" w14:paraId="3EB0466A"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4A10FE53" w14:textId="4ABE81F4" w:rsidR="001313CA" w:rsidRPr="00B521B3" w:rsidRDefault="001313CA" w:rsidP="00EF20C2">
            <w:pPr>
              <w:jc w:val="center"/>
              <w:rPr>
                <w:rFonts w:ascii="Times New Roman" w:hAnsi="Times New Roman" w:cs="Times New Roman"/>
                <w:color w:val="000000" w:themeColor="text1"/>
                <w:sz w:val="28"/>
                <w:szCs w:val="28"/>
              </w:rPr>
            </w:pPr>
            <w:r w:rsidRPr="00B521B3">
              <w:rPr>
                <w:rFonts w:ascii="Times New Roman" w:hAnsi="Times New Roman" w:cs="Times New Roman"/>
                <w:color w:val="000000" w:themeColor="text1"/>
                <w:sz w:val="28"/>
                <w:szCs w:val="28"/>
              </w:rPr>
              <w:t>5</w:t>
            </w:r>
          </w:p>
        </w:tc>
        <w:tc>
          <w:tcPr>
            <w:tcW w:w="9637" w:type="dxa"/>
            <w:gridSpan w:val="11"/>
            <w:vAlign w:val="center"/>
          </w:tcPr>
          <w:p w14:paraId="1BEF1974" w14:textId="27DAECEF" w:rsidR="001313CA" w:rsidRPr="00B521B3" w:rsidRDefault="001313CA" w:rsidP="00C94C62">
            <w:pPr>
              <w:rPr>
                <w:rFonts w:ascii="Times New Roman" w:hAnsi="Times New Roman"/>
                <w:color w:val="000000" w:themeColor="text1"/>
                <w:sz w:val="28"/>
                <w:szCs w:val="28"/>
                <w:lang w:eastAsia="ru-RU"/>
              </w:rPr>
            </w:pPr>
            <w:r w:rsidRPr="00B521B3">
              <w:rPr>
                <w:rFonts w:ascii="Times New Roman" w:hAnsi="Times New Roman"/>
                <w:color w:val="000000" w:themeColor="text1"/>
                <w:sz w:val="28"/>
                <w:szCs w:val="28"/>
                <w:lang w:eastAsia="ru-RU"/>
              </w:rPr>
              <w:t>Приоритетное направление «Культура»</w:t>
            </w:r>
          </w:p>
        </w:tc>
      </w:tr>
      <w:tr w:rsidR="00457B67" w:rsidRPr="00B521B3" w14:paraId="4D94A59C"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0ABAEB03" w14:textId="73821CB0" w:rsidR="00457B67" w:rsidRPr="00B521B3" w:rsidRDefault="00457B67"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5.1</w:t>
            </w:r>
          </w:p>
        </w:tc>
        <w:tc>
          <w:tcPr>
            <w:tcW w:w="4608" w:type="dxa"/>
            <w:gridSpan w:val="2"/>
            <w:vAlign w:val="center"/>
          </w:tcPr>
          <w:p w14:paraId="3FD68C16" w14:textId="0CE8EC22" w:rsidR="00457B67" w:rsidRPr="00B521B3" w:rsidRDefault="00457B67"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Увеличение числа посещений организаций культуры по отношению к 2023 году, %</w:t>
            </w:r>
          </w:p>
        </w:tc>
        <w:tc>
          <w:tcPr>
            <w:tcW w:w="1005" w:type="dxa"/>
          </w:tcPr>
          <w:p w14:paraId="24C8F219" w14:textId="442FE72D" w:rsidR="00457B67" w:rsidRPr="00B521B3" w:rsidRDefault="00457B67"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15,0</w:t>
            </w:r>
          </w:p>
        </w:tc>
        <w:tc>
          <w:tcPr>
            <w:tcW w:w="1006" w:type="dxa"/>
            <w:gridSpan w:val="2"/>
          </w:tcPr>
          <w:p w14:paraId="4BFC7535" w14:textId="19B8BC50" w:rsidR="00457B67" w:rsidRPr="00B521B3" w:rsidRDefault="00457B67"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20,0</w:t>
            </w:r>
          </w:p>
        </w:tc>
        <w:tc>
          <w:tcPr>
            <w:tcW w:w="1006" w:type="dxa"/>
            <w:gridSpan w:val="2"/>
          </w:tcPr>
          <w:p w14:paraId="2F296113" w14:textId="7502D7F5" w:rsidR="00457B67" w:rsidRPr="00B521B3" w:rsidRDefault="00457B67"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25,0</w:t>
            </w:r>
          </w:p>
        </w:tc>
        <w:tc>
          <w:tcPr>
            <w:tcW w:w="1006" w:type="dxa"/>
            <w:gridSpan w:val="2"/>
          </w:tcPr>
          <w:p w14:paraId="617DE22D" w14:textId="6BD1C08E" w:rsidR="00457B67" w:rsidRPr="00B521B3" w:rsidRDefault="00457B67"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30,0</w:t>
            </w:r>
          </w:p>
        </w:tc>
        <w:tc>
          <w:tcPr>
            <w:tcW w:w="1006" w:type="dxa"/>
            <w:gridSpan w:val="2"/>
          </w:tcPr>
          <w:p w14:paraId="355AD51B" w14:textId="3D2CF173" w:rsidR="00457B67" w:rsidRPr="00B521B3" w:rsidRDefault="00457B67" w:rsidP="00B521B3">
            <w:pPr>
              <w:jc w:val="center"/>
              <w:rPr>
                <w:rFonts w:ascii="Times New Roman" w:eastAsia="Times New Roman" w:hAnsi="Times New Roman" w:cs="Times New Roman"/>
                <w:color w:val="000000" w:themeColor="text1"/>
                <w:sz w:val="28"/>
                <w:szCs w:val="28"/>
              </w:rPr>
            </w:pPr>
            <w:r w:rsidRPr="00B521B3">
              <w:rPr>
                <w:rFonts w:ascii="Times New Roman" w:hAnsi="Times New Roman" w:cs="Times New Roman"/>
                <w:color w:val="000000" w:themeColor="text1"/>
                <w:sz w:val="28"/>
                <w:szCs w:val="28"/>
                <w:lang w:eastAsia="ru-RU"/>
              </w:rPr>
              <w:t>35,0</w:t>
            </w:r>
          </w:p>
        </w:tc>
      </w:tr>
      <w:tr w:rsidR="00457B67" w:rsidRPr="00B521B3" w14:paraId="637E5325"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4BA56D86" w14:textId="14CF2D12" w:rsidR="00457B67" w:rsidRPr="00B521B3" w:rsidRDefault="00457B67" w:rsidP="00EF20C2">
            <w:pPr>
              <w:jc w:val="center"/>
              <w:rPr>
                <w:rFonts w:ascii="Times New Roman" w:hAnsi="Times New Roman" w:cs="Times New Roman"/>
                <w:color w:val="000000" w:themeColor="text1"/>
                <w:sz w:val="28"/>
                <w:szCs w:val="28"/>
              </w:rPr>
            </w:pPr>
            <w:r w:rsidRPr="00B521B3">
              <w:rPr>
                <w:rFonts w:ascii="Times New Roman" w:hAnsi="Times New Roman" w:cs="Times New Roman"/>
                <w:color w:val="000000" w:themeColor="text1"/>
                <w:sz w:val="28"/>
                <w:szCs w:val="28"/>
              </w:rPr>
              <w:t>5.2</w:t>
            </w:r>
          </w:p>
        </w:tc>
        <w:tc>
          <w:tcPr>
            <w:tcW w:w="46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786EC" w14:textId="229EAAE3" w:rsidR="00457B67" w:rsidRPr="00B521B3" w:rsidRDefault="00457B67"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rPr>
              <w:t>Уровень удовлетворенности граждан работой государственных и муниципальных организаций культуры, искусства и народного творчества, %</w:t>
            </w:r>
          </w:p>
        </w:tc>
        <w:tc>
          <w:tcPr>
            <w:tcW w:w="1005" w:type="dxa"/>
            <w:shd w:val="clear" w:color="auto" w:fill="auto"/>
          </w:tcPr>
          <w:p w14:paraId="32AFCC06" w14:textId="127463B5" w:rsidR="00457B67" w:rsidRPr="00B521B3" w:rsidRDefault="00457B67"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43,8</w:t>
            </w:r>
          </w:p>
        </w:tc>
        <w:tc>
          <w:tcPr>
            <w:tcW w:w="1006" w:type="dxa"/>
            <w:gridSpan w:val="2"/>
            <w:shd w:val="clear" w:color="auto" w:fill="auto"/>
          </w:tcPr>
          <w:p w14:paraId="1D32D62D" w14:textId="2C8E261F" w:rsidR="00457B67" w:rsidRPr="00B521B3" w:rsidRDefault="00457B67"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44,1</w:t>
            </w:r>
          </w:p>
        </w:tc>
        <w:tc>
          <w:tcPr>
            <w:tcW w:w="1006" w:type="dxa"/>
            <w:gridSpan w:val="2"/>
            <w:shd w:val="clear" w:color="auto" w:fill="auto"/>
          </w:tcPr>
          <w:p w14:paraId="424F4793" w14:textId="4CB6E0BE" w:rsidR="00457B67" w:rsidRPr="00B521B3" w:rsidRDefault="00457B67"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44,4</w:t>
            </w:r>
          </w:p>
        </w:tc>
        <w:tc>
          <w:tcPr>
            <w:tcW w:w="1006" w:type="dxa"/>
            <w:gridSpan w:val="2"/>
            <w:shd w:val="clear" w:color="auto" w:fill="auto"/>
          </w:tcPr>
          <w:p w14:paraId="7679BA53" w14:textId="7C8040DD" w:rsidR="00457B67" w:rsidRPr="00B521B3" w:rsidRDefault="00457B67"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44,7</w:t>
            </w:r>
          </w:p>
        </w:tc>
        <w:tc>
          <w:tcPr>
            <w:tcW w:w="1006" w:type="dxa"/>
            <w:gridSpan w:val="2"/>
            <w:shd w:val="clear" w:color="auto" w:fill="auto"/>
          </w:tcPr>
          <w:p w14:paraId="36EDFFE2" w14:textId="04212955" w:rsidR="00457B67" w:rsidRPr="00B521B3" w:rsidRDefault="00457B67"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45,0</w:t>
            </w:r>
          </w:p>
        </w:tc>
      </w:tr>
      <w:tr w:rsidR="001313CA" w:rsidRPr="00B521B3" w14:paraId="51C08128"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234CE641" w14:textId="13BD7BF3" w:rsidR="001313CA" w:rsidRPr="00B521B3" w:rsidRDefault="001313CA" w:rsidP="00EF20C2">
            <w:pPr>
              <w:jc w:val="center"/>
              <w:rPr>
                <w:rFonts w:ascii="Times New Roman" w:hAnsi="Times New Roman" w:cs="Times New Roman"/>
                <w:color w:val="000000" w:themeColor="text1"/>
                <w:sz w:val="28"/>
                <w:szCs w:val="28"/>
              </w:rPr>
            </w:pPr>
            <w:r w:rsidRPr="00B521B3">
              <w:rPr>
                <w:rFonts w:ascii="Times New Roman" w:hAnsi="Times New Roman" w:cs="Times New Roman"/>
                <w:color w:val="000000" w:themeColor="text1"/>
                <w:sz w:val="28"/>
                <w:szCs w:val="28"/>
              </w:rPr>
              <w:t>6</w:t>
            </w:r>
          </w:p>
        </w:tc>
        <w:tc>
          <w:tcPr>
            <w:tcW w:w="9637" w:type="dxa"/>
            <w:gridSpan w:val="11"/>
            <w:vAlign w:val="center"/>
          </w:tcPr>
          <w:p w14:paraId="0617951F" w14:textId="2B06A2EA" w:rsidR="001313CA" w:rsidRPr="00B521B3" w:rsidRDefault="001313CA" w:rsidP="00C94C62">
            <w:pPr>
              <w:rPr>
                <w:rFonts w:ascii="Times New Roman" w:eastAsia="Times New Roman" w:hAnsi="Times New Roman" w:cs="Times New Roman"/>
                <w:color w:val="000000" w:themeColor="text1"/>
                <w:sz w:val="28"/>
                <w:szCs w:val="28"/>
              </w:rPr>
            </w:pPr>
            <w:r w:rsidRPr="00B521B3">
              <w:rPr>
                <w:rFonts w:ascii="Times New Roman" w:eastAsia="Times New Roman" w:hAnsi="Times New Roman" w:cs="Times New Roman"/>
                <w:color w:val="000000" w:themeColor="text1"/>
                <w:sz w:val="28"/>
                <w:szCs w:val="28"/>
              </w:rPr>
              <w:t>Приоритетное направление «Физическая культура и спорт»</w:t>
            </w:r>
          </w:p>
        </w:tc>
      </w:tr>
      <w:tr w:rsidR="00D759BA" w:rsidRPr="00B521B3" w14:paraId="5205C06C"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3AAE13DE" w14:textId="5AC16AC8" w:rsidR="00D759BA" w:rsidRPr="00B521B3" w:rsidRDefault="00D759BA"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6.1</w:t>
            </w:r>
          </w:p>
        </w:tc>
        <w:tc>
          <w:tcPr>
            <w:tcW w:w="4608" w:type="dxa"/>
            <w:gridSpan w:val="2"/>
            <w:vAlign w:val="center"/>
          </w:tcPr>
          <w:p w14:paraId="433CED96" w14:textId="137366B2" w:rsidR="00D759BA" w:rsidRPr="00B521B3" w:rsidRDefault="00D759BA"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Доля населения Мошенского округа систематически занимающегося физической культурой и спортом, %</w:t>
            </w:r>
          </w:p>
        </w:tc>
        <w:tc>
          <w:tcPr>
            <w:tcW w:w="1085" w:type="dxa"/>
            <w:gridSpan w:val="2"/>
            <w:shd w:val="clear" w:color="auto" w:fill="auto"/>
          </w:tcPr>
          <w:p w14:paraId="13736757" w14:textId="63582370" w:rsidR="00D759BA" w:rsidRPr="00B521B3" w:rsidRDefault="00D759B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55,8</w:t>
            </w:r>
          </w:p>
        </w:tc>
        <w:tc>
          <w:tcPr>
            <w:tcW w:w="986" w:type="dxa"/>
            <w:gridSpan w:val="2"/>
            <w:shd w:val="clear" w:color="auto" w:fill="auto"/>
          </w:tcPr>
          <w:p w14:paraId="4D5031E5" w14:textId="0B7110E8" w:rsidR="00D759BA" w:rsidRPr="00B521B3" w:rsidRDefault="00D759B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56,8</w:t>
            </w:r>
          </w:p>
        </w:tc>
        <w:tc>
          <w:tcPr>
            <w:tcW w:w="986" w:type="dxa"/>
            <w:gridSpan w:val="2"/>
            <w:shd w:val="clear" w:color="auto" w:fill="auto"/>
          </w:tcPr>
          <w:p w14:paraId="18970E5D" w14:textId="6BCA2D98" w:rsidR="00D759BA" w:rsidRPr="00B521B3" w:rsidRDefault="00D759B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58,0</w:t>
            </w:r>
          </w:p>
        </w:tc>
        <w:tc>
          <w:tcPr>
            <w:tcW w:w="986" w:type="dxa"/>
            <w:gridSpan w:val="2"/>
            <w:shd w:val="clear" w:color="auto" w:fill="auto"/>
          </w:tcPr>
          <w:p w14:paraId="760EB609" w14:textId="3CE1F4E6" w:rsidR="00D759BA" w:rsidRPr="00B521B3" w:rsidRDefault="00D759B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59,4</w:t>
            </w:r>
          </w:p>
        </w:tc>
        <w:tc>
          <w:tcPr>
            <w:tcW w:w="986" w:type="dxa"/>
          </w:tcPr>
          <w:p w14:paraId="6853B041" w14:textId="2A386860" w:rsidR="00D759BA" w:rsidRPr="00B521B3" w:rsidRDefault="00D759B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61,0</w:t>
            </w:r>
          </w:p>
        </w:tc>
      </w:tr>
      <w:tr w:rsidR="00D759BA" w:rsidRPr="00B521B3" w14:paraId="394C26AF"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68045F0A" w14:textId="25B49FDB" w:rsidR="00D759BA" w:rsidRPr="00B521B3" w:rsidRDefault="00D759BA"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6.2</w:t>
            </w:r>
          </w:p>
        </w:tc>
        <w:tc>
          <w:tcPr>
            <w:tcW w:w="4608" w:type="dxa"/>
            <w:gridSpan w:val="2"/>
            <w:vAlign w:val="center"/>
          </w:tcPr>
          <w:p w14:paraId="0ABEEA0A" w14:textId="473B2194" w:rsidR="00D759BA" w:rsidRPr="00B521B3" w:rsidRDefault="00D759BA"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Уровень обеспеченности граждан Мошенского округа спортивными сооружениями, исходя из единовременной пропускной способности объектов, %</w:t>
            </w:r>
          </w:p>
        </w:tc>
        <w:tc>
          <w:tcPr>
            <w:tcW w:w="1085" w:type="dxa"/>
            <w:gridSpan w:val="2"/>
            <w:shd w:val="clear" w:color="auto" w:fill="auto"/>
          </w:tcPr>
          <w:p w14:paraId="59252838" w14:textId="5F8EAA83" w:rsidR="00D759BA" w:rsidRPr="00B521B3" w:rsidRDefault="00D759B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78,4</w:t>
            </w:r>
          </w:p>
        </w:tc>
        <w:tc>
          <w:tcPr>
            <w:tcW w:w="986" w:type="dxa"/>
            <w:gridSpan w:val="2"/>
            <w:shd w:val="clear" w:color="auto" w:fill="auto"/>
          </w:tcPr>
          <w:p w14:paraId="0184DB18" w14:textId="79976C49" w:rsidR="00D759BA" w:rsidRPr="00B521B3" w:rsidRDefault="00D759B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78,6</w:t>
            </w:r>
          </w:p>
        </w:tc>
        <w:tc>
          <w:tcPr>
            <w:tcW w:w="986" w:type="dxa"/>
            <w:gridSpan w:val="2"/>
            <w:shd w:val="clear" w:color="auto" w:fill="auto"/>
          </w:tcPr>
          <w:p w14:paraId="60D5C6AA" w14:textId="53A52EC9" w:rsidR="00D759BA" w:rsidRPr="00B521B3" w:rsidRDefault="00D759B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78,8</w:t>
            </w:r>
          </w:p>
        </w:tc>
        <w:tc>
          <w:tcPr>
            <w:tcW w:w="986" w:type="dxa"/>
            <w:gridSpan w:val="2"/>
            <w:shd w:val="clear" w:color="auto" w:fill="auto"/>
          </w:tcPr>
          <w:p w14:paraId="04334247" w14:textId="4DB98EA7" w:rsidR="00D759BA" w:rsidRPr="00B521B3" w:rsidRDefault="00D759BA" w:rsidP="00B521B3">
            <w:pPr>
              <w:jc w:val="center"/>
              <w:rPr>
                <w:rFonts w:ascii="Times New Roman" w:hAnsi="Times New Roman" w:cs="Times New Roman"/>
                <w:color w:val="000000" w:themeColor="text1"/>
                <w:sz w:val="28"/>
                <w:szCs w:val="28"/>
                <w:lang w:val="en-US" w:eastAsia="ru-RU"/>
              </w:rPr>
            </w:pPr>
            <w:r w:rsidRPr="00B521B3">
              <w:rPr>
                <w:rFonts w:ascii="Times New Roman" w:hAnsi="Times New Roman" w:cs="Times New Roman"/>
                <w:color w:val="000000" w:themeColor="text1"/>
                <w:sz w:val="28"/>
                <w:szCs w:val="28"/>
                <w:lang w:eastAsia="ru-RU"/>
              </w:rPr>
              <w:t>79,0</w:t>
            </w:r>
          </w:p>
        </w:tc>
        <w:tc>
          <w:tcPr>
            <w:tcW w:w="986" w:type="dxa"/>
          </w:tcPr>
          <w:p w14:paraId="3D82468E" w14:textId="0D2DA777" w:rsidR="00D759BA" w:rsidRPr="00B521B3" w:rsidRDefault="00D759BA" w:rsidP="00B521B3">
            <w:pPr>
              <w:jc w:val="center"/>
              <w:rPr>
                <w:rFonts w:ascii="Times New Roman" w:hAnsi="Times New Roman" w:cs="Times New Roman"/>
                <w:color w:val="000000" w:themeColor="text1"/>
                <w:sz w:val="28"/>
                <w:szCs w:val="28"/>
                <w:lang w:val="en-US" w:eastAsia="ru-RU"/>
              </w:rPr>
            </w:pPr>
            <w:r w:rsidRPr="00B521B3">
              <w:rPr>
                <w:rFonts w:ascii="Times New Roman" w:hAnsi="Times New Roman" w:cs="Times New Roman"/>
                <w:color w:val="000000" w:themeColor="text1"/>
                <w:sz w:val="28"/>
                <w:szCs w:val="28"/>
                <w:lang w:eastAsia="ru-RU"/>
              </w:rPr>
              <w:t>79,0</w:t>
            </w:r>
          </w:p>
        </w:tc>
      </w:tr>
      <w:tr w:rsidR="001313CA" w:rsidRPr="00B521B3" w14:paraId="52AF8688"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07FAF58F" w14:textId="4340B917" w:rsidR="001313CA" w:rsidRPr="00B521B3" w:rsidRDefault="001313CA"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7</w:t>
            </w:r>
          </w:p>
        </w:tc>
        <w:tc>
          <w:tcPr>
            <w:tcW w:w="9637" w:type="dxa"/>
            <w:gridSpan w:val="11"/>
            <w:tcBorders>
              <w:top w:val="single" w:sz="4" w:space="0" w:color="auto"/>
            </w:tcBorders>
            <w:vAlign w:val="center"/>
          </w:tcPr>
          <w:p w14:paraId="0274B77A" w14:textId="46B92846" w:rsidR="001313CA" w:rsidRPr="00B521B3" w:rsidRDefault="001313CA" w:rsidP="00B521B3">
            <w:pPr>
              <w:jc w:val="both"/>
              <w:rPr>
                <w:rFonts w:ascii="Times New Roman" w:hAnsi="Times New Roman" w:cs="Times New Roman"/>
                <w:color w:val="000000" w:themeColor="text1"/>
                <w:sz w:val="28"/>
                <w:szCs w:val="28"/>
                <w:lang w:val="en-US" w:eastAsia="ru-RU"/>
              </w:rPr>
            </w:pPr>
            <w:r w:rsidRPr="00B521B3">
              <w:rPr>
                <w:rFonts w:ascii="Times New Roman" w:hAnsi="Times New Roman" w:cs="Times New Roman"/>
                <w:color w:val="000000" w:themeColor="text1"/>
                <w:sz w:val="28"/>
                <w:szCs w:val="28"/>
              </w:rPr>
              <w:t>Приоритетное направление «Молодежная политика»</w:t>
            </w:r>
          </w:p>
        </w:tc>
      </w:tr>
      <w:tr w:rsidR="001313CA" w:rsidRPr="00B521B3" w14:paraId="481895D0"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19F2F4B1" w14:textId="18C03867" w:rsidR="001313CA" w:rsidRPr="00B521B3" w:rsidRDefault="001313CA"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7.1</w:t>
            </w:r>
          </w:p>
        </w:tc>
        <w:tc>
          <w:tcPr>
            <w:tcW w:w="4608" w:type="dxa"/>
            <w:gridSpan w:val="2"/>
            <w:tcBorders>
              <w:top w:val="single" w:sz="4" w:space="0" w:color="595959"/>
              <w:left w:val="nil"/>
              <w:bottom w:val="single" w:sz="4" w:space="0" w:color="595959"/>
              <w:right w:val="nil"/>
            </w:tcBorders>
            <w:shd w:val="clear" w:color="auto" w:fill="auto"/>
            <w:vAlign w:val="center"/>
          </w:tcPr>
          <w:p w14:paraId="18A1F78E" w14:textId="484AD800" w:rsidR="001313CA" w:rsidRPr="00B521B3" w:rsidRDefault="001313CA"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Доля молодых людей, участвующих в проектах и программах, направленных на профессиональное, личностное развитие и патриотическое воспитание, %</w:t>
            </w:r>
          </w:p>
        </w:tc>
        <w:tc>
          <w:tcPr>
            <w:tcW w:w="1005" w:type="dxa"/>
            <w:shd w:val="clear" w:color="auto" w:fill="auto"/>
          </w:tcPr>
          <w:p w14:paraId="18A2C07B" w14:textId="7A4D5848"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rPr>
              <w:t>58,3</w:t>
            </w:r>
          </w:p>
        </w:tc>
        <w:tc>
          <w:tcPr>
            <w:tcW w:w="1006" w:type="dxa"/>
            <w:gridSpan w:val="2"/>
            <w:shd w:val="clear" w:color="auto" w:fill="auto"/>
          </w:tcPr>
          <w:p w14:paraId="36BEE382" w14:textId="0440ABA9"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rPr>
              <w:t>62,4</w:t>
            </w:r>
          </w:p>
        </w:tc>
        <w:tc>
          <w:tcPr>
            <w:tcW w:w="1006" w:type="dxa"/>
            <w:gridSpan w:val="2"/>
            <w:shd w:val="clear" w:color="auto" w:fill="auto"/>
          </w:tcPr>
          <w:p w14:paraId="542ACE3D" w14:textId="40061C48"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rPr>
              <w:t>66,6</w:t>
            </w:r>
          </w:p>
        </w:tc>
        <w:tc>
          <w:tcPr>
            <w:tcW w:w="1006" w:type="dxa"/>
            <w:gridSpan w:val="2"/>
          </w:tcPr>
          <w:p w14:paraId="0936D61A" w14:textId="4577BE3D" w:rsidR="001313CA" w:rsidRPr="00B521B3" w:rsidRDefault="001313CA" w:rsidP="00B521B3">
            <w:pPr>
              <w:jc w:val="center"/>
              <w:rPr>
                <w:rFonts w:ascii="Times New Roman" w:hAnsi="Times New Roman" w:cs="Times New Roman"/>
                <w:color w:val="000000" w:themeColor="text1"/>
                <w:sz w:val="28"/>
                <w:szCs w:val="28"/>
                <w:lang w:val="en-US" w:eastAsia="ru-RU"/>
              </w:rPr>
            </w:pPr>
            <w:r w:rsidRPr="00B521B3">
              <w:rPr>
                <w:rFonts w:ascii="Times New Roman" w:hAnsi="Times New Roman" w:cs="Times New Roman"/>
                <w:color w:val="000000" w:themeColor="text1"/>
                <w:sz w:val="28"/>
                <w:szCs w:val="28"/>
              </w:rPr>
              <w:t>70,8</w:t>
            </w:r>
          </w:p>
        </w:tc>
        <w:tc>
          <w:tcPr>
            <w:tcW w:w="1006" w:type="dxa"/>
            <w:gridSpan w:val="2"/>
          </w:tcPr>
          <w:p w14:paraId="17C0520E" w14:textId="1DC9F9F6" w:rsidR="001313CA" w:rsidRPr="00B521B3" w:rsidRDefault="001313CA" w:rsidP="00B521B3">
            <w:pPr>
              <w:jc w:val="center"/>
              <w:rPr>
                <w:rFonts w:ascii="Times New Roman" w:hAnsi="Times New Roman" w:cs="Times New Roman"/>
                <w:color w:val="000000" w:themeColor="text1"/>
                <w:sz w:val="28"/>
                <w:szCs w:val="28"/>
                <w:lang w:val="en-US" w:eastAsia="ru-RU"/>
              </w:rPr>
            </w:pPr>
            <w:r w:rsidRPr="00B521B3">
              <w:rPr>
                <w:rFonts w:ascii="Times New Roman" w:hAnsi="Times New Roman" w:cs="Times New Roman"/>
                <w:color w:val="000000" w:themeColor="text1"/>
                <w:sz w:val="28"/>
                <w:szCs w:val="28"/>
              </w:rPr>
              <w:t>75,0</w:t>
            </w:r>
          </w:p>
        </w:tc>
      </w:tr>
      <w:tr w:rsidR="00B806D2" w:rsidRPr="00B521B3" w14:paraId="28FCAAB3"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4D950E07" w14:textId="78BB3EBB" w:rsidR="00B806D2" w:rsidRPr="00B521B3" w:rsidRDefault="00B806D2"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7.2</w:t>
            </w:r>
          </w:p>
        </w:tc>
        <w:tc>
          <w:tcPr>
            <w:tcW w:w="4608" w:type="dxa"/>
            <w:gridSpan w:val="2"/>
            <w:tcBorders>
              <w:top w:val="single" w:sz="4" w:space="0" w:color="595959"/>
              <w:left w:val="nil"/>
              <w:bottom w:val="single" w:sz="4" w:space="0" w:color="595959"/>
              <w:right w:val="nil"/>
            </w:tcBorders>
            <w:shd w:val="clear" w:color="auto" w:fill="auto"/>
            <w:vAlign w:val="center"/>
          </w:tcPr>
          <w:p w14:paraId="6A480A64" w14:textId="70D14292" w:rsidR="00B806D2" w:rsidRPr="00B521B3" w:rsidRDefault="00B806D2"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Доля молодых людей, вовлеченных в добровольческую и общественную деятельность, %</w:t>
            </w:r>
          </w:p>
        </w:tc>
        <w:tc>
          <w:tcPr>
            <w:tcW w:w="1005" w:type="dxa"/>
            <w:shd w:val="clear" w:color="auto" w:fill="auto"/>
          </w:tcPr>
          <w:p w14:paraId="68C39516" w14:textId="1C20B6A5" w:rsidR="00B806D2" w:rsidRPr="00B521B3" w:rsidRDefault="00B806D2" w:rsidP="00B521B3">
            <w:pPr>
              <w:jc w:val="center"/>
              <w:rPr>
                <w:rFonts w:ascii="Times New Roman" w:hAnsi="Times New Roman" w:cs="Times New Roman"/>
                <w:color w:val="000000" w:themeColor="text1"/>
                <w:sz w:val="28"/>
                <w:szCs w:val="28"/>
              </w:rPr>
            </w:pPr>
            <w:r w:rsidRPr="00B521B3">
              <w:rPr>
                <w:rFonts w:ascii="Times New Roman" w:hAnsi="Times New Roman" w:cs="Times New Roman"/>
                <w:color w:val="000000" w:themeColor="text1"/>
                <w:sz w:val="28"/>
                <w:szCs w:val="28"/>
              </w:rPr>
              <w:t>34,1</w:t>
            </w:r>
          </w:p>
        </w:tc>
        <w:tc>
          <w:tcPr>
            <w:tcW w:w="1006" w:type="dxa"/>
            <w:gridSpan w:val="2"/>
            <w:shd w:val="clear" w:color="auto" w:fill="auto"/>
          </w:tcPr>
          <w:p w14:paraId="323B6960" w14:textId="53C3163B" w:rsidR="00B806D2" w:rsidRPr="00B521B3" w:rsidRDefault="00B806D2" w:rsidP="00B521B3">
            <w:pPr>
              <w:jc w:val="center"/>
              <w:rPr>
                <w:rFonts w:ascii="Times New Roman" w:hAnsi="Times New Roman" w:cs="Times New Roman"/>
                <w:color w:val="000000" w:themeColor="text1"/>
                <w:sz w:val="28"/>
                <w:szCs w:val="28"/>
              </w:rPr>
            </w:pPr>
            <w:r w:rsidRPr="00B521B3">
              <w:rPr>
                <w:rFonts w:ascii="Times New Roman" w:hAnsi="Times New Roman" w:cs="Times New Roman"/>
                <w:color w:val="000000" w:themeColor="text1"/>
                <w:sz w:val="28"/>
                <w:szCs w:val="28"/>
              </w:rPr>
              <w:t>36,8</w:t>
            </w:r>
          </w:p>
        </w:tc>
        <w:tc>
          <w:tcPr>
            <w:tcW w:w="1006" w:type="dxa"/>
            <w:gridSpan w:val="2"/>
            <w:shd w:val="clear" w:color="auto" w:fill="auto"/>
          </w:tcPr>
          <w:p w14:paraId="2C464F6F" w14:textId="241FA370" w:rsidR="00B806D2" w:rsidRPr="00B521B3" w:rsidRDefault="00B806D2" w:rsidP="00B521B3">
            <w:pPr>
              <w:jc w:val="center"/>
              <w:rPr>
                <w:rFonts w:ascii="Times New Roman" w:hAnsi="Times New Roman" w:cs="Times New Roman"/>
                <w:color w:val="000000" w:themeColor="text1"/>
                <w:sz w:val="28"/>
                <w:szCs w:val="28"/>
              </w:rPr>
            </w:pPr>
            <w:r w:rsidRPr="00B521B3">
              <w:rPr>
                <w:rFonts w:ascii="Times New Roman" w:hAnsi="Times New Roman" w:cs="Times New Roman"/>
                <w:color w:val="000000" w:themeColor="text1"/>
                <w:sz w:val="28"/>
                <w:szCs w:val="28"/>
              </w:rPr>
              <w:t>39,5</w:t>
            </w:r>
          </w:p>
        </w:tc>
        <w:tc>
          <w:tcPr>
            <w:tcW w:w="1006" w:type="dxa"/>
            <w:gridSpan w:val="2"/>
          </w:tcPr>
          <w:p w14:paraId="20621AB6" w14:textId="3445D3F4" w:rsidR="00B806D2" w:rsidRPr="00B521B3" w:rsidRDefault="00B806D2" w:rsidP="00B521B3">
            <w:pPr>
              <w:jc w:val="center"/>
              <w:rPr>
                <w:rFonts w:ascii="Times New Roman" w:hAnsi="Times New Roman" w:cs="Times New Roman"/>
                <w:color w:val="000000" w:themeColor="text1"/>
                <w:sz w:val="28"/>
                <w:szCs w:val="28"/>
              </w:rPr>
            </w:pPr>
            <w:r w:rsidRPr="00B521B3">
              <w:rPr>
                <w:rFonts w:ascii="Times New Roman" w:hAnsi="Times New Roman" w:cs="Times New Roman"/>
                <w:color w:val="000000" w:themeColor="text1"/>
                <w:sz w:val="28"/>
                <w:szCs w:val="28"/>
              </w:rPr>
              <w:t>42,3</w:t>
            </w:r>
          </w:p>
        </w:tc>
        <w:tc>
          <w:tcPr>
            <w:tcW w:w="1006" w:type="dxa"/>
            <w:gridSpan w:val="2"/>
          </w:tcPr>
          <w:p w14:paraId="6EA7733C" w14:textId="62BD2C66" w:rsidR="00B806D2" w:rsidRPr="00B521B3" w:rsidRDefault="00B806D2" w:rsidP="00B521B3">
            <w:pPr>
              <w:jc w:val="center"/>
              <w:rPr>
                <w:rFonts w:ascii="Times New Roman" w:hAnsi="Times New Roman" w:cs="Times New Roman"/>
                <w:color w:val="000000" w:themeColor="text1"/>
                <w:sz w:val="28"/>
                <w:szCs w:val="28"/>
              </w:rPr>
            </w:pPr>
            <w:r w:rsidRPr="00B521B3">
              <w:rPr>
                <w:rFonts w:ascii="Times New Roman" w:hAnsi="Times New Roman" w:cs="Times New Roman"/>
                <w:color w:val="000000" w:themeColor="text1"/>
                <w:sz w:val="28"/>
                <w:szCs w:val="28"/>
              </w:rPr>
              <w:t>45,0</w:t>
            </w:r>
          </w:p>
        </w:tc>
      </w:tr>
      <w:tr w:rsidR="007A0EBD" w:rsidRPr="00B521B3" w14:paraId="6D4E5100"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6D596E0E" w14:textId="588900AB" w:rsidR="007A0EBD" w:rsidRPr="00B521B3" w:rsidRDefault="007A0EBD"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7.2</w:t>
            </w:r>
          </w:p>
        </w:tc>
        <w:tc>
          <w:tcPr>
            <w:tcW w:w="4608" w:type="dxa"/>
            <w:gridSpan w:val="2"/>
            <w:tcBorders>
              <w:top w:val="single" w:sz="4" w:space="0" w:color="595959"/>
              <w:left w:val="nil"/>
              <w:bottom w:val="single" w:sz="4" w:space="0" w:color="595959"/>
              <w:right w:val="nil"/>
            </w:tcBorders>
            <w:shd w:val="clear" w:color="auto" w:fill="auto"/>
            <w:vAlign w:val="center"/>
          </w:tcPr>
          <w:p w14:paraId="1AE004E0" w14:textId="6F3B8D84" w:rsidR="007A0EBD" w:rsidRPr="00B521B3" w:rsidRDefault="007A0EBD"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Доля людей, вовлеченных в добровольческую деятельность, %</w:t>
            </w:r>
          </w:p>
        </w:tc>
        <w:tc>
          <w:tcPr>
            <w:tcW w:w="1005" w:type="dxa"/>
            <w:shd w:val="clear" w:color="auto" w:fill="auto"/>
          </w:tcPr>
          <w:p w14:paraId="1F27CD89" w14:textId="23594A66" w:rsidR="007A0EBD" w:rsidRPr="00B521B3" w:rsidRDefault="007672B3" w:rsidP="00B521B3">
            <w:pPr>
              <w:jc w:val="center"/>
              <w:rPr>
                <w:rFonts w:ascii="Times New Roman" w:hAnsi="Times New Roman" w:cs="Times New Roman"/>
                <w:color w:val="000000" w:themeColor="text1"/>
                <w:sz w:val="28"/>
                <w:szCs w:val="28"/>
              </w:rPr>
            </w:pPr>
            <w:r w:rsidRPr="00B521B3">
              <w:rPr>
                <w:rFonts w:ascii="Times New Roman" w:hAnsi="Times New Roman" w:cs="Times New Roman"/>
                <w:color w:val="000000" w:themeColor="text1"/>
                <w:sz w:val="28"/>
                <w:szCs w:val="28"/>
              </w:rPr>
              <w:t>-</w:t>
            </w:r>
          </w:p>
        </w:tc>
        <w:tc>
          <w:tcPr>
            <w:tcW w:w="1006" w:type="dxa"/>
            <w:gridSpan w:val="2"/>
            <w:shd w:val="clear" w:color="auto" w:fill="auto"/>
          </w:tcPr>
          <w:p w14:paraId="5504B12C" w14:textId="54B2A586" w:rsidR="007A0EBD" w:rsidRPr="00B521B3" w:rsidRDefault="007672B3" w:rsidP="00B521B3">
            <w:pPr>
              <w:jc w:val="center"/>
              <w:rPr>
                <w:rFonts w:ascii="Times New Roman" w:hAnsi="Times New Roman" w:cs="Times New Roman"/>
                <w:color w:val="000000" w:themeColor="text1"/>
                <w:sz w:val="28"/>
                <w:szCs w:val="28"/>
              </w:rPr>
            </w:pPr>
            <w:r w:rsidRPr="00B521B3">
              <w:rPr>
                <w:rFonts w:ascii="Times New Roman" w:hAnsi="Times New Roman" w:cs="Times New Roman"/>
                <w:color w:val="000000" w:themeColor="text1"/>
                <w:sz w:val="28"/>
                <w:szCs w:val="28"/>
              </w:rPr>
              <w:t>-</w:t>
            </w:r>
          </w:p>
        </w:tc>
        <w:tc>
          <w:tcPr>
            <w:tcW w:w="1006" w:type="dxa"/>
            <w:gridSpan w:val="2"/>
            <w:shd w:val="clear" w:color="auto" w:fill="auto"/>
          </w:tcPr>
          <w:p w14:paraId="300DCBDD" w14:textId="3F40AF1F" w:rsidR="007A0EBD" w:rsidRPr="00B521B3" w:rsidRDefault="007672B3" w:rsidP="00B521B3">
            <w:pPr>
              <w:jc w:val="center"/>
              <w:rPr>
                <w:rFonts w:ascii="Times New Roman" w:hAnsi="Times New Roman" w:cs="Times New Roman"/>
                <w:color w:val="000000" w:themeColor="text1"/>
                <w:sz w:val="28"/>
                <w:szCs w:val="28"/>
              </w:rPr>
            </w:pPr>
            <w:r w:rsidRPr="00B521B3">
              <w:rPr>
                <w:rFonts w:ascii="Times New Roman" w:hAnsi="Times New Roman" w:cs="Times New Roman"/>
                <w:color w:val="000000" w:themeColor="text1"/>
                <w:sz w:val="28"/>
                <w:szCs w:val="28"/>
              </w:rPr>
              <w:t>-</w:t>
            </w:r>
          </w:p>
        </w:tc>
        <w:tc>
          <w:tcPr>
            <w:tcW w:w="1006" w:type="dxa"/>
            <w:gridSpan w:val="2"/>
            <w:shd w:val="clear" w:color="auto" w:fill="auto"/>
          </w:tcPr>
          <w:p w14:paraId="1C529FD3" w14:textId="3067EF03" w:rsidR="007A0EBD" w:rsidRPr="00B521B3" w:rsidRDefault="007672B3" w:rsidP="00B521B3">
            <w:pPr>
              <w:jc w:val="center"/>
              <w:rPr>
                <w:rFonts w:ascii="Times New Roman" w:hAnsi="Times New Roman" w:cs="Times New Roman"/>
                <w:color w:val="000000" w:themeColor="text1"/>
                <w:sz w:val="28"/>
                <w:szCs w:val="28"/>
              </w:rPr>
            </w:pPr>
            <w:r w:rsidRPr="00B521B3">
              <w:rPr>
                <w:rFonts w:ascii="Times New Roman" w:hAnsi="Times New Roman" w:cs="Times New Roman"/>
                <w:color w:val="000000" w:themeColor="text1"/>
                <w:sz w:val="28"/>
                <w:szCs w:val="28"/>
              </w:rPr>
              <w:t>-</w:t>
            </w:r>
          </w:p>
        </w:tc>
        <w:tc>
          <w:tcPr>
            <w:tcW w:w="1006" w:type="dxa"/>
            <w:gridSpan w:val="2"/>
            <w:shd w:val="clear" w:color="auto" w:fill="auto"/>
          </w:tcPr>
          <w:p w14:paraId="28CA2085" w14:textId="2149713E" w:rsidR="007A0EBD" w:rsidRPr="00B521B3" w:rsidRDefault="007672B3" w:rsidP="00B521B3">
            <w:pPr>
              <w:jc w:val="center"/>
              <w:rPr>
                <w:rFonts w:ascii="Times New Roman" w:hAnsi="Times New Roman" w:cs="Times New Roman"/>
                <w:color w:val="000000" w:themeColor="text1"/>
                <w:sz w:val="28"/>
                <w:szCs w:val="28"/>
              </w:rPr>
            </w:pPr>
            <w:r w:rsidRPr="00B521B3">
              <w:rPr>
                <w:rFonts w:ascii="Times New Roman" w:hAnsi="Times New Roman" w:cs="Times New Roman"/>
                <w:color w:val="000000" w:themeColor="text1"/>
                <w:sz w:val="28"/>
                <w:szCs w:val="28"/>
              </w:rPr>
              <w:t>-</w:t>
            </w:r>
          </w:p>
        </w:tc>
      </w:tr>
      <w:tr w:rsidR="001313CA" w:rsidRPr="00B521B3" w14:paraId="03BA79F4"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75EB8C15" w14:textId="292479F6" w:rsidR="001313CA" w:rsidRPr="00B521B3" w:rsidRDefault="001313CA"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7.</w:t>
            </w:r>
            <w:r w:rsidR="007A0EBD" w:rsidRPr="00B521B3">
              <w:rPr>
                <w:rFonts w:ascii="Times New Roman" w:hAnsi="Times New Roman" w:cs="Times New Roman"/>
                <w:color w:val="000000" w:themeColor="text1"/>
                <w:sz w:val="28"/>
                <w:szCs w:val="28"/>
                <w:lang w:eastAsia="ru-RU"/>
              </w:rPr>
              <w:t>3</w:t>
            </w:r>
          </w:p>
        </w:tc>
        <w:tc>
          <w:tcPr>
            <w:tcW w:w="4608" w:type="dxa"/>
            <w:gridSpan w:val="2"/>
            <w:tcBorders>
              <w:top w:val="nil"/>
              <w:left w:val="nil"/>
              <w:bottom w:val="single" w:sz="4" w:space="0" w:color="auto"/>
              <w:right w:val="nil"/>
            </w:tcBorders>
            <w:shd w:val="clear" w:color="auto" w:fill="auto"/>
            <w:vAlign w:val="center"/>
          </w:tcPr>
          <w:p w14:paraId="686A0547" w14:textId="68871700" w:rsidR="001313CA" w:rsidRPr="00B521B3" w:rsidRDefault="001313CA"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Доля молодых семей, в том числе молодых семей, имеющих детей, участвующих в мероприятиях по продвижению традиционных духовно-нравственных ценностей, в том числе в проектах и программах, направленных на патриотическое воспитание, вовлечение в добровольческую и общественную деятельность, %</w:t>
            </w:r>
          </w:p>
        </w:tc>
        <w:tc>
          <w:tcPr>
            <w:tcW w:w="1005" w:type="dxa"/>
            <w:shd w:val="clear" w:color="auto" w:fill="auto"/>
          </w:tcPr>
          <w:p w14:paraId="4659542D" w14:textId="218A4387"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w:t>
            </w:r>
          </w:p>
        </w:tc>
        <w:tc>
          <w:tcPr>
            <w:tcW w:w="1006" w:type="dxa"/>
            <w:gridSpan w:val="2"/>
            <w:shd w:val="clear" w:color="auto" w:fill="auto"/>
          </w:tcPr>
          <w:p w14:paraId="6BFF24F3" w14:textId="504D546E"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w:t>
            </w:r>
          </w:p>
        </w:tc>
        <w:tc>
          <w:tcPr>
            <w:tcW w:w="1006" w:type="dxa"/>
            <w:gridSpan w:val="2"/>
            <w:shd w:val="clear" w:color="auto" w:fill="auto"/>
          </w:tcPr>
          <w:p w14:paraId="36397FFB" w14:textId="41ACD741"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w:t>
            </w:r>
          </w:p>
        </w:tc>
        <w:tc>
          <w:tcPr>
            <w:tcW w:w="1006" w:type="dxa"/>
            <w:gridSpan w:val="2"/>
            <w:shd w:val="clear" w:color="auto" w:fill="auto"/>
          </w:tcPr>
          <w:p w14:paraId="56EF83D8" w14:textId="1ECAA38B" w:rsidR="001313CA" w:rsidRPr="00B521B3" w:rsidRDefault="001313CA" w:rsidP="00B521B3">
            <w:pPr>
              <w:jc w:val="center"/>
              <w:rPr>
                <w:rFonts w:ascii="Times New Roman" w:hAnsi="Times New Roman" w:cs="Times New Roman"/>
                <w:color w:val="000000" w:themeColor="text1"/>
                <w:sz w:val="28"/>
                <w:szCs w:val="28"/>
                <w:lang w:val="en-US" w:eastAsia="ru-RU"/>
              </w:rPr>
            </w:pPr>
            <w:r w:rsidRPr="00B521B3">
              <w:rPr>
                <w:rFonts w:ascii="Times New Roman" w:hAnsi="Times New Roman" w:cs="Times New Roman"/>
                <w:color w:val="000000" w:themeColor="text1"/>
                <w:sz w:val="28"/>
                <w:szCs w:val="28"/>
                <w:lang w:eastAsia="ru-RU"/>
              </w:rPr>
              <w:t>14,64</w:t>
            </w:r>
          </w:p>
        </w:tc>
        <w:tc>
          <w:tcPr>
            <w:tcW w:w="1006" w:type="dxa"/>
            <w:gridSpan w:val="2"/>
            <w:shd w:val="clear" w:color="auto" w:fill="auto"/>
          </w:tcPr>
          <w:p w14:paraId="3DA1D022" w14:textId="5EF0D78C" w:rsidR="001313CA" w:rsidRPr="00B521B3" w:rsidRDefault="001313CA" w:rsidP="00B521B3">
            <w:pPr>
              <w:jc w:val="center"/>
              <w:rPr>
                <w:rFonts w:ascii="Times New Roman" w:hAnsi="Times New Roman" w:cs="Times New Roman"/>
                <w:color w:val="000000" w:themeColor="text1"/>
                <w:sz w:val="28"/>
                <w:szCs w:val="28"/>
                <w:lang w:val="en-US" w:eastAsia="ru-RU"/>
              </w:rPr>
            </w:pPr>
            <w:r w:rsidRPr="00B521B3">
              <w:rPr>
                <w:rFonts w:ascii="Times New Roman" w:hAnsi="Times New Roman" w:cs="Times New Roman"/>
                <w:color w:val="000000" w:themeColor="text1"/>
                <w:sz w:val="28"/>
                <w:szCs w:val="28"/>
                <w:lang w:eastAsia="ru-RU"/>
              </w:rPr>
              <w:t>14,64</w:t>
            </w:r>
          </w:p>
        </w:tc>
      </w:tr>
      <w:tr w:rsidR="00F3566E" w:rsidRPr="00B521B3" w14:paraId="7D91E127"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3E12458E" w14:textId="753439B8" w:rsidR="00F3566E" w:rsidRPr="00B521B3" w:rsidRDefault="00F3566E"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7.4</w:t>
            </w:r>
          </w:p>
        </w:tc>
        <w:tc>
          <w:tcPr>
            <w:tcW w:w="4608" w:type="dxa"/>
            <w:gridSpan w:val="2"/>
            <w:tcBorders>
              <w:top w:val="nil"/>
              <w:left w:val="nil"/>
              <w:bottom w:val="single" w:sz="4" w:space="0" w:color="auto"/>
              <w:right w:val="nil"/>
            </w:tcBorders>
            <w:shd w:val="clear" w:color="auto" w:fill="auto"/>
            <w:vAlign w:val="center"/>
          </w:tcPr>
          <w:p w14:paraId="5E034023" w14:textId="38802D46" w:rsidR="00F3566E" w:rsidRPr="00B521B3" w:rsidRDefault="00F3566E" w:rsidP="00C94C62">
            <w:pPr>
              <w:snapToGrid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Условия для воспитания гармонично развитой, патриотичной и социально ответственной личности</w:t>
            </w:r>
          </w:p>
        </w:tc>
        <w:tc>
          <w:tcPr>
            <w:tcW w:w="1005" w:type="dxa"/>
            <w:shd w:val="clear" w:color="auto" w:fill="auto"/>
          </w:tcPr>
          <w:p w14:paraId="3DC0599A" w14:textId="373795E4" w:rsidR="00F3566E" w:rsidRPr="00B521B3" w:rsidRDefault="007672B3"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w:t>
            </w:r>
          </w:p>
        </w:tc>
        <w:tc>
          <w:tcPr>
            <w:tcW w:w="1006" w:type="dxa"/>
            <w:gridSpan w:val="2"/>
            <w:shd w:val="clear" w:color="auto" w:fill="auto"/>
          </w:tcPr>
          <w:p w14:paraId="173A4F73" w14:textId="6FF15106" w:rsidR="00F3566E" w:rsidRPr="00B521B3" w:rsidRDefault="007672B3"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w:t>
            </w:r>
          </w:p>
        </w:tc>
        <w:tc>
          <w:tcPr>
            <w:tcW w:w="1006" w:type="dxa"/>
            <w:gridSpan w:val="2"/>
            <w:shd w:val="clear" w:color="auto" w:fill="auto"/>
          </w:tcPr>
          <w:p w14:paraId="3306B4D6" w14:textId="10164C74" w:rsidR="00F3566E" w:rsidRPr="00B521B3" w:rsidRDefault="007672B3"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w:t>
            </w:r>
          </w:p>
        </w:tc>
        <w:tc>
          <w:tcPr>
            <w:tcW w:w="1006" w:type="dxa"/>
            <w:gridSpan w:val="2"/>
            <w:shd w:val="clear" w:color="auto" w:fill="auto"/>
          </w:tcPr>
          <w:p w14:paraId="23544937" w14:textId="2E80BE20" w:rsidR="00F3566E" w:rsidRPr="00B521B3" w:rsidRDefault="007672B3"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w:t>
            </w:r>
          </w:p>
        </w:tc>
        <w:tc>
          <w:tcPr>
            <w:tcW w:w="1006" w:type="dxa"/>
            <w:gridSpan w:val="2"/>
            <w:shd w:val="clear" w:color="auto" w:fill="auto"/>
          </w:tcPr>
          <w:p w14:paraId="738983CA" w14:textId="1EB74F69" w:rsidR="00F3566E" w:rsidRPr="00B521B3" w:rsidRDefault="007672B3"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w:t>
            </w:r>
          </w:p>
        </w:tc>
      </w:tr>
      <w:tr w:rsidR="001313CA" w:rsidRPr="00B521B3" w14:paraId="52C59CF0" w14:textId="77777777" w:rsidTr="004D2BCB">
        <w:trPr>
          <w:trHeight w:val="397"/>
          <w:jc w:val="center"/>
        </w:trPr>
        <w:tc>
          <w:tcPr>
            <w:tcW w:w="10343" w:type="dxa"/>
            <w:gridSpan w:val="12"/>
            <w:tcBorders>
              <w:top w:val="nil"/>
              <w:left w:val="single" w:sz="8" w:space="0" w:color="auto"/>
              <w:bottom w:val="single" w:sz="8" w:space="0" w:color="auto"/>
            </w:tcBorders>
            <w:shd w:val="clear" w:color="auto" w:fill="auto"/>
            <w:vAlign w:val="center"/>
          </w:tcPr>
          <w:p w14:paraId="2E17668B" w14:textId="70CB44D7" w:rsidR="001313CA" w:rsidRPr="00B521B3" w:rsidRDefault="001313CA" w:rsidP="00C94C62">
            <w:pPr>
              <w:jc w:val="center"/>
              <w:rPr>
                <w:rFonts w:ascii="Times New Roman" w:hAnsi="Times New Roman" w:cs="Times New Roman"/>
                <w:b/>
                <w:color w:val="000000" w:themeColor="text1"/>
                <w:sz w:val="28"/>
                <w:szCs w:val="28"/>
                <w:lang w:val="en-US" w:eastAsia="ru-RU"/>
              </w:rPr>
            </w:pPr>
            <w:r w:rsidRPr="00B521B3">
              <w:rPr>
                <w:rFonts w:ascii="Times New Roman" w:hAnsi="Times New Roman" w:cs="Times New Roman"/>
                <w:b/>
                <w:color w:val="000000" w:themeColor="text1"/>
                <w:sz w:val="28"/>
                <w:szCs w:val="28"/>
                <w:lang w:val="en-US" w:eastAsia="ru-RU"/>
              </w:rPr>
              <w:t>Стратегический приоритет «Экономика роста»</w:t>
            </w:r>
          </w:p>
        </w:tc>
      </w:tr>
      <w:tr w:rsidR="001313CA" w:rsidRPr="00B521B3" w14:paraId="34DC5AC4" w14:textId="7DBC5DB5" w:rsidTr="00EF20C2">
        <w:trPr>
          <w:trHeight w:val="397"/>
          <w:jc w:val="center"/>
        </w:trPr>
        <w:tc>
          <w:tcPr>
            <w:tcW w:w="713" w:type="dxa"/>
            <w:gridSpan w:val="2"/>
            <w:tcBorders>
              <w:top w:val="nil"/>
              <w:left w:val="single" w:sz="8" w:space="0" w:color="auto"/>
              <w:bottom w:val="single" w:sz="8" w:space="0" w:color="auto"/>
              <w:right w:val="single" w:sz="4" w:space="0" w:color="auto"/>
            </w:tcBorders>
            <w:shd w:val="clear" w:color="auto" w:fill="auto"/>
          </w:tcPr>
          <w:p w14:paraId="1285DF83" w14:textId="35768453" w:rsidR="001313CA" w:rsidRPr="00B521B3" w:rsidRDefault="001313CA"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8</w:t>
            </w:r>
          </w:p>
        </w:tc>
        <w:tc>
          <w:tcPr>
            <w:tcW w:w="9630" w:type="dxa"/>
            <w:gridSpan w:val="10"/>
            <w:tcBorders>
              <w:top w:val="nil"/>
              <w:left w:val="single" w:sz="4" w:space="0" w:color="auto"/>
              <w:bottom w:val="single" w:sz="8" w:space="0" w:color="auto"/>
            </w:tcBorders>
            <w:shd w:val="clear" w:color="auto" w:fill="auto"/>
            <w:vAlign w:val="center"/>
          </w:tcPr>
          <w:p w14:paraId="3E63E164" w14:textId="585A412A" w:rsidR="001313CA" w:rsidRPr="00B521B3" w:rsidRDefault="001313CA" w:rsidP="00C94C62">
            <w:pPr>
              <w:rPr>
                <w:rFonts w:ascii="Times New Roman" w:hAnsi="Times New Roman" w:cs="Times New Roman"/>
                <w:color w:val="000000" w:themeColor="text1"/>
                <w:sz w:val="28"/>
                <w:szCs w:val="28"/>
                <w:lang w:val="en-US" w:eastAsia="ru-RU"/>
              </w:rPr>
            </w:pPr>
            <w:r w:rsidRPr="00B521B3">
              <w:rPr>
                <w:rFonts w:ascii="Times New Roman" w:hAnsi="Times New Roman" w:cs="Times New Roman"/>
                <w:color w:val="000000" w:themeColor="text1"/>
                <w:sz w:val="28"/>
                <w:szCs w:val="28"/>
                <w:lang w:val="en-US" w:eastAsia="ru-RU"/>
              </w:rPr>
              <w:t>Приоритетное направление «Конкурентоспособная промышленность»</w:t>
            </w:r>
          </w:p>
        </w:tc>
      </w:tr>
      <w:tr w:rsidR="001313CA" w:rsidRPr="00B521B3" w14:paraId="6DFE280F" w14:textId="77777777" w:rsidTr="00EF20C2">
        <w:trPr>
          <w:trHeight w:val="397"/>
          <w:jc w:val="center"/>
        </w:trPr>
        <w:tc>
          <w:tcPr>
            <w:tcW w:w="706" w:type="dxa"/>
            <w:tcBorders>
              <w:top w:val="nil"/>
              <w:left w:val="single" w:sz="8" w:space="0" w:color="auto"/>
              <w:bottom w:val="single" w:sz="8" w:space="0" w:color="auto"/>
              <w:right w:val="single" w:sz="4" w:space="0" w:color="auto"/>
            </w:tcBorders>
            <w:shd w:val="clear" w:color="auto" w:fill="auto"/>
          </w:tcPr>
          <w:p w14:paraId="0D4E56BA" w14:textId="3650FE11" w:rsidR="001313CA" w:rsidRPr="00B521B3" w:rsidRDefault="001313CA"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8.1</w:t>
            </w:r>
          </w:p>
        </w:tc>
        <w:tc>
          <w:tcPr>
            <w:tcW w:w="4608" w:type="dxa"/>
            <w:gridSpan w:val="2"/>
            <w:tcBorders>
              <w:left w:val="single" w:sz="4" w:space="0" w:color="auto"/>
            </w:tcBorders>
            <w:vAlign w:val="center"/>
          </w:tcPr>
          <w:p w14:paraId="1161C822" w14:textId="2FEC1036" w:rsidR="001313CA" w:rsidRPr="00B521B3" w:rsidRDefault="001313CA"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Индекс промышленного производства в обрабатывающей промышленности, %</w:t>
            </w:r>
          </w:p>
        </w:tc>
        <w:tc>
          <w:tcPr>
            <w:tcW w:w="1005" w:type="dxa"/>
            <w:shd w:val="clear" w:color="auto" w:fill="auto"/>
          </w:tcPr>
          <w:p w14:paraId="6F477A6B" w14:textId="615E6894"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103,1</w:t>
            </w:r>
          </w:p>
        </w:tc>
        <w:tc>
          <w:tcPr>
            <w:tcW w:w="1006" w:type="dxa"/>
            <w:gridSpan w:val="2"/>
            <w:shd w:val="clear" w:color="auto" w:fill="auto"/>
          </w:tcPr>
          <w:p w14:paraId="2430524F" w14:textId="67F1BD6D"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104,2</w:t>
            </w:r>
          </w:p>
        </w:tc>
        <w:tc>
          <w:tcPr>
            <w:tcW w:w="1006" w:type="dxa"/>
            <w:gridSpan w:val="2"/>
            <w:shd w:val="clear" w:color="auto" w:fill="auto"/>
          </w:tcPr>
          <w:p w14:paraId="6CD268DA" w14:textId="6612E3CD"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105,3</w:t>
            </w:r>
          </w:p>
        </w:tc>
        <w:tc>
          <w:tcPr>
            <w:tcW w:w="1006" w:type="dxa"/>
            <w:gridSpan w:val="2"/>
            <w:shd w:val="clear" w:color="auto" w:fill="auto"/>
          </w:tcPr>
          <w:p w14:paraId="5F0D7053" w14:textId="66D5BEC8"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val="en-US" w:eastAsia="ru-RU"/>
              </w:rPr>
              <w:t>10</w:t>
            </w:r>
            <w:r w:rsidRPr="00B521B3">
              <w:rPr>
                <w:rFonts w:ascii="Times New Roman" w:hAnsi="Times New Roman" w:cs="Times New Roman"/>
                <w:color w:val="000000" w:themeColor="text1"/>
                <w:sz w:val="28"/>
                <w:szCs w:val="28"/>
                <w:lang w:eastAsia="ru-RU"/>
              </w:rPr>
              <w:t>6,4</w:t>
            </w:r>
          </w:p>
        </w:tc>
        <w:tc>
          <w:tcPr>
            <w:tcW w:w="1006" w:type="dxa"/>
            <w:gridSpan w:val="2"/>
          </w:tcPr>
          <w:p w14:paraId="219B072E" w14:textId="2550AB03"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107,5</w:t>
            </w:r>
          </w:p>
        </w:tc>
      </w:tr>
      <w:tr w:rsidR="001313CA" w:rsidRPr="00B521B3" w14:paraId="247A614B" w14:textId="77777777" w:rsidTr="00EF20C2">
        <w:trPr>
          <w:trHeight w:val="402"/>
          <w:jc w:val="center"/>
        </w:trPr>
        <w:tc>
          <w:tcPr>
            <w:tcW w:w="706" w:type="dxa"/>
            <w:tcBorders>
              <w:top w:val="nil"/>
              <w:left w:val="single" w:sz="8" w:space="0" w:color="auto"/>
              <w:bottom w:val="single" w:sz="4" w:space="0" w:color="auto"/>
              <w:right w:val="single" w:sz="8" w:space="0" w:color="auto"/>
            </w:tcBorders>
            <w:shd w:val="clear" w:color="auto" w:fill="auto"/>
          </w:tcPr>
          <w:p w14:paraId="23345308" w14:textId="21E56A41" w:rsidR="001313CA" w:rsidRPr="00B521B3" w:rsidRDefault="001313CA" w:rsidP="00EF20C2">
            <w:pPr>
              <w:jc w:val="center"/>
              <w:rPr>
                <w:rFonts w:ascii="Times New Roman" w:hAnsi="Times New Roman" w:cs="Times New Roman"/>
                <w:color w:val="000000" w:themeColor="text1"/>
                <w:sz w:val="28"/>
                <w:szCs w:val="28"/>
              </w:rPr>
            </w:pPr>
            <w:r w:rsidRPr="00B521B3">
              <w:rPr>
                <w:rFonts w:ascii="Times New Roman" w:hAnsi="Times New Roman" w:cs="Times New Roman"/>
                <w:color w:val="000000" w:themeColor="text1"/>
                <w:sz w:val="28"/>
                <w:szCs w:val="28"/>
              </w:rPr>
              <w:t>9</w:t>
            </w:r>
          </w:p>
        </w:tc>
        <w:tc>
          <w:tcPr>
            <w:tcW w:w="9637" w:type="dxa"/>
            <w:gridSpan w:val="11"/>
            <w:tcBorders>
              <w:bottom w:val="single" w:sz="4" w:space="0" w:color="auto"/>
            </w:tcBorders>
            <w:vAlign w:val="center"/>
          </w:tcPr>
          <w:p w14:paraId="6F6C3000" w14:textId="698F56EB" w:rsidR="001313CA" w:rsidRPr="00B521B3" w:rsidRDefault="001313CA" w:rsidP="00C94C62">
            <w:pP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Приоритетное направление «Малое и среднее предпринимательство»</w:t>
            </w:r>
          </w:p>
        </w:tc>
      </w:tr>
      <w:tr w:rsidR="001313CA" w:rsidRPr="00B521B3" w14:paraId="1BCD7A5D" w14:textId="77777777" w:rsidTr="00EF20C2">
        <w:trPr>
          <w:trHeight w:val="397"/>
          <w:jc w:val="center"/>
        </w:trPr>
        <w:tc>
          <w:tcPr>
            <w:tcW w:w="706" w:type="dxa"/>
            <w:tcBorders>
              <w:top w:val="single" w:sz="4" w:space="0" w:color="auto"/>
              <w:left w:val="single" w:sz="4" w:space="0" w:color="auto"/>
              <w:bottom w:val="single" w:sz="4" w:space="0" w:color="auto"/>
              <w:right w:val="single" w:sz="4" w:space="0" w:color="auto"/>
            </w:tcBorders>
            <w:shd w:val="clear" w:color="auto" w:fill="auto"/>
          </w:tcPr>
          <w:p w14:paraId="1EB329B9" w14:textId="79DC0355" w:rsidR="001313CA" w:rsidRPr="00B521B3" w:rsidRDefault="001313CA"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9.1</w:t>
            </w:r>
          </w:p>
        </w:tc>
        <w:tc>
          <w:tcPr>
            <w:tcW w:w="4608" w:type="dxa"/>
            <w:gridSpan w:val="2"/>
            <w:tcBorders>
              <w:top w:val="single" w:sz="4" w:space="0" w:color="auto"/>
              <w:left w:val="single" w:sz="4" w:space="0" w:color="auto"/>
              <w:bottom w:val="single" w:sz="4" w:space="0" w:color="auto"/>
            </w:tcBorders>
            <w:vAlign w:val="center"/>
          </w:tcPr>
          <w:p w14:paraId="5A54526E" w14:textId="2D1E76D0" w:rsidR="001313CA" w:rsidRPr="00B521B3" w:rsidRDefault="001A0933"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Темп роста дохода в расчете на одного работника субъекта МСП</w:t>
            </w:r>
            <w:r w:rsidR="001313CA" w:rsidRPr="00B521B3">
              <w:rPr>
                <w:rFonts w:ascii="Times New Roman" w:eastAsia="Times New Roman" w:hAnsi="Times New Roman" w:cs="Times New Roman"/>
                <w:color w:val="000000" w:themeColor="text1"/>
                <w:kern w:val="0"/>
                <w:sz w:val="28"/>
                <w:szCs w:val="28"/>
                <w:lang w:eastAsia="ru-RU"/>
                <w14:ligatures w14:val="none"/>
              </w:rPr>
              <w:t>, %</w:t>
            </w:r>
          </w:p>
        </w:tc>
        <w:tc>
          <w:tcPr>
            <w:tcW w:w="1005" w:type="dxa"/>
          </w:tcPr>
          <w:p w14:paraId="6FEB36F3" w14:textId="73951697" w:rsidR="001313CA" w:rsidRPr="00B521B3" w:rsidRDefault="001313CA" w:rsidP="00B521B3">
            <w:pPr>
              <w:jc w:val="center"/>
              <w:rPr>
                <w:rFonts w:ascii="Times New Roman" w:hAnsi="Times New Roman" w:cs="Times New Roman"/>
                <w:sz w:val="28"/>
                <w:szCs w:val="28"/>
                <w:lang w:eastAsia="ru-RU"/>
              </w:rPr>
            </w:pPr>
            <w:r w:rsidRPr="00B521B3">
              <w:rPr>
                <w:rFonts w:ascii="Times New Roman" w:eastAsia="Times New Roman" w:hAnsi="Times New Roman" w:cs="Times New Roman"/>
                <w:color w:val="000000" w:themeColor="text1"/>
                <w:kern w:val="0"/>
                <w:sz w:val="28"/>
                <w:szCs w:val="28"/>
                <w:lang w:eastAsia="ru-RU"/>
                <w14:ligatures w14:val="none"/>
              </w:rPr>
              <w:t>111,</w:t>
            </w:r>
            <w:r w:rsidR="00A5701D" w:rsidRPr="00B521B3">
              <w:rPr>
                <w:rFonts w:ascii="Times New Roman" w:eastAsia="Times New Roman" w:hAnsi="Times New Roman" w:cs="Times New Roman"/>
                <w:kern w:val="0"/>
                <w:sz w:val="28"/>
                <w:szCs w:val="28"/>
                <w:lang w:eastAsia="ru-RU"/>
                <w14:ligatures w14:val="none"/>
              </w:rPr>
              <w:t>26</w:t>
            </w:r>
          </w:p>
        </w:tc>
        <w:tc>
          <w:tcPr>
            <w:tcW w:w="1006" w:type="dxa"/>
            <w:gridSpan w:val="2"/>
          </w:tcPr>
          <w:p w14:paraId="2DA8052F" w14:textId="5E8FDCB2" w:rsidR="001313CA" w:rsidRPr="00B521B3" w:rsidRDefault="00494AC0" w:rsidP="00B521B3">
            <w:pPr>
              <w:jc w:val="center"/>
              <w:rPr>
                <w:rFonts w:ascii="Times New Roman" w:hAnsi="Times New Roman" w:cs="Times New Roman"/>
                <w:sz w:val="28"/>
                <w:szCs w:val="28"/>
                <w:lang w:eastAsia="ru-RU"/>
              </w:rPr>
            </w:pPr>
            <w:r w:rsidRPr="00B521B3">
              <w:rPr>
                <w:rFonts w:ascii="Times New Roman" w:eastAsia="Times New Roman" w:hAnsi="Times New Roman" w:cs="Times New Roman"/>
                <w:kern w:val="0"/>
                <w:sz w:val="28"/>
                <w:szCs w:val="28"/>
                <w:lang w:eastAsia="ru-RU"/>
                <w14:ligatures w14:val="none"/>
              </w:rPr>
              <w:t>114,97</w:t>
            </w:r>
          </w:p>
        </w:tc>
        <w:tc>
          <w:tcPr>
            <w:tcW w:w="1006" w:type="dxa"/>
            <w:gridSpan w:val="2"/>
          </w:tcPr>
          <w:p w14:paraId="21DBAE1F" w14:textId="4B1176FA" w:rsidR="001313CA" w:rsidRPr="00B521B3" w:rsidRDefault="001313CA" w:rsidP="00B521B3">
            <w:pPr>
              <w:jc w:val="center"/>
              <w:rPr>
                <w:rFonts w:ascii="Times New Roman" w:hAnsi="Times New Roman" w:cs="Times New Roman"/>
                <w:sz w:val="28"/>
                <w:szCs w:val="28"/>
                <w:lang w:eastAsia="ru-RU"/>
              </w:rPr>
            </w:pPr>
            <w:r w:rsidRPr="00B521B3">
              <w:rPr>
                <w:rFonts w:ascii="Times New Roman" w:eastAsia="Times New Roman" w:hAnsi="Times New Roman" w:cs="Times New Roman"/>
                <w:color w:val="000000" w:themeColor="text1"/>
                <w:kern w:val="0"/>
                <w:sz w:val="28"/>
                <w:szCs w:val="28"/>
                <w:lang w:eastAsia="ru-RU"/>
                <w14:ligatures w14:val="none"/>
              </w:rPr>
              <w:t>119,</w:t>
            </w:r>
            <w:r w:rsidR="00494AC0" w:rsidRPr="00B521B3">
              <w:rPr>
                <w:rFonts w:ascii="Times New Roman" w:eastAsia="Times New Roman" w:hAnsi="Times New Roman" w:cs="Times New Roman"/>
                <w:kern w:val="0"/>
                <w:sz w:val="28"/>
                <w:szCs w:val="28"/>
                <w:lang w:eastAsia="ru-RU"/>
                <w14:ligatures w14:val="none"/>
              </w:rPr>
              <w:t>08</w:t>
            </w:r>
          </w:p>
        </w:tc>
        <w:tc>
          <w:tcPr>
            <w:tcW w:w="1006" w:type="dxa"/>
            <w:gridSpan w:val="2"/>
          </w:tcPr>
          <w:p w14:paraId="03B3B122" w14:textId="120ACDF9"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eastAsia="Times New Roman" w:hAnsi="Times New Roman" w:cs="Times New Roman"/>
                <w:color w:val="000000" w:themeColor="text1"/>
                <w:kern w:val="0"/>
                <w:sz w:val="28"/>
                <w:szCs w:val="28"/>
                <w:lang w:eastAsia="ru-RU"/>
                <w14:ligatures w14:val="none"/>
              </w:rPr>
              <w:t>123,</w:t>
            </w:r>
            <w:r w:rsidR="00494AC0" w:rsidRPr="00B521B3">
              <w:rPr>
                <w:rFonts w:ascii="Times New Roman" w:eastAsia="Times New Roman" w:hAnsi="Times New Roman" w:cs="Times New Roman"/>
                <w:color w:val="000000" w:themeColor="text1"/>
                <w:kern w:val="0"/>
                <w:sz w:val="28"/>
                <w:szCs w:val="28"/>
                <w:lang w:eastAsia="ru-RU"/>
                <w14:ligatures w14:val="none"/>
              </w:rPr>
              <w:t>46</w:t>
            </w:r>
          </w:p>
        </w:tc>
        <w:tc>
          <w:tcPr>
            <w:tcW w:w="1006" w:type="dxa"/>
            <w:gridSpan w:val="2"/>
          </w:tcPr>
          <w:p w14:paraId="1F9F1EF9" w14:textId="26B6AD77" w:rsidR="001313CA" w:rsidRPr="00B521B3" w:rsidRDefault="001313CA" w:rsidP="00B521B3">
            <w:pPr>
              <w:jc w:val="center"/>
              <w:rPr>
                <w:rFonts w:ascii="Times New Roman" w:hAnsi="Times New Roman" w:cs="Times New Roman"/>
                <w:color w:val="000000" w:themeColor="text1"/>
                <w:sz w:val="28"/>
                <w:szCs w:val="28"/>
                <w:lang w:val="en-US" w:eastAsia="ru-RU"/>
              </w:rPr>
            </w:pPr>
            <w:r w:rsidRPr="00B521B3">
              <w:rPr>
                <w:rFonts w:ascii="Times New Roman" w:eastAsia="Times New Roman" w:hAnsi="Times New Roman" w:cs="Times New Roman"/>
                <w:color w:val="000000" w:themeColor="text1"/>
                <w:kern w:val="0"/>
                <w:sz w:val="28"/>
                <w:szCs w:val="28"/>
                <w:lang w:eastAsia="ru-RU"/>
                <w14:ligatures w14:val="none"/>
              </w:rPr>
              <w:t>128,1</w:t>
            </w:r>
            <w:r w:rsidR="00494AC0" w:rsidRPr="00B521B3">
              <w:rPr>
                <w:rFonts w:ascii="Times New Roman" w:eastAsia="Times New Roman" w:hAnsi="Times New Roman" w:cs="Times New Roman"/>
                <w:color w:val="000000" w:themeColor="text1"/>
                <w:kern w:val="0"/>
                <w:sz w:val="28"/>
                <w:szCs w:val="28"/>
                <w:lang w:eastAsia="ru-RU"/>
                <w14:ligatures w14:val="none"/>
              </w:rPr>
              <w:t>2</w:t>
            </w:r>
          </w:p>
        </w:tc>
      </w:tr>
      <w:tr w:rsidR="001313CA" w:rsidRPr="00B521B3" w14:paraId="3ACC8A57" w14:textId="77777777" w:rsidTr="00EF20C2">
        <w:trPr>
          <w:trHeight w:val="397"/>
          <w:jc w:val="center"/>
        </w:trPr>
        <w:tc>
          <w:tcPr>
            <w:tcW w:w="706" w:type="dxa"/>
            <w:tcBorders>
              <w:top w:val="single" w:sz="4" w:space="0" w:color="auto"/>
              <w:left w:val="single" w:sz="4" w:space="0" w:color="auto"/>
              <w:bottom w:val="single" w:sz="4" w:space="0" w:color="auto"/>
              <w:right w:val="single" w:sz="4" w:space="0" w:color="auto"/>
            </w:tcBorders>
            <w:shd w:val="clear" w:color="auto" w:fill="auto"/>
          </w:tcPr>
          <w:p w14:paraId="4A99F998" w14:textId="1B93A2D9" w:rsidR="001313CA" w:rsidRPr="00B521B3" w:rsidRDefault="001313CA" w:rsidP="00EF20C2">
            <w:pPr>
              <w:jc w:val="center"/>
              <w:rPr>
                <w:rFonts w:ascii="Times New Roman" w:hAnsi="Times New Roman" w:cs="Times New Roman"/>
                <w:color w:val="000000" w:themeColor="text1"/>
                <w:sz w:val="28"/>
                <w:szCs w:val="28"/>
              </w:rPr>
            </w:pPr>
            <w:r w:rsidRPr="00B521B3">
              <w:rPr>
                <w:rFonts w:ascii="Times New Roman" w:hAnsi="Times New Roman" w:cs="Times New Roman"/>
                <w:color w:val="000000" w:themeColor="text1"/>
                <w:sz w:val="28"/>
                <w:szCs w:val="28"/>
              </w:rPr>
              <w:t>10</w:t>
            </w:r>
          </w:p>
        </w:tc>
        <w:tc>
          <w:tcPr>
            <w:tcW w:w="9637" w:type="dxa"/>
            <w:gridSpan w:val="11"/>
            <w:vAlign w:val="center"/>
          </w:tcPr>
          <w:p w14:paraId="3D6A8712" w14:textId="55275CFC" w:rsidR="001313CA" w:rsidRPr="00B521B3" w:rsidRDefault="001313CA" w:rsidP="00C94C62">
            <w:pPr>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Приоритетное направление «Инвестиционный потенциал»</w:t>
            </w:r>
          </w:p>
        </w:tc>
      </w:tr>
      <w:tr w:rsidR="001313CA" w:rsidRPr="00B521B3" w14:paraId="7A5BB3F9"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294EC27C" w14:textId="095B9D81" w:rsidR="001313CA" w:rsidRPr="00B521B3" w:rsidRDefault="00523540" w:rsidP="00EF20C2">
            <w:pPr>
              <w:jc w:val="center"/>
              <w:rPr>
                <w:rFonts w:ascii="Times New Roman" w:hAnsi="Times New Roman" w:cs="Times New Roman"/>
                <w:color w:val="000000" w:themeColor="text1"/>
                <w:sz w:val="28"/>
                <w:szCs w:val="28"/>
              </w:rPr>
            </w:pPr>
            <w:r w:rsidRPr="00B521B3">
              <w:rPr>
                <w:rFonts w:ascii="Times New Roman" w:hAnsi="Times New Roman" w:cs="Times New Roman"/>
                <w:color w:val="000000" w:themeColor="text1"/>
                <w:sz w:val="28"/>
                <w:szCs w:val="28"/>
              </w:rPr>
              <w:t>10.1</w:t>
            </w:r>
          </w:p>
        </w:tc>
        <w:tc>
          <w:tcPr>
            <w:tcW w:w="4608" w:type="dxa"/>
            <w:gridSpan w:val="2"/>
            <w:vAlign w:val="center"/>
          </w:tcPr>
          <w:p w14:paraId="4D87D40E" w14:textId="57066E5B" w:rsidR="001313CA" w:rsidRPr="00B521B3" w:rsidRDefault="001313CA"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Темп роста инвестиций в основн</w:t>
            </w:r>
            <w:r w:rsidR="00523540" w:rsidRPr="00B521B3">
              <w:rPr>
                <w:rFonts w:ascii="Times New Roman" w:eastAsia="Times New Roman" w:hAnsi="Times New Roman" w:cs="Times New Roman"/>
                <w:color w:val="000000" w:themeColor="text1"/>
                <w:kern w:val="0"/>
                <w:sz w:val="28"/>
                <w:szCs w:val="28"/>
                <w:lang w:eastAsia="ru-RU"/>
                <w14:ligatures w14:val="none"/>
              </w:rPr>
              <w:t>ой капитал</w:t>
            </w:r>
            <w:r w:rsidRPr="00B521B3">
              <w:rPr>
                <w:rFonts w:ascii="Times New Roman" w:eastAsia="Times New Roman" w:hAnsi="Times New Roman" w:cs="Times New Roman"/>
                <w:color w:val="000000" w:themeColor="text1"/>
                <w:kern w:val="0"/>
                <w:sz w:val="28"/>
                <w:szCs w:val="28"/>
                <w:lang w:eastAsia="ru-RU"/>
                <w14:ligatures w14:val="none"/>
              </w:rPr>
              <w:t>, %</w:t>
            </w:r>
          </w:p>
        </w:tc>
        <w:tc>
          <w:tcPr>
            <w:tcW w:w="1005" w:type="dxa"/>
            <w:shd w:val="clear" w:color="auto" w:fill="auto"/>
          </w:tcPr>
          <w:p w14:paraId="6EDF0216" w14:textId="3A7D63A6"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142,2</w:t>
            </w:r>
          </w:p>
        </w:tc>
        <w:tc>
          <w:tcPr>
            <w:tcW w:w="1006" w:type="dxa"/>
            <w:gridSpan w:val="2"/>
            <w:shd w:val="clear" w:color="auto" w:fill="auto"/>
          </w:tcPr>
          <w:p w14:paraId="7C60007F" w14:textId="19CD4998"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147,6</w:t>
            </w:r>
          </w:p>
        </w:tc>
        <w:tc>
          <w:tcPr>
            <w:tcW w:w="1006" w:type="dxa"/>
            <w:gridSpan w:val="2"/>
            <w:shd w:val="clear" w:color="auto" w:fill="auto"/>
          </w:tcPr>
          <w:p w14:paraId="0A0007BE" w14:textId="42F69EF6"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153,2</w:t>
            </w:r>
          </w:p>
        </w:tc>
        <w:tc>
          <w:tcPr>
            <w:tcW w:w="1006" w:type="dxa"/>
            <w:gridSpan w:val="2"/>
            <w:shd w:val="clear" w:color="auto" w:fill="auto"/>
          </w:tcPr>
          <w:p w14:paraId="3E35C463" w14:textId="210BF239"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159,0</w:t>
            </w:r>
          </w:p>
        </w:tc>
        <w:tc>
          <w:tcPr>
            <w:tcW w:w="1006" w:type="dxa"/>
            <w:gridSpan w:val="2"/>
          </w:tcPr>
          <w:p w14:paraId="2FBBE4EE" w14:textId="6F15A8D4"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165,0</w:t>
            </w:r>
          </w:p>
        </w:tc>
      </w:tr>
      <w:tr w:rsidR="001313CA" w:rsidRPr="00B521B3" w14:paraId="63230297"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49EBD45E" w14:textId="0CE649EE" w:rsidR="001313CA" w:rsidRPr="00B521B3" w:rsidRDefault="001313CA" w:rsidP="00EF20C2">
            <w:pPr>
              <w:jc w:val="center"/>
              <w:rPr>
                <w:rFonts w:ascii="Times New Roman" w:hAnsi="Times New Roman" w:cs="Times New Roman"/>
                <w:color w:val="000000" w:themeColor="text1"/>
                <w:sz w:val="28"/>
                <w:szCs w:val="28"/>
              </w:rPr>
            </w:pPr>
            <w:r w:rsidRPr="00B521B3">
              <w:rPr>
                <w:rFonts w:ascii="Times New Roman" w:hAnsi="Times New Roman" w:cs="Times New Roman"/>
                <w:color w:val="000000" w:themeColor="text1"/>
                <w:sz w:val="28"/>
                <w:szCs w:val="28"/>
              </w:rPr>
              <w:t>11</w:t>
            </w:r>
          </w:p>
        </w:tc>
        <w:tc>
          <w:tcPr>
            <w:tcW w:w="9637" w:type="dxa"/>
            <w:gridSpan w:val="11"/>
            <w:vAlign w:val="center"/>
          </w:tcPr>
          <w:p w14:paraId="4C25D9D8" w14:textId="77D40A7F" w:rsidR="001313CA" w:rsidRPr="00B521B3" w:rsidRDefault="001313CA" w:rsidP="00C94C62">
            <w:pP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Приоритетное направление «Современный транспортный комплекс (в том числе ВСЖМ-1)»</w:t>
            </w:r>
          </w:p>
        </w:tc>
      </w:tr>
      <w:tr w:rsidR="001313CA" w:rsidRPr="00B521B3" w14:paraId="69866A88"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59F92524" w14:textId="1A15278F" w:rsidR="001313CA" w:rsidRPr="00B521B3" w:rsidRDefault="001313CA"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11.1</w:t>
            </w:r>
          </w:p>
        </w:tc>
        <w:tc>
          <w:tcPr>
            <w:tcW w:w="4608" w:type="dxa"/>
            <w:gridSpan w:val="2"/>
            <w:vAlign w:val="center"/>
          </w:tcPr>
          <w:p w14:paraId="4612BDB4" w14:textId="6513BA9D" w:rsidR="001313CA" w:rsidRPr="00B521B3" w:rsidRDefault="001313CA"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 xml:space="preserve">Доля автомобильных дорог </w:t>
            </w:r>
            <w:r w:rsidR="006A2F7D" w:rsidRPr="00B521B3">
              <w:rPr>
                <w:rFonts w:ascii="Times New Roman" w:eastAsia="Times New Roman" w:hAnsi="Times New Roman" w:cs="Times New Roman"/>
                <w:color w:val="000000" w:themeColor="text1"/>
                <w:kern w:val="0"/>
                <w:sz w:val="28"/>
                <w:szCs w:val="28"/>
                <w:lang w:eastAsia="ru-RU"/>
                <w14:ligatures w14:val="none"/>
              </w:rPr>
              <w:t>местного</w:t>
            </w:r>
            <w:r w:rsidRPr="00B521B3">
              <w:rPr>
                <w:rFonts w:ascii="Times New Roman" w:eastAsia="Times New Roman" w:hAnsi="Times New Roman" w:cs="Times New Roman"/>
                <w:color w:val="000000" w:themeColor="text1"/>
                <w:kern w:val="0"/>
                <w:sz w:val="28"/>
                <w:szCs w:val="28"/>
                <w:lang w:eastAsia="ru-RU"/>
                <w14:ligatures w14:val="none"/>
              </w:rPr>
              <w:t xml:space="preserve"> значения (включая дороги, отнесенные к опорной сети автомобильных дорог), соответствующих нормативам, %</w:t>
            </w:r>
          </w:p>
        </w:tc>
        <w:tc>
          <w:tcPr>
            <w:tcW w:w="1005" w:type="dxa"/>
            <w:shd w:val="clear" w:color="auto" w:fill="auto"/>
          </w:tcPr>
          <w:p w14:paraId="5804843F" w14:textId="7A29C9CB" w:rsidR="001313CA" w:rsidRPr="00B521B3" w:rsidRDefault="006A2F7D"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60,26</w:t>
            </w:r>
          </w:p>
        </w:tc>
        <w:tc>
          <w:tcPr>
            <w:tcW w:w="1006" w:type="dxa"/>
            <w:gridSpan w:val="2"/>
            <w:shd w:val="clear" w:color="auto" w:fill="auto"/>
          </w:tcPr>
          <w:p w14:paraId="40524745" w14:textId="4127AC2F" w:rsidR="001313CA" w:rsidRPr="00B521B3" w:rsidRDefault="006A2F7D"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68,0</w:t>
            </w:r>
          </w:p>
        </w:tc>
        <w:tc>
          <w:tcPr>
            <w:tcW w:w="1006" w:type="dxa"/>
            <w:gridSpan w:val="2"/>
            <w:shd w:val="clear" w:color="auto" w:fill="auto"/>
          </w:tcPr>
          <w:p w14:paraId="2F84E880" w14:textId="514A9C39" w:rsidR="001313CA" w:rsidRPr="00B521B3" w:rsidRDefault="006A2F7D"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76,0</w:t>
            </w:r>
          </w:p>
        </w:tc>
        <w:tc>
          <w:tcPr>
            <w:tcW w:w="1006" w:type="dxa"/>
            <w:gridSpan w:val="2"/>
            <w:shd w:val="clear" w:color="auto" w:fill="auto"/>
          </w:tcPr>
          <w:p w14:paraId="18D84674" w14:textId="64974193" w:rsidR="001313CA" w:rsidRPr="00B521B3" w:rsidRDefault="006A2F7D"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85,0</w:t>
            </w:r>
          </w:p>
        </w:tc>
        <w:tc>
          <w:tcPr>
            <w:tcW w:w="1006" w:type="dxa"/>
            <w:gridSpan w:val="2"/>
          </w:tcPr>
          <w:p w14:paraId="3C137C59" w14:textId="09B44C4F" w:rsidR="001313CA" w:rsidRPr="00B521B3" w:rsidRDefault="006A2F7D"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88,0</w:t>
            </w:r>
          </w:p>
        </w:tc>
      </w:tr>
      <w:tr w:rsidR="001313CA" w:rsidRPr="00B521B3" w14:paraId="20E9DD50"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221CDA99" w14:textId="418F8663" w:rsidR="001313CA" w:rsidRPr="00B521B3" w:rsidRDefault="001313CA" w:rsidP="00EF20C2">
            <w:pPr>
              <w:jc w:val="center"/>
              <w:rPr>
                <w:rFonts w:ascii="Times New Roman" w:hAnsi="Times New Roman" w:cs="Times New Roman"/>
                <w:color w:val="000000" w:themeColor="text1"/>
                <w:sz w:val="28"/>
                <w:szCs w:val="28"/>
              </w:rPr>
            </w:pPr>
            <w:r w:rsidRPr="00B521B3">
              <w:rPr>
                <w:rFonts w:ascii="Times New Roman" w:hAnsi="Times New Roman" w:cs="Times New Roman"/>
                <w:color w:val="000000" w:themeColor="text1"/>
                <w:sz w:val="28"/>
                <w:szCs w:val="28"/>
              </w:rPr>
              <w:t>12</w:t>
            </w:r>
          </w:p>
        </w:tc>
        <w:tc>
          <w:tcPr>
            <w:tcW w:w="9637" w:type="dxa"/>
            <w:gridSpan w:val="11"/>
            <w:vAlign w:val="center"/>
          </w:tcPr>
          <w:p w14:paraId="6C4151BE" w14:textId="28EBD4D1" w:rsidR="001313CA" w:rsidRPr="00B521B3" w:rsidRDefault="001313CA" w:rsidP="00C94C62">
            <w:pP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Приоритетное направление «Продовольственная обеспеченность»</w:t>
            </w:r>
          </w:p>
        </w:tc>
      </w:tr>
      <w:tr w:rsidR="001313CA" w:rsidRPr="00B521B3" w14:paraId="0EF61A6A"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20DBE7C6" w14:textId="20F736CD" w:rsidR="001313CA" w:rsidRPr="00B521B3" w:rsidRDefault="001313CA"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12.1</w:t>
            </w:r>
          </w:p>
        </w:tc>
        <w:tc>
          <w:tcPr>
            <w:tcW w:w="4608" w:type="dxa"/>
            <w:gridSpan w:val="2"/>
            <w:vAlign w:val="center"/>
          </w:tcPr>
          <w:p w14:paraId="2F576A1A" w14:textId="703DFC76" w:rsidR="001313CA" w:rsidRPr="00B521B3" w:rsidRDefault="00523540"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hAnsi="Times New Roman" w:cs="Times New Roman"/>
                <w:sz w:val="28"/>
                <w:szCs w:val="28"/>
              </w:rPr>
              <w:t>И</w:t>
            </w:r>
            <w:r w:rsidR="003B418F" w:rsidRPr="00B521B3">
              <w:rPr>
                <w:rFonts w:ascii="Times New Roman" w:hAnsi="Times New Roman" w:cs="Times New Roman"/>
                <w:sz w:val="28"/>
                <w:szCs w:val="28"/>
              </w:rPr>
              <w:t>ндекс производства продукции сельского хозяйства в хозяйствах всех категорий (в сопоставимых ценах) к 2031 году,  %;</w:t>
            </w:r>
          </w:p>
        </w:tc>
        <w:tc>
          <w:tcPr>
            <w:tcW w:w="1005" w:type="dxa"/>
            <w:shd w:val="clear" w:color="auto" w:fill="auto"/>
          </w:tcPr>
          <w:p w14:paraId="478E32C0" w14:textId="72B9DBD4" w:rsidR="001313CA" w:rsidRPr="00B521B3" w:rsidRDefault="003B418F"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100,1</w:t>
            </w:r>
          </w:p>
        </w:tc>
        <w:tc>
          <w:tcPr>
            <w:tcW w:w="1006" w:type="dxa"/>
            <w:gridSpan w:val="2"/>
            <w:shd w:val="clear" w:color="auto" w:fill="auto"/>
          </w:tcPr>
          <w:p w14:paraId="353DB848" w14:textId="5F335172" w:rsidR="001313CA" w:rsidRPr="00B521B3" w:rsidRDefault="003B418F"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100,5</w:t>
            </w:r>
          </w:p>
        </w:tc>
        <w:tc>
          <w:tcPr>
            <w:tcW w:w="1006" w:type="dxa"/>
            <w:gridSpan w:val="2"/>
            <w:shd w:val="clear" w:color="auto" w:fill="auto"/>
          </w:tcPr>
          <w:p w14:paraId="1BD37567" w14:textId="4EC85EF3" w:rsidR="001313CA" w:rsidRPr="00B521B3" w:rsidRDefault="003B418F"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101,0</w:t>
            </w:r>
          </w:p>
        </w:tc>
        <w:tc>
          <w:tcPr>
            <w:tcW w:w="1006" w:type="dxa"/>
            <w:gridSpan w:val="2"/>
            <w:shd w:val="clear" w:color="auto" w:fill="auto"/>
          </w:tcPr>
          <w:p w14:paraId="1A4BC2B1" w14:textId="38A6DCF9" w:rsidR="001313CA" w:rsidRPr="00B521B3" w:rsidRDefault="003B418F"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101,5</w:t>
            </w:r>
          </w:p>
        </w:tc>
        <w:tc>
          <w:tcPr>
            <w:tcW w:w="1006" w:type="dxa"/>
            <w:gridSpan w:val="2"/>
          </w:tcPr>
          <w:p w14:paraId="6778C4B5" w14:textId="7478183E" w:rsidR="001313CA" w:rsidRPr="00B521B3" w:rsidRDefault="003B418F"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102,0</w:t>
            </w:r>
          </w:p>
        </w:tc>
      </w:tr>
      <w:tr w:rsidR="001313CA" w:rsidRPr="00B521B3" w14:paraId="2DF35521"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12600451" w14:textId="6F292535" w:rsidR="001313CA" w:rsidRPr="00B521B3" w:rsidRDefault="001313CA"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12.2</w:t>
            </w:r>
          </w:p>
        </w:tc>
        <w:tc>
          <w:tcPr>
            <w:tcW w:w="4608" w:type="dxa"/>
            <w:gridSpan w:val="2"/>
            <w:vAlign w:val="center"/>
          </w:tcPr>
          <w:p w14:paraId="0892468F" w14:textId="67793ACE" w:rsidR="001313CA" w:rsidRPr="00B521B3" w:rsidRDefault="00523540"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hAnsi="Times New Roman" w:cs="Times New Roman"/>
                <w:sz w:val="28"/>
                <w:szCs w:val="28"/>
              </w:rPr>
              <w:t>Д</w:t>
            </w:r>
            <w:r w:rsidR="003B418F" w:rsidRPr="00B521B3">
              <w:rPr>
                <w:rFonts w:ascii="Times New Roman" w:hAnsi="Times New Roman" w:cs="Times New Roman"/>
                <w:sz w:val="28"/>
                <w:szCs w:val="28"/>
              </w:rPr>
              <w:t>остижение уровня среднемесячной начисленной заработной платы работников сельскохозяйственных организаций, тыс.руб.</w:t>
            </w:r>
          </w:p>
        </w:tc>
        <w:tc>
          <w:tcPr>
            <w:tcW w:w="1005" w:type="dxa"/>
            <w:shd w:val="clear" w:color="auto" w:fill="auto"/>
          </w:tcPr>
          <w:p w14:paraId="6EA99917" w14:textId="2B659E2B" w:rsidR="001313CA" w:rsidRPr="00B521B3" w:rsidRDefault="003B418F"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30,0</w:t>
            </w:r>
          </w:p>
        </w:tc>
        <w:tc>
          <w:tcPr>
            <w:tcW w:w="1006" w:type="dxa"/>
            <w:gridSpan w:val="2"/>
            <w:shd w:val="clear" w:color="auto" w:fill="auto"/>
          </w:tcPr>
          <w:p w14:paraId="7B62E995" w14:textId="7471B295" w:rsidR="001313CA" w:rsidRPr="00B521B3" w:rsidRDefault="003B418F"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31,0</w:t>
            </w:r>
          </w:p>
        </w:tc>
        <w:tc>
          <w:tcPr>
            <w:tcW w:w="1006" w:type="dxa"/>
            <w:gridSpan w:val="2"/>
            <w:shd w:val="clear" w:color="auto" w:fill="auto"/>
          </w:tcPr>
          <w:p w14:paraId="1CA7FE6E" w14:textId="48DCEB99" w:rsidR="001313CA" w:rsidRPr="00B521B3" w:rsidRDefault="003B418F"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32,0</w:t>
            </w:r>
          </w:p>
        </w:tc>
        <w:tc>
          <w:tcPr>
            <w:tcW w:w="1006" w:type="dxa"/>
            <w:gridSpan w:val="2"/>
            <w:shd w:val="clear" w:color="auto" w:fill="auto"/>
          </w:tcPr>
          <w:p w14:paraId="73D87AD4" w14:textId="5E4734F5" w:rsidR="001313CA" w:rsidRPr="00B521B3" w:rsidRDefault="003B418F"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33,0</w:t>
            </w:r>
          </w:p>
        </w:tc>
        <w:tc>
          <w:tcPr>
            <w:tcW w:w="1006" w:type="dxa"/>
            <w:gridSpan w:val="2"/>
          </w:tcPr>
          <w:p w14:paraId="52ED120C" w14:textId="6CC775D1" w:rsidR="001313CA" w:rsidRPr="00B521B3" w:rsidRDefault="003B418F"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35,0</w:t>
            </w:r>
          </w:p>
        </w:tc>
      </w:tr>
      <w:tr w:rsidR="001313CA" w:rsidRPr="00B521B3" w14:paraId="562F349D"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6B15A5A2" w14:textId="55D55CAB" w:rsidR="001313CA" w:rsidRPr="00B521B3" w:rsidRDefault="001313CA"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12.3</w:t>
            </w:r>
          </w:p>
        </w:tc>
        <w:tc>
          <w:tcPr>
            <w:tcW w:w="4608" w:type="dxa"/>
            <w:gridSpan w:val="2"/>
            <w:vAlign w:val="center"/>
          </w:tcPr>
          <w:p w14:paraId="38801F1B" w14:textId="1FF78287" w:rsidR="001313CA" w:rsidRPr="00B521B3" w:rsidRDefault="00523540" w:rsidP="00B521B3">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hAnsi="Times New Roman" w:cs="Times New Roman"/>
                <w:sz w:val="28"/>
                <w:szCs w:val="28"/>
              </w:rPr>
              <w:t>В</w:t>
            </w:r>
            <w:r w:rsidR="003B418F" w:rsidRPr="00B521B3">
              <w:rPr>
                <w:rFonts w:ascii="Times New Roman" w:hAnsi="Times New Roman" w:cs="Times New Roman"/>
                <w:sz w:val="28"/>
                <w:szCs w:val="28"/>
              </w:rPr>
              <w:t>овлечение в оборот земель сельскохозяйственного назначения,</w:t>
            </w:r>
            <w:r w:rsidR="00B521B3">
              <w:rPr>
                <w:rFonts w:ascii="Times New Roman" w:hAnsi="Times New Roman" w:cs="Times New Roman"/>
                <w:sz w:val="28"/>
                <w:szCs w:val="28"/>
              </w:rPr>
              <w:t xml:space="preserve"> </w:t>
            </w:r>
            <w:r w:rsidR="003B418F" w:rsidRPr="00B521B3">
              <w:rPr>
                <w:rFonts w:ascii="Times New Roman" w:hAnsi="Times New Roman" w:cs="Times New Roman"/>
                <w:sz w:val="28"/>
                <w:szCs w:val="28"/>
              </w:rPr>
              <w:t>га</w:t>
            </w:r>
          </w:p>
        </w:tc>
        <w:tc>
          <w:tcPr>
            <w:tcW w:w="1005" w:type="dxa"/>
          </w:tcPr>
          <w:p w14:paraId="26360DFA" w14:textId="26097AD2" w:rsidR="001313CA" w:rsidRPr="00B521B3" w:rsidRDefault="003B418F"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475</w:t>
            </w:r>
          </w:p>
        </w:tc>
        <w:tc>
          <w:tcPr>
            <w:tcW w:w="1006" w:type="dxa"/>
            <w:gridSpan w:val="2"/>
          </w:tcPr>
          <w:p w14:paraId="02C2E805" w14:textId="54B99D62" w:rsidR="001313CA" w:rsidRPr="00B521B3" w:rsidRDefault="003B418F"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500</w:t>
            </w:r>
          </w:p>
        </w:tc>
        <w:tc>
          <w:tcPr>
            <w:tcW w:w="1006" w:type="dxa"/>
            <w:gridSpan w:val="2"/>
          </w:tcPr>
          <w:p w14:paraId="0A4BC423" w14:textId="6FD7A34C" w:rsidR="001313CA" w:rsidRPr="00B521B3" w:rsidRDefault="003B418F"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520</w:t>
            </w:r>
          </w:p>
        </w:tc>
        <w:tc>
          <w:tcPr>
            <w:tcW w:w="1006" w:type="dxa"/>
            <w:gridSpan w:val="2"/>
          </w:tcPr>
          <w:p w14:paraId="17B02EAA" w14:textId="3EA08DA0" w:rsidR="001313CA" w:rsidRPr="00B521B3" w:rsidRDefault="003B418F"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550</w:t>
            </w:r>
          </w:p>
        </w:tc>
        <w:tc>
          <w:tcPr>
            <w:tcW w:w="1006" w:type="dxa"/>
            <w:gridSpan w:val="2"/>
          </w:tcPr>
          <w:p w14:paraId="5CFADFDA" w14:textId="30660612" w:rsidR="001313CA" w:rsidRPr="00B521B3" w:rsidRDefault="003B418F"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580</w:t>
            </w:r>
          </w:p>
        </w:tc>
      </w:tr>
      <w:tr w:rsidR="001313CA" w:rsidRPr="00B521B3" w14:paraId="42C422CF"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33562470" w14:textId="34E6777B" w:rsidR="001313CA" w:rsidRPr="00B521B3" w:rsidRDefault="001313CA" w:rsidP="00EF20C2">
            <w:pPr>
              <w:jc w:val="center"/>
              <w:rPr>
                <w:rFonts w:ascii="Times New Roman" w:hAnsi="Times New Roman" w:cs="Times New Roman"/>
                <w:color w:val="000000" w:themeColor="text1"/>
                <w:sz w:val="28"/>
                <w:szCs w:val="28"/>
              </w:rPr>
            </w:pPr>
            <w:r w:rsidRPr="00B521B3">
              <w:rPr>
                <w:rFonts w:ascii="Times New Roman" w:hAnsi="Times New Roman" w:cs="Times New Roman"/>
                <w:color w:val="000000" w:themeColor="text1"/>
                <w:sz w:val="28"/>
                <w:szCs w:val="28"/>
              </w:rPr>
              <w:t>13</w:t>
            </w:r>
          </w:p>
        </w:tc>
        <w:tc>
          <w:tcPr>
            <w:tcW w:w="9637" w:type="dxa"/>
            <w:gridSpan w:val="11"/>
            <w:vAlign w:val="center"/>
          </w:tcPr>
          <w:p w14:paraId="4D835797" w14:textId="69AB6287" w:rsidR="001313CA" w:rsidRPr="00B521B3" w:rsidRDefault="001313CA" w:rsidP="00C94C62">
            <w:pPr>
              <w:rPr>
                <w:rFonts w:ascii="Times New Roman" w:hAnsi="Times New Roman" w:cs="Times New Roman"/>
                <w:color w:val="000000" w:themeColor="text1"/>
                <w:sz w:val="28"/>
                <w:szCs w:val="28"/>
              </w:rPr>
            </w:pPr>
            <w:r w:rsidRPr="00B521B3">
              <w:rPr>
                <w:rFonts w:ascii="Times New Roman" w:hAnsi="Times New Roman" w:cs="Times New Roman"/>
                <w:color w:val="000000" w:themeColor="text1"/>
                <w:sz w:val="28"/>
                <w:szCs w:val="28"/>
              </w:rPr>
              <w:t>Приоритетное направление «Туризм»</w:t>
            </w:r>
          </w:p>
        </w:tc>
      </w:tr>
      <w:tr w:rsidR="00457B67" w:rsidRPr="00B521B3" w14:paraId="493EF85D"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6C0245EC" w14:textId="40993FAD" w:rsidR="00457B67" w:rsidRPr="00B521B3" w:rsidRDefault="00457B67"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13.1</w:t>
            </w:r>
          </w:p>
        </w:tc>
        <w:tc>
          <w:tcPr>
            <w:tcW w:w="4608" w:type="dxa"/>
            <w:gridSpan w:val="2"/>
            <w:vAlign w:val="center"/>
          </w:tcPr>
          <w:p w14:paraId="2E41553D" w14:textId="5523ACF1" w:rsidR="00457B67" w:rsidRPr="00B521B3" w:rsidRDefault="00457B67" w:rsidP="00C94C62">
            <w:pPr>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Туристический поток, тыс. человек в год</w:t>
            </w:r>
          </w:p>
        </w:tc>
        <w:tc>
          <w:tcPr>
            <w:tcW w:w="1005" w:type="dxa"/>
            <w:shd w:val="clear" w:color="auto" w:fill="auto"/>
          </w:tcPr>
          <w:p w14:paraId="2AD3F6D1" w14:textId="74F37438" w:rsidR="00457B67" w:rsidRPr="00B521B3" w:rsidRDefault="00457B67" w:rsidP="00B521B3">
            <w:pPr>
              <w:jc w:val="center"/>
              <w:rPr>
                <w:rFonts w:ascii="Times New Roman" w:hAnsi="Times New Roman" w:cs="Times New Roman"/>
                <w:color w:val="000000" w:themeColor="text1"/>
                <w:sz w:val="28"/>
                <w:szCs w:val="28"/>
                <w:lang w:eastAsia="ru-RU"/>
              </w:rPr>
            </w:pPr>
            <w:r w:rsidRPr="00B521B3">
              <w:rPr>
                <w:rFonts w:ascii="Times New Roman" w:eastAsia="Times New Roman" w:hAnsi="Times New Roman" w:cs="Times New Roman"/>
                <w:color w:val="000000" w:themeColor="text1"/>
                <w:kern w:val="0"/>
                <w:sz w:val="28"/>
                <w:szCs w:val="28"/>
                <w:lang w:eastAsia="ru-RU"/>
                <w14:ligatures w14:val="none"/>
              </w:rPr>
              <w:t>2,4</w:t>
            </w:r>
          </w:p>
        </w:tc>
        <w:tc>
          <w:tcPr>
            <w:tcW w:w="1006" w:type="dxa"/>
            <w:gridSpan w:val="2"/>
            <w:shd w:val="clear" w:color="auto" w:fill="auto"/>
          </w:tcPr>
          <w:p w14:paraId="2BE1E112" w14:textId="376CF881" w:rsidR="00457B67" w:rsidRPr="00B521B3" w:rsidRDefault="00457B67" w:rsidP="00B521B3">
            <w:pPr>
              <w:jc w:val="center"/>
              <w:rPr>
                <w:rFonts w:ascii="Times New Roman" w:hAnsi="Times New Roman" w:cs="Times New Roman"/>
                <w:color w:val="000000" w:themeColor="text1"/>
                <w:sz w:val="28"/>
                <w:szCs w:val="28"/>
                <w:lang w:eastAsia="ru-RU"/>
              </w:rPr>
            </w:pPr>
            <w:r w:rsidRPr="00B521B3">
              <w:rPr>
                <w:rFonts w:ascii="Times New Roman" w:eastAsia="Times New Roman" w:hAnsi="Times New Roman" w:cs="Times New Roman"/>
                <w:color w:val="000000" w:themeColor="text1"/>
                <w:kern w:val="0"/>
                <w:sz w:val="28"/>
                <w:szCs w:val="28"/>
                <w:lang w:eastAsia="ru-RU"/>
                <w14:ligatures w14:val="none"/>
              </w:rPr>
              <w:t>2,5</w:t>
            </w:r>
          </w:p>
        </w:tc>
        <w:tc>
          <w:tcPr>
            <w:tcW w:w="1006" w:type="dxa"/>
            <w:gridSpan w:val="2"/>
            <w:shd w:val="clear" w:color="auto" w:fill="auto"/>
          </w:tcPr>
          <w:p w14:paraId="543C68B4" w14:textId="3CF151F3" w:rsidR="00457B67" w:rsidRPr="00B521B3" w:rsidRDefault="00457B67" w:rsidP="00B521B3">
            <w:pPr>
              <w:jc w:val="center"/>
              <w:rPr>
                <w:rFonts w:ascii="Times New Roman" w:hAnsi="Times New Roman" w:cs="Times New Roman"/>
                <w:color w:val="000000" w:themeColor="text1"/>
                <w:sz w:val="28"/>
                <w:szCs w:val="28"/>
                <w:lang w:eastAsia="ru-RU"/>
              </w:rPr>
            </w:pPr>
            <w:r w:rsidRPr="00B521B3">
              <w:rPr>
                <w:rFonts w:ascii="Times New Roman" w:eastAsia="Times New Roman" w:hAnsi="Times New Roman" w:cs="Times New Roman"/>
                <w:color w:val="000000" w:themeColor="text1"/>
                <w:kern w:val="0"/>
                <w:sz w:val="28"/>
                <w:szCs w:val="28"/>
                <w:lang w:eastAsia="ru-RU"/>
                <w14:ligatures w14:val="none"/>
              </w:rPr>
              <w:t>2,6</w:t>
            </w:r>
          </w:p>
        </w:tc>
        <w:tc>
          <w:tcPr>
            <w:tcW w:w="1006" w:type="dxa"/>
            <w:gridSpan w:val="2"/>
            <w:shd w:val="clear" w:color="auto" w:fill="auto"/>
          </w:tcPr>
          <w:p w14:paraId="37C424B5" w14:textId="3DCA7845" w:rsidR="00457B67" w:rsidRPr="00B521B3" w:rsidRDefault="00457B67" w:rsidP="00B521B3">
            <w:pPr>
              <w:jc w:val="center"/>
              <w:rPr>
                <w:rFonts w:ascii="Times New Roman" w:hAnsi="Times New Roman" w:cs="Times New Roman"/>
                <w:color w:val="000000" w:themeColor="text1"/>
                <w:sz w:val="28"/>
                <w:szCs w:val="28"/>
                <w:lang w:eastAsia="ru-RU"/>
              </w:rPr>
            </w:pPr>
            <w:r w:rsidRPr="00B521B3">
              <w:rPr>
                <w:rFonts w:ascii="Times New Roman" w:eastAsia="Times New Roman" w:hAnsi="Times New Roman" w:cs="Times New Roman"/>
                <w:color w:val="000000" w:themeColor="text1"/>
                <w:kern w:val="0"/>
                <w:sz w:val="28"/>
                <w:szCs w:val="28"/>
                <w:lang w:eastAsia="ru-RU"/>
                <w14:ligatures w14:val="none"/>
              </w:rPr>
              <w:t>2,7</w:t>
            </w:r>
          </w:p>
        </w:tc>
        <w:tc>
          <w:tcPr>
            <w:tcW w:w="1006" w:type="dxa"/>
            <w:gridSpan w:val="2"/>
            <w:shd w:val="clear" w:color="auto" w:fill="auto"/>
          </w:tcPr>
          <w:p w14:paraId="7AC108CB" w14:textId="67E7F97F" w:rsidR="00457B67" w:rsidRPr="00B521B3" w:rsidRDefault="00457B67" w:rsidP="00B521B3">
            <w:pPr>
              <w:jc w:val="center"/>
              <w:rPr>
                <w:rFonts w:ascii="Times New Roman" w:hAnsi="Times New Roman" w:cs="Times New Roman"/>
                <w:color w:val="000000" w:themeColor="text1"/>
                <w:sz w:val="28"/>
                <w:szCs w:val="28"/>
                <w:lang w:eastAsia="ru-RU"/>
              </w:rPr>
            </w:pPr>
            <w:r w:rsidRPr="00B521B3">
              <w:rPr>
                <w:rFonts w:ascii="Times New Roman" w:eastAsia="Times New Roman" w:hAnsi="Times New Roman" w:cs="Times New Roman"/>
                <w:color w:val="000000" w:themeColor="text1"/>
                <w:kern w:val="0"/>
                <w:sz w:val="28"/>
                <w:szCs w:val="28"/>
                <w:lang w:eastAsia="ru-RU"/>
                <w14:ligatures w14:val="none"/>
              </w:rPr>
              <w:t>2,8</w:t>
            </w:r>
          </w:p>
        </w:tc>
      </w:tr>
      <w:tr w:rsidR="001313CA" w:rsidRPr="00B521B3" w14:paraId="4D3E81F6"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67DE77A7" w14:textId="3424FA46" w:rsidR="001313CA" w:rsidRPr="00B521B3" w:rsidRDefault="004D2BCB" w:rsidP="00EF20C2">
            <w:pPr>
              <w:jc w:val="center"/>
              <w:rPr>
                <w:rFonts w:ascii="Times New Roman" w:hAnsi="Times New Roman" w:cs="Times New Roman"/>
                <w:color w:val="000000" w:themeColor="text1"/>
                <w:sz w:val="28"/>
                <w:szCs w:val="28"/>
              </w:rPr>
            </w:pPr>
            <w:r w:rsidRPr="00B521B3">
              <w:rPr>
                <w:rFonts w:ascii="Times New Roman" w:hAnsi="Times New Roman" w:cs="Times New Roman"/>
                <w:color w:val="000000" w:themeColor="text1"/>
                <w:sz w:val="28"/>
                <w:szCs w:val="28"/>
              </w:rPr>
              <w:t>14</w:t>
            </w:r>
          </w:p>
        </w:tc>
        <w:tc>
          <w:tcPr>
            <w:tcW w:w="9637" w:type="dxa"/>
            <w:gridSpan w:val="11"/>
            <w:vAlign w:val="center"/>
          </w:tcPr>
          <w:p w14:paraId="21B58F13" w14:textId="456968BE" w:rsidR="001313CA" w:rsidRPr="00B521B3" w:rsidRDefault="001313CA" w:rsidP="00C94C62">
            <w:pPr>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Приоритетное направление «Кадровое обеспечение»</w:t>
            </w:r>
          </w:p>
        </w:tc>
      </w:tr>
      <w:tr w:rsidR="001313CA" w:rsidRPr="00B521B3" w14:paraId="77597C69"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71E84C22" w14:textId="2D274CF7" w:rsidR="001313CA" w:rsidRPr="00B521B3" w:rsidRDefault="004D2BCB"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14</w:t>
            </w:r>
            <w:r w:rsidR="001313CA" w:rsidRPr="00B521B3">
              <w:rPr>
                <w:rFonts w:ascii="Times New Roman" w:hAnsi="Times New Roman" w:cs="Times New Roman"/>
                <w:color w:val="000000" w:themeColor="text1"/>
                <w:sz w:val="28"/>
                <w:szCs w:val="28"/>
                <w:lang w:eastAsia="ru-RU"/>
              </w:rPr>
              <w:t>.1</w:t>
            </w:r>
          </w:p>
        </w:tc>
        <w:tc>
          <w:tcPr>
            <w:tcW w:w="4608" w:type="dxa"/>
            <w:gridSpan w:val="2"/>
            <w:shd w:val="clear" w:color="auto" w:fill="FFFFFF" w:themeFill="background1"/>
            <w:vAlign w:val="center"/>
          </w:tcPr>
          <w:p w14:paraId="77BD9BC0" w14:textId="0F02A31A" w:rsidR="001313CA" w:rsidRPr="00B521B3" w:rsidRDefault="001313CA"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Уровень регистрируемой безработицы, %</w:t>
            </w:r>
          </w:p>
        </w:tc>
        <w:tc>
          <w:tcPr>
            <w:tcW w:w="1005" w:type="dxa"/>
            <w:shd w:val="clear" w:color="auto" w:fill="FFFFFF" w:themeFill="background1"/>
          </w:tcPr>
          <w:p w14:paraId="400D0811" w14:textId="70CE0B0F" w:rsidR="001313CA" w:rsidRPr="00B521B3" w:rsidRDefault="00577E92" w:rsidP="00B521B3">
            <w:pPr>
              <w:jc w:val="center"/>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Calibri" w:hAnsi="Times New Roman" w:cs="Times New Roman"/>
                <w:color w:val="000000" w:themeColor="text1"/>
                <w:sz w:val="28"/>
                <w:szCs w:val="28"/>
                <w:lang w:eastAsia="ru-RU"/>
              </w:rPr>
              <w:t>0,8</w:t>
            </w:r>
          </w:p>
        </w:tc>
        <w:tc>
          <w:tcPr>
            <w:tcW w:w="1006" w:type="dxa"/>
            <w:gridSpan w:val="2"/>
            <w:shd w:val="clear" w:color="auto" w:fill="FFFFFF" w:themeFill="background1"/>
          </w:tcPr>
          <w:p w14:paraId="4EFB3CA1" w14:textId="5F32CC03" w:rsidR="001313CA" w:rsidRPr="00B521B3" w:rsidRDefault="00577E92" w:rsidP="00B521B3">
            <w:pPr>
              <w:jc w:val="center"/>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Calibri" w:hAnsi="Times New Roman" w:cs="Times New Roman"/>
                <w:color w:val="000000" w:themeColor="text1"/>
                <w:sz w:val="28"/>
                <w:szCs w:val="28"/>
                <w:lang w:eastAsia="ru-RU"/>
              </w:rPr>
              <w:t>0,7</w:t>
            </w:r>
          </w:p>
        </w:tc>
        <w:tc>
          <w:tcPr>
            <w:tcW w:w="1006" w:type="dxa"/>
            <w:gridSpan w:val="2"/>
            <w:shd w:val="clear" w:color="auto" w:fill="FFFFFF" w:themeFill="background1"/>
          </w:tcPr>
          <w:p w14:paraId="1751DF22" w14:textId="5CE7D754" w:rsidR="001313CA" w:rsidRPr="00B521B3" w:rsidRDefault="00577E92" w:rsidP="00B521B3">
            <w:pPr>
              <w:jc w:val="center"/>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Calibri" w:hAnsi="Times New Roman" w:cs="Times New Roman"/>
                <w:color w:val="000000" w:themeColor="text1"/>
                <w:sz w:val="28"/>
                <w:szCs w:val="28"/>
                <w:lang w:eastAsia="ru-RU"/>
              </w:rPr>
              <w:t>0,7</w:t>
            </w:r>
          </w:p>
        </w:tc>
        <w:tc>
          <w:tcPr>
            <w:tcW w:w="1006" w:type="dxa"/>
            <w:gridSpan w:val="2"/>
            <w:tcBorders>
              <w:right w:val="nil"/>
            </w:tcBorders>
            <w:shd w:val="clear" w:color="auto" w:fill="auto"/>
          </w:tcPr>
          <w:p w14:paraId="3AE9CB62" w14:textId="40C33C53" w:rsidR="001313CA" w:rsidRPr="00B521B3" w:rsidRDefault="00577E92" w:rsidP="00B521B3">
            <w:pPr>
              <w:jc w:val="center"/>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Calibri" w:hAnsi="Times New Roman" w:cs="Times New Roman"/>
                <w:color w:val="000000" w:themeColor="text1"/>
                <w:sz w:val="28"/>
                <w:szCs w:val="28"/>
                <w:lang w:eastAsia="ru-RU"/>
              </w:rPr>
              <w:t>0,6</w:t>
            </w:r>
          </w:p>
        </w:tc>
        <w:tc>
          <w:tcPr>
            <w:tcW w:w="1006" w:type="dxa"/>
            <w:gridSpan w:val="2"/>
            <w:shd w:val="clear" w:color="auto" w:fill="auto"/>
          </w:tcPr>
          <w:p w14:paraId="362C32A3" w14:textId="7230C113" w:rsidR="001313CA" w:rsidRPr="00B521B3" w:rsidRDefault="00577E92" w:rsidP="00B521B3">
            <w:pPr>
              <w:jc w:val="center"/>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Calibri" w:hAnsi="Times New Roman" w:cs="Times New Roman"/>
                <w:color w:val="000000" w:themeColor="text1"/>
                <w:sz w:val="28"/>
                <w:szCs w:val="28"/>
                <w:lang w:eastAsia="ru-RU"/>
              </w:rPr>
              <w:t>0,6</w:t>
            </w:r>
          </w:p>
        </w:tc>
      </w:tr>
      <w:tr w:rsidR="001313CA" w:rsidRPr="00B521B3" w14:paraId="53A2FA20" w14:textId="77777777" w:rsidTr="004D2BCB">
        <w:trPr>
          <w:trHeight w:val="397"/>
          <w:jc w:val="center"/>
        </w:trPr>
        <w:tc>
          <w:tcPr>
            <w:tcW w:w="10343" w:type="dxa"/>
            <w:gridSpan w:val="12"/>
            <w:tcBorders>
              <w:top w:val="nil"/>
              <w:left w:val="single" w:sz="8" w:space="0" w:color="auto"/>
              <w:bottom w:val="single" w:sz="8" w:space="0" w:color="auto"/>
            </w:tcBorders>
            <w:shd w:val="clear" w:color="auto" w:fill="auto"/>
            <w:vAlign w:val="center"/>
          </w:tcPr>
          <w:p w14:paraId="75799055" w14:textId="54EFC9A3" w:rsidR="001313CA" w:rsidRPr="00B521B3" w:rsidRDefault="001313CA" w:rsidP="00C94C62">
            <w:pPr>
              <w:jc w:val="center"/>
              <w:rPr>
                <w:rFonts w:ascii="Times New Roman" w:eastAsia="Times New Roman" w:hAnsi="Times New Roman" w:cs="Times New Roman"/>
                <w:b/>
                <w:color w:val="000000" w:themeColor="text1"/>
                <w:kern w:val="0"/>
                <w:sz w:val="28"/>
                <w:szCs w:val="28"/>
                <w:lang w:eastAsia="ru-RU"/>
                <w14:ligatures w14:val="none"/>
              </w:rPr>
            </w:pPr>
            <w:r w:rsidRPr="00B521B3">
              <w:rPr>
                <w:rFonts w:ascii="Times New Roman" w:eastAsia="Times New Roman" w:hAnsi="Times New Roman" w:cs="Times New Roman"/>
                <w:b/>
                <w:color w:val="000000" w:themeColor="text1"/>
                <w:kern w:val="0"/>
                <w:sz w:val="28"/>
                <w:szCs w:val="28"/>
                <w:lang w:eastAsia="ru-RU"/>
                <w14:ligatures w14:val="none"/>
              </w:rPr>
              <w:t>Стратегический приоритет «Комфортная и безопасная среда для жизни»</w:t>
            </w:r>
          </w:p>
        </w:tc>
      </w:tr>
      <w:tr w:rsidR="001313CA" w:rsidRPr="00B521B3" w14:paraId="317B23F8"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39E9A69D" w14:textId="7A0308D8" w:rsidR="001313CA" w:rsidRPr="00B521B3" w:rsidRDefault="001313CA"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17</w:t>
            </w:r>
          </w:p>
        </w:tc>
        <w:tc>
          <w:tcPr>
            <w:tcW w:w="9637" w:type="dxa"/>
            <w:gridSpan w:val="11"/>
            <w:shd w:val="clear" w:color="auto" w:fill="auto"/>
            <w:vAlign w:val="center"/>
          </w:tcPr>
          <w:p w14:paraId="53A9BB16" w14:textId="3BA4F6A8" w:rsidR="001313CA" w:rsidRPr="00B521B3" w:rsidRDefault="001313CA" w:rsidP="00C94C62">
            <w:pPr>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Приоритетное направление «Инфраструктура для жизни»</w:t>
            </w:r>
          </w:p>
        </w:tc>
      </w:tr>
      <w:tr w:rsidR="001313CA" w:rsidRPr="00B521B3" w14:paraId="7A0CEDC1" w14:textId="77777777" w:rsidTr="00EF20C2">
        <w:trPr>
          <w:trHeight w:val="397"/>
          <w:jc w:val="center"/>
        </w:trPr>
        <w:tc>
          <w:tcPr>
            <w:tcW w:w="706" w:type="dxa"/>
            <w:tcBorders>
              <w:top w:val="nil"/>
              <w:left w:val="single" w:sz="8" w:space="0" w:color="auto"/>
              <w:bottom w:val="single" w:sz="4" w:space="0" w:color="auto"/>
              <w:right w:val="single" w:sz="8" w:space="0" w:color="auto"/>
            </w:tcBorders>
            <w:shd w:val="clear" w:color="auto" w:fill="auto"/>
          </w:tcPr>
          <w:p w14:paraId="24D16174" w14:textId="2C163226" w:rsidR="001313CA" w:rsidRPr="00B521B3" w:rsidRDefault="001313CA" w:rsidP="00EF20C2">
            <w:pPr>
              <w:jc w:val="center"/>
              <w:rPr>
                <w:rFonts w:ascii="Times New Roman" w:hAnsi="Times New Roman" w:cs="Times New Roman"/>
                <w:color w:val="000000" w:themeColor="text1"/>
                <w:sz w:val="28"/>
                <w:szCs w:val="28"/>
              </w:rPr>
            </w:pPr>
            <w:r w:rsidRPr="00B521B3">
              <w:rPr>
                <w:rFonts w:ascii="Times New Roman" w:hAnsi="Times New Roman" w:cs="Times New Roman"/>
                <w:color w:val="000000" w:themeColor="text1"/>
                <w:sz w:val="28"/>
                <w:szCs w:val="28"/>
              </w:rPr>
              <w:t>17.1</w:t>
            </w:r>
          </w:p>
        </w:tc>
        <w:tc>
          <w:tcPr>
            <w:tcW w:w="4608" w:type="dxa"/>
            <w:gridSpan w:val="2"/>
            <w:tcBorders>
              <w:bottom w:val="single" w:sz="4" w:space="0" w:color="auto"/>
            </w:tcBorders>
            <w:vAlign w:val="center"/>
          </w:tcPr>
          <w:p w14:paraId="0F945CF6" w14:textId="0D2B5A94" w:rsidR="001313CA" w:rsidRPr="00B521B3" w:rsidRDefault="001313CA"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Качество среды для жизни в опорных населенных пунктах, %</w:t>
            </w:r>
          </w:p>
        </w:tc>
        <w:tc>
          <w:tcPr>
            <w:tcW w:w="1005" w:type="dxa"/>
            <w:shd w:val="clear" w:color="auto" w:fill="auto"/>
          </w:tcPr>
          <w:p w14:paraId="49BEF739" w14:textId="2521A67D" w:rsidR="001313CA" w:rsidRPr="00B521B3" w:rsidRDefault="001313CA" w:rsidP="00B521B3">
            <w:pPr>
              <w:jc w:val="center"/>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hAnsi="Times New Roman" w:cs="Times New Roman"/>
                <w:color w:val="000000" w:themeColor="text1"/>
                <w:sz w:val="28"/>
                <w:szCs w:val="28"/>
                <w:lang w:eastAsia="ru-RU"/>
              </w:rPr>
              <w:t>16,31</w:t>
            </w:r>
          </w:p>
        </w:tc>
        <w:tc>
          <w:tcPr>
            <w:tcW w:w="1006" w:type="dxa"/>
            <w:gridSpan w:val="2"/>
            <w:shd w:val="clear" w:color="auto" w:fill="auto"/>
          </w:tcPr>
          <w:p w14:paraId="3E1F25D7" w14:textId="79B618D2" w:rsidR="001313CA" w:rsidRPr="00B521B3" w:rsidRDefault="001313CA" w:rsidP="00B521B3">
            <w:pPr>
              <w:jc w:val="center"/>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hAnsi="Times New Roman" w:cs="Times New Roman"/>
                <w:color w:val="000000" w:themeColor="text1"/>
                <w:sz w:val="28"/>
                <w:szCs w:val="28"/>
                <w:lang w:eastAsia="ru-RU"/>
              </w:rPr>
              <w:t>17,79</w:t>
            </w:r>
          </w:p>
        </w:tc>
        <w:tc>
          <w:tcPr>
            <w:tcW w:w="1006" w:type="dxa"/>
            <w:gridSpan w:val="2"/>
            <w:shd w:val="clear" w:color="auto" w:fill="auto"/>
          </w:tcPr>
          <w:p w14:paraId="4BFB84AB" w14:textId="7D3DD2B4" w:rsidR="001313CA" w:rsidRPr="00B521B3" w:rsidRDefault="001313CA" w:rsidP="00B521B3">
            <w:pPr>
              <w:jc w:val="center"/>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hAnsi="Times New Roman" w:cs="Times New Roman"/>
                <w:color w:val="000000" w:themeColor="text1"/>
                <w:sz w:val="28"/>
                <w:szCs w:val="28"/>
                <w:lang w:eastAsia="ru-RU"/>
              </w:rPr>
              <w:t>21,80</w:t>
            </w:r>
          </w:p>
        </w:tc>
        <w:tc>
          <w:tcPr>
            <w:tcW w:w="1006" w:type="dxa"/>
            <w:gridSpan w:val="2"/>
          </w:tcPr>
          <w:p w14:paraId="0B1D6C9D" w14:textId="1060C251" w:rsidR="001313CA" w:rsidRPr="00B521B3" w:rsidRDefault="001313CA" w:rsidP="00B521B3">
            <w:pPr>
              <w:jc w:val="center"/>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hAnsi="Times New Roman" w:cs="Times New Roman"/>
                <w:color w:val="000000" w:themeColor="text1"/>
                <w:sz w:val="28"/>
                <w:szCs w:val="28"/>
                <w:lang w:eastAsia="ru-RU"/>
              </w:rPr>
              <w:t>25,94</w:t>
            </w:r>
          </w:p>
        </w:tc>
        <w:tc>
          <w:tcPr>
            <w:tcW w:w="1006" w:type="dxa"/>
            <w:gridSpan w:val="2"/>
          </w:tcPr>
          <w:p w14:paraId="02DC8A5F" w14:textId="2A7F32DC" w:rsidR="001313CA" w:rsidRPr="00B521B3" w:rsidRDefault="001313CA" w:rsidP="00B521B3">
            <w:pPr>
              <w:jc w:val="center"/>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hAnsi="Times New Roman" w:cs="Times New Roman"/>
                <w:color w:val="000000" w:themeColor="text1"/>
                <w:sz w:val="28"/>
                <w:szCs w:val="28"/>
                <w:lang w:eastAsia="ru-RU"/>
              </w:rPr>
              <w:t>29,57</w:t>
            </w:r>
          </w:p>
        </w:tc>
      </w:tr>
      <w:tr w:rsidR="001313CA" w:rsidRPr="00B521B3" w14:paraId="7A07FBB3" w14:textId="77777777" w:rsidTr="00EF20C2">
        <w:trPr>
          <w:trHeight w:val="397"/>
          <w:jc w:val="center"/>
        </w:trPr>
        <w:tc>
          <w:tcPr>
            <w:tcW w:w="706" w:type="dxa"/>
            <w:tcBorders>
              <w:top w:val="single" w:sz="4" w:space="0" w:color="auto"/>
              <w:left w:val="single" w:sz="8" w:space="0" w:color="auto"/>
              <w:bottom w:val="single" w:sz="8" w:space="0" w:color="auto"/>
              <w:right w:val="single" w:sz="8" w:space="0" w:color="auto"/>
            </w:tcBorders>
            <w:shd w:val="clear" w:color="auto" w:fill="auto"/>
          </w:tcPr>
          <w:p w14:paraId="234B99D9" w14:textId="1BEF2C7F" w:rsidR="001313CA" w:rsidRPr="00B521B3" w:rsidRDefault="001313CA" w:rsidP="00EF20C2">
            <w:pPr>
              <w:jc w:val="center"/>
              <w:rPr>
                <w:rFonts w:ascii="Times New Roman" w:hAnsi="Times New Roman" w:cs="Times New Roman"/>
                <w:color w:val="000000" w:themeColor="text1"/>
                <w:sz w:val="28"/>
                <w:szCs w:val="28"/>
              </w:rPr>
            </w:pPr>
            <w:r w:rsidRPr="00B521B3">
              <w:rPr>
                <w:rFonts w:ascii="Times New Roman" w:hAnsi="Times New Roman" w:cs="Times New Roman"/>
                <w:color w:val="000000" w:themeColor="text1"/>
                <w:sz w:val="28"/>
                <w:szCs w:val="28"/>
              </w:rPr>
              <w:t>17.4</w:t>
            </w:r>
          </w:p>
        </w:tc>
        <w:tc>
          <w:tcPr>
            <w:tcW w:w="4608" w:type="dxa"/>
            <w:gridSpan w:val="2"/>
            <w:tcBorders>
              <w:top w:val="single" w:sz="4" w:space="0" w:color="auto"/>
            </w:tcBorders>
            <w:vAlign w:val="center"/>
          </w:tcPr>
          <w:p w14:paraId="2659CCC9" w14:textId="2B3F490E" w:rsidR="001313CA" w:rsidRPr="00B521B3" w:rsidRDefault="001313CA"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Доля населения Новгородской области, обеспеченная качественной питьевой водой из систем централизованного водоснабжения, %</w:t>
            </w:r>
          </w:p>
        </w:tc>
        <w:tc>
          <w:tcPr>
            <w:tcW w:w="1005" w:type="dxa"/>
            <w:shd w:val="clear" w:color="auto" w:fill="auto"/>
          </w:tcPr>
          <w:p w14:paraId="5E120246" w14:textId="511D5BE5"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80,0</w:t>
            </w:r>
          </w:p>
        </w:tc>
        <w:tc>
          <w:tcPr>
            <w:tcW w:w="1006" w:type="dxa"/>
            <w:gridSpan w:val="2"/>
            <w:shd w:val="clear" w:color="auto" w:fill="auto"/>
          </w:tcPr>
          <w:p w14:paraId="73EE2DAA" w14:textId="3F51F99C"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81,0</w:t>
            </w:r>
          </w:p>
        </w:tc>
        <w:tc>
          <w:tcPr>
            <w:tcW w:w="1006" w:type="dxa"/>
            <w:gridSpan w:val="2"/>
            <w:shd w:val="clear" w:color="auto" w:fill="auto"/>
          </w:tcPr>
          <w:p w14:paraId="135AC4BA" w14:textId="5AAF8AEB"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81,5</w:t>
            </w:r>
          </w:p>
        </w:tc>
        <w:tc>
          <w:tcPr>
            <w:tcW w:w="1006" w:type="dxa"/>
            <w:gridSpan w:val="2"/>
          </w:tcPr>
          <w:p w14:paraId="1C39D1B0" w14:textId="5FF1B9DC"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82,0</w:t>
            </w:r>
          </w:p>
        </w:tc>
        <w:tc>
          <w:tcPr>
            <w:tcW w:w="1006" w:type="dxa"/>
            <w:gridSpan w:val="2"/>
          </w:tcPr>
          <w:p w14:paraId="712E16AA" w14:textId="18D83CA7"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95</w:t>
            </w:r>
          </w:p>
        </w:tc>
      </w:tr>
      <w:tr w:rsidR="001313CA" w:rsidRPr="00B521B3" w14:paraId="3DFFFD5C"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1F4FF9C4" w14:textId="5FFE1A83" w:rsidR="001313CA" w:rsidRPr="00B521B3" w:rsidRDefault="001313CA"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17.5</w:t>
            </w:r>
          </w:p>
        </w:tc>
        <w:tc>
          <w:tcPr>
            <w:tcW w:w="4608" w:type="dxa"/>
            <w:gridSpan w:val="2"/>
            <w:vAlign w:val="center"/>
          </w:tcPr>
          <w:p w14:paraId="2141DE4C" w14:textId="7D5BB4C0" w:rsidR="001313CA" w:rsidRPr="00B521B3" w:rsidRDefault="001313CA"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 xml:space="preserve">Доля домовладений, подключенных к сетевому природному газу, в том числе в рамках социальной догазификации, % </w:t>
            </w:r>
          </w:p>
        </w:tc>
        <w:tc>
          <w:tcPr>
            <w:tcW w:w="1005" w:type="dxa"/>
            <w:shd w:val="clear" w:color="auto" w:fill="auto"/>
          </w:tcPr>
          <w:p w14:paraId="76F9CB9E" w14:textId="1891C06F"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sz w:val="28"/>
                <w:szCs w:val="28"/>
                <w:lang w:eastAsia="ru-RU"/>
              </w:rPr>
              <w:t>4,4</w:t>
            </w:r>
          </w:p>
        </w:tc>
        <w:tc>
          <w:tcPr>
            <w:tcW w:w="1006" w:type="dxa"/>
            <w:gridSpan w:val="2"/>
            <w:shd w:val="clear" w:color="auto" w:fill="auto"/>
          </w:tcPr>
          <w:p w14:paraId="68056D93" w14:textId="791C178A"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sz w:val="28"/>
                <w:szCs w:val="28"/>
                <w:lang w:eastAsia="ru-RU"/>
              </w:rPr>
              <w:t>6,7</w:t>
            </w:r>
          </w:p>
        </w:tc>
        <w:tc>
          <w:tcPr>
            <w:tcW w:w="1006" w:type="dxa"/>
            <w:gridSpan w:val="2"/>
            <w:shd w:val="clear" w:color="auto" w:fill="auto"/>
          </w:tcPr>
          <w:p w14:paraId="33497FF0" w14:textId="73EDD181"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sz w:val="28"/>
                <w:szCs w:val="28"/>
                <w:lang w:eastAsia="ru-RU"/>
              </w:rPr>
              <w:t>8,5</w:t>
            </w:r>
          </w:p>
        </w:tc>
        <w:tc>
          <w:tcPr>
            <w:tcW w:w="1006" w:type="dxa"/>
            <w:gridSpan w:val="2"/>
            <w:shd w:val="clear" w:color="auto" w:fill="auto"/>
          </w:tcPr>
          <w:p w14:paraId="25BDE45E" w14:textId="4A7AF79C"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sz w:val="28"/>
                <w:szCs w:val="28"/>
                <w:lang w:eastAsia="ru-RU"/>
              </w:rPr>
              <w:t>10,5</w:t>
            </w:r>
          </w:p>
        </w:tc>
        <w:tc>
          <w:tcPr>
            <w:tcW w:w="1006" w:type="dxa"/>
            <w:gridSpan w:val="2"/>
          </w:tcPr>
          <w:p w14:paraId="00EEBD40" w14:textId="63F79252"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sz w:val="28"/>
                <w:szCs w:val="28"/>
                <w:lang w:eastAsia="ru-RU"/>
              </w:rPr>
              <w:t>12,9</w:t>
            </w:r>
          </w:p>
        </w:tc>
      </w:tr>
      <w:tr w:rsidR="005D3D3C" w:rsidRPr="00B521B3" w14:paraId="170B05D1"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7AEEFAE1" w14:textId="52216058" w:rsidR="005D3D3C" w:rsidRPr="00B521B3" w:rsidRDefault="005D3D3C"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17.7</w:t>
            </w:r>
          </w:p>
        </w:tc>
        <w:tc>
          <w:tcPr>
            <w:tcW w:w="4608" w:type="dxa"/>
            <w:gridSpan w:val="2"/>
            <w:vAlign w:val="center"/>
          </w:tcPr>
          <w:p w14:paraId="3D1B849F" w14:textId="5BDEAA7D" w:rsidR="005D3D3C" w:rsidRPr="00B521B3" w:rsidRDefault="005D3D3C"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Объем ввода в эксплуатацию жилой и нежилой недвижимости, кв.м.</w:t>
            </w:r>
          </w:p>
        </w:tc>
        <w:tc>
          <w:tcPr>
            <w:tcW w:w="1005" w:type="dxa"/>
            <w:shd w:val="clear" w:color="auto" w:fill="auto"/>
          </w:tcPr>
          <w:p w14:paraId="63BB9D67" w14:textId="092E15D8" w:rsidR="005D3D3C" w:rsidRPr="00B521B3" w:rsidRDefault="00052AD3"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1200</w:t>
            </w:r>
          </w:p>
        </w:tc>
        <w:tc>
          <w:tcPr>
            <w:tcW w:w="1006" w:type="dxa"/>
            <w:gridSpan w:val="2"/>
            <w:shd w:val="clear" w:color="auto" w:fill="auto"/>
          </w:tcPr>
          <w:p w14:paraId="2F9269DC" w14:textId="4808A5E8" w:rsidR="005D3D3C" w:rsidRPr="00B521B3" w:rsidRDefault="00052AD3"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1250</w:t>
            </w:r>
          </w:p>
        </w:tc>
        <w:tc>
          <w:tcPr>
            <w:tcW w:w="1006" w:type="dxa"/>
            <w:gridSpan w:val="2"/>
            <w:shd w:val="clear" w:color="auto" w:fill="auto"/>
          </w:tcPr>
          <w:p w14:paraId="1EF3F6EA" w14:textId="0ED19618" w:rsidR="005D3D3C" w:rsidRPr="00B521B3" w:rsidRDefault="00052AD3"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1300</w:t>
            </w:r>
          </w:p>
        </w:tc>
        <w:tc>
          <w:tcPr>
            <w:tcW w:w="1006" w:type="dxa"/>
            <w:gridSpan w:val="2"/>
          </w:tcPr>
          <w:p w14:paraId="10542842" w14:textId="1977BDE9" w:rsidR="005D3D3C" w:rsidRPr="00B521B3" w:rsidRDefault="00052AD3"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1350</w:t>
            </w:r>
          </w:p>
        </w:tc>
        <w:tc>
          <w:tcPr>
            <w:tcW w:w="1006" w:type="dxa"/>
            <w:gridSpan w:val="2"/>
          </w:tcPr>
          <w:p w14:paraId="079916C4" w14:textId="21BD470C" w:rsidR="005D3D3C" w:rsidRPr="00B521B3" w:rsidRDefault="00052AD3"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1400</w:t>
            </w:r>
          </w:p>
        </w:tc>
      </w:tr>
      <w:tr w:rsidR="001313CA" w:rsidRPr="00B521B3" w14:paraId="50DCE916"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3663969A" w14:textId="0AA16DA3" w:rsidR="001313CA" w:rsidRPr="00B521B3" w:rsidRDefault="001313CA" w:rsidP="00EF20C2">
            <w:pPr>
              <w:jc w:val="center"/>
              <w:rPr>
                <w:rFonts w:ascii="Times New Roman" w:hAnsi="Times New Roman" w:cs="Times New Roman"/>
                <w:color w:val="000000" w:themeColor="text1"/>
                <w:sz w:val="28"/>
                <w:szCs w:val="28"/>
              </w:rPr>
            </w:pPr>
            <w:r w:rsidRPr="00B521B3">
              <w:rPr>
                <w:rFonts w:ascii="Times New Roman" w:hAnsi="Times New Roman" w:cs="Times New Roman"/>
                <w:color w:val="000000" w:themeColor="text1"/>
                <w:sz w:val="28"/>
                <w:szCs w:val="28"/>
              </w:rPr>
              <w:t>18</w:t>
            </w:r>
          </w:p>
        </w:tc>
        <w:tc>
          <w:tcPr>
            <w:tcW w:w="9637" w:type="dxa"/>
            <w:gridSpan w:val="11"/>
            <w:vAlign w:val="center"/>
          </w:tcPr>
          <w:p w14:paraId="71EA9ED9" w14:textId="0971CA9C" w:rsidR="001313CA" w:rsidRPr="00B521B3" w:rsidRDefault="001313CA" w:rsidP="00C94C62">
            <w:pP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Приоритетное направление «Общественная безопасность и защита от чрезвычайных ситуаций»</w:t>
            </w:r>
          </w:p>
        </w:tc>
      </w:tr>
      <w:tr w:rsidR="001313CA" w:rsidRPr="00B521B3" w14:paraId="2E08E6EC"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17516A1B" w14:textId="2E1FC97B" w:rsidR="001313CA" w:rsidRPr="00B521B3" w:rsidRDefault="00577E92"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18.1</w:t>
            </w:r>
          </w:p>
        </w:tc>
        <w:tc>
          <w:tcPr>
            <w:tcW w:w="4608" w:type="dxa"/>
            <w:gridSpan w:val="2"/>
            <w:shd w:val="clear" w:color="auto" w:fill="auto"/>
            <w:vAlign w:val="center"/>
          </w:tcPr>
          <w:p w14:paraId="296038D2" w14:textId="6FE6E7CA" w:rsidR="001313CA" w:rsidRPr="00B521B3" w:rsidRDefault="001313CA" w:rsidP="00C94C62">
            <w:pPr>
              <w:shd w:val="clear" w:color="auto" w:fill="FFFFFF"/>
              <w:jc w:val="both"/>
              <w:rPr>
                <w:rFonts w:ascii="Times New Roman" w:eastAsia="Times New Roman" w:hAnsi="Times New Roman" w:cs="Times New Roman"/>
                <w:bCs/>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 xml:space="preserve">Охват населения техническими средствами оповещения в рамках функционирования региональной системы оповещения населения, % </w:t>
            </w:r>
          </w:p>
        </w:tc>
        <w:tc>
          <w:tcPr>
            <w:tcW w:w="1005" w:type="dxa"/>
            <w:shd w:val="clear" w:color="auto" w:fill="auto"/>
          </w:tcPr>
          <w:p w14:paraId="6B708DCE" w14:textId="6FFDDC3F"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82,0</w:t>
            </w:r>
          </w:p>
        </w:tc>
        <w:tc>
          <w:tcPr>
            <w:tcW w:w="1006" w:type="dxa"/>
            <w:gridSpan w:val="2"/>
            <w:shd w:val="clear" w:color="auto" w:fill="auto"/>
          </w:tcPr>
          <w:p w14:paraId="57FCF68B" w14:textId="78F75119"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84,0</w:t>
            </w:r>
          </w:p>
        </w:tc>
        <w:tc>
          <w:tcPr>
            <w:tcW w:w="1006" w:type="dxa"/>
            <w:gridSpan w:val="2"/>
            <w:shd w:val="clear" w:color="auto" w:fill="auto"/>
          </w:tcPr>
          <w:p w14:paraId="1E8B231E" w14:textId="42EF2D55"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86,0</w:t>
            </w:r>
          </w:p>
        </w:tc>
        <w:tc>
          <w:tcPr>
            <w:tcW w:w="1006" w:type="dxa"/>
            <w:gridSpan w:val="2"/>
            <w:shd w:val="clear" w:color="auto" w:fill="auto"/>
          </w:tcPr>
          <w:p w14:paraId="5ACEE999" w14:textId="6CAAFC74"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88,0</w:t>
            </w:r>
          </w:p>
        </w:tc>
        <w:tc>
          <w:tcPr>
            <w:tcW w:w="1006" w:type="dxa"/>
            <w:gridSpan w:val="2"/>
            <w:shd w:val="clear" w:color="auto" w:fill="auto"/>
          </w:tcPr>
          <w:p w14:paraId="4EE47929" w14:textId="76A3E187"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90,0</w:t>
            </w:r>
          </w:p>
        </w:tc>
      </w:tr>
      <w:tr w:rsidR="001313CA" w:rsidRPr="00B521B3" w14:paraId="4182F6DA"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4094893B" w14:textId="77777777" w:rsidR="001313CA" w:rsidRPr="00B521B3" w:rsidRDefault="001313CA" w:rsidP="00EF20C2">
            <w:pPr>
              <w:jc w:val="center"/>
              <w:rPr>
                <w:rFonts w:ascii="Times New Roman" w:hAnsi="Times New Roman" w:cs="Times New Roman"/>
                <w:color w:val="000000" w:themeColor="text1"/>
                <w:sz w:val="28"/>
                <w:szCs w:val="28"/>
              </w:rPr>
            </w:pPr>
          </w:p>
        </w:tc>
        <w:tc>
          <w:tcPr>
            <w:tcW w:w="9637" w:type="dxa"/>
            <w:gridSpan w:val="11"/>
            <w:vAlign w:val="center"/>
          </w:tcPr>
          <w:p w14:paraId="4B1A0D74" w14:textId="1C393F3D" w:rsidR="001313CA" w:rsidRPr="00B521B3" w:rsidRDefault="001313CA" w:rsidP="00C94C62">
            <w:pPr>
              <w:jc w:val="center"/>
              <w:rPr>
                <w:rFonts w:ascii="Times New Roman" w:hAnsi="Times New Roman" w:cs="Times New Roman"/>
                <w:b/>
                <w:color w:val="000000" w:themeColor="text1"/>
                <w:sz w:val="28"/>
                <w:szCs w:val="28"/>
                <w:lang w:val="en-US" w:eastAsia="ru-RU"/>
              </w:rPr>
            </w:pPr>
            <w:r w:rsidRPr="00B521B3">
              <w:rPr>
                <w:rFonts w:ascii="Times New Roman" w:hAnsi="Times New Roman" w:cs="Times New Roman"/>
                <w:b/>
                <w:color w:val="000000" w:themeColor="text1"/>
                <w:sz w:val="28"/>
                <w:szCs w:val="28"/>
                <w:lang w:val="en-US" w:eastAsia="ru-RU"/>
              </w:rPr>
              <w:t>Стратегический приоритет «Эффективные институты»</w:t>
            </w:r>
          </w:p>
        </w:tc>
      </w:tr>
      <w:tr w:rsidR="001313CA" w:rsidRPr="00B521B3" w14:paraId="02B243C7"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35687473" w14:textId="6438A293" w:rsidR="001313CA" w:rsidRPr="00B521B3" w:rsidRDefault="001313CA" w:rsidP="00EF20C2">
            <w:pPr>
              <w:jc w:val="center"/>
              <w:rPr>
                <w:rFonts w:ascii="Times New Roman" w:hAnsi="Times New Roman" w:cs="Times New Roman"/>
                <w:color w:val="000000" w:themeColor="text1"/>
                <w:sz w:val="28"/>
                <w:szCs w:val="28"/>
              </w:rPr>
            </w:pPr>
            <w:r w:rsidRPr="00B521B3">
              <w:rPr>
                <w:rFonts w:ascii="Times New Roman" w:hAnsi="Times New Roman" w:cs="Times New Roman"/>
                <w:color w:val="000000" w:themeColor="text1"/>
                <w:sz w:val="28"/>
                <w:szCs w:val="28"/>
              </w:rPr>
              <w:t>21</w:t>
            </w:r>
          </w:p>
        </w:tc>
        <w:tc>
          <w:tcPr>
            <w:tcW w:w="9637" w:type="dxa"/>
            <w:gridSpan w:val="11"/>
            <w:vAlign w:val="center"/>
          </w:tcPr>
          <w:p w14:paraId="03482B50" w14:textId="1577EC96" w:rsidR="001313CA" w:rsidRPr="00B521B3" w:rsidRDefault="001313CA" w:rsidP="00C94C62">
            <w:pP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Приоритетное направление «Экономика данных и цифровая трансформация»</w:t>
            </w:r>
          </w:p>
        </w:tc>
      </w:tr>
      <w:tr w:rsidR="001313CA" w:rsidRPr="00B521B3" w14:paraId="0A82E275"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660A03C0" w14:textId="663E4D52" w:rsidR="001313CA" w:rsidRPr="00B521B3" w:rsidRDefault="001313CA"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21.1</w:t>
            </w:r>
          </w:p>
        </w:tc>
        <w:tc>
          <w:tcPr>
            <w:tcW w:w="4608" w:type="dxa"/>
            <w:gridSpan w:val="2"/>
            <w:vAlign w:val="center"/>
          </w:tcPr>
          <w:p w14:paraId="293EDC94" w14:textId="6AF2A04E" w:rsidR="001313CA" w:rsidRPr="00B521B3" w:rsidRDefault="001313CA"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Доля домохозяйств, которым обеспечена возможность качественного высокоскоростного широкополосного доступа к сети «Интернет», %</w:t>
            </w:r>
          </w:p>
        </w:tc>
        <w:tc>
          <w:tcPr>
            <w:tcW w:w="1005" w:type="dxa"/>
            <w:shd w:val="clear" w:color="auto" w:fill="auto"/>
          </w:tcPr>
          <w:p w14:paraId="0F742478" w14:textId="77777777"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w:t>
            </w:r>
          </w:p>
          <w:p w14:paraId="17FC1B00" w14:textId="45314D6D" w:rsidR="001313CA" w:rsidRPr="00B521B3" w:rsidRDefault="001313CA" w:rsidP="00B521B3">
            <w:pPr>
              <w:jc w:val="center"/>
              <w:rPr>
                <w:rFonts w:ascii="Times New Roman" w:hAnsi="Times New Roman" w:cs="Times New Roman"/>
                <w:color w:val="000000" w:themeColor="text1"/>
                <w:sz w:val="28"/>
                <w:szCs w:val="28"/>
                <w:lang w:eastAsia="ru-RU"/>
              </w:rPr>
            </w:pPr>
          </w:p>
        </w:tc>
        <w:tc>
          <w:tcPr>
            <w:tcW w:w="1006" w:type="dxa"/>
            <w:gridSpan w:val="2"/>
            <w:shd w:val="clear" w:color="auto" w:fill="auto"/>
          </w:tcPr>
          <w:p w14:paraId="40DF109B" w14:textId="77777777"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w:t>
            </w:r>
          </w:p>
          <w:p w14:paraId="6EE8A90E" w14:textId="75A7C936" w:rsidR="001313CA" w:rsidRPr="00B521B3" w:rsidRDefault="001313CA" w:rsidP="00B521B3">
            <w:pPr>
              <w:jc w:val="center"/>
              <w:rPr>
                <w:rFonts w:ascii="Times New Roman" w:hAnsi="Times New Roman" w:cs="Times New Roman"/>
                <w:color w:val="000000" w:themeColor="text1"/>
                <w:sz w:val="28"/>
                <w:szCs w:val="28"/>
                <w:lang w:eastAsia="ru-RU"/>
              </w:rPr>
            </w:pPr>
          </w:p>
        </w:tc>
        <w:tc>
          <w:tcPr>
            <w:tcW w:w="1006" w:type="dxa"/>
            <w:gridSpan w:val="2"/>
            <w:shd w:val="clear" w:color="auto" w:fill="auto"/>
          </w:tcPr>
          <w:p w14:paraId="6121CB94" w14:textId="77777777"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w:t>
            </w:r>
          </w:p>
          <w:p w14:paraId="19D91B61" w14:textId="488CEB0A" w:rsidR="001313CA" w:rsidRPr="00B521B3" w:rsidRDefault="001313CA" w:rsidP="00B521B3">
            <w:pPr>
              <w:jc w:val="center"/>
              <w:rPr>
                <w:rFonts w:ascii="Times New Roman" w:hAnsi="Times New Roman" w:cs="Times New Roman"/>
                <w:color w:val="000000" w:themeColor="text1"/>
                <w:sz w:val="28"/>
                <w:szCs w:val="28"/>
                <w:lang w:eastAsia="ru-RU"/>
              </w:rPr>
            </w:pPr>
          </w:p>
        </w:tc>
        <w:tc>
          <w:tcPr>
            <w:tcW w:w="1006" w:type="dxa"/>
            <w:gridSpan w:val="2"/>
            <w:shd w:val="clear" w:color="auto" w:fill="auto"/>
          </w:tcPr>
          <w:p w14:paraId="38FC18C1" w14:textId="55EA32FF"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97,0</w:t>
            </w:r>
          </w:p>
        </w:tc>
        <w:tc>
          <w:tcPr>
            <w:tcW w:w="1006" w:type="dxa"/>
            <w:gridSpan w:val="2"/>
          </w:tcPr>
          <w:p w14:paraId="6CC4D388" w14:textId="367909F5" w:rsidR="001313CA" w:rsidRPr="00B521B3" w:rsidRDefault="001313CA"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97,0</w:t>
            </w:r>
          </w:p>
        </w:tc>
      </w:tr>
      <w:tr w:rsidR="001313CA" w:rsidRPr="00B521B3" w14:paraId="3A04A027"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73A977E5" w14:textId="095022C0" w:rsidR="001313CA" w:rsidRPr="00B521B3" w:rsidRDefault="001313CA" w:rsidP="00EF20C2">
            <w:pPr>
              <w:jc w:val="center"/>
              <w:rPr>
                <w:rFonts w:ascii="Times New Roman" w:hAnsi="Times New Roman" w:cs="Times New Roman"/>
                <w:color w:val="000000" w:themeColor="text1"/>
                <w:sz w:val="28"/>
                <w:szCs w:val="28"/>
              </w:rPr>
            </w:pPr>
            <w:r w:rsidRPr="00B521B3">
              <w:rPr>
                <w:rFonts w:ascii="Times New Roman" w:hAnsi="Times New Roman" w:cs="Times New Roman"/>
                <w:color w:val="000000" w:themeColor="text1"/>
                <w:sz w:val="28"/>
                <w:szCs w:val="28"/>
              </w:rPr>
              <w:t>22</w:t>
            </w:r>
          </w:p>
        </w:tc>
        <w:tc>
          <w:tcPr>
            <w:tcW w:w="9637" w:type="dxa"/>
            <w:gridSpan w:val="11"/>
            <w:vAlign w:val="center"/>
          </w:tcPr>
          <w:p w14:paraId="4C998EB5" w14:textId="72AFBFE8" w:rsidR="001313CA" w:rsidRPr="00B521B3" w:rsidRDefault="001313CA" w:rsidP="00C94C62">
            <w:pP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Приоритетное направление «Государственные сервисы для граждан и бизнеса»</w:t>
            </w:r>
          </w:p>
        </w:tc>
      </w:tr>
      <w:tr w:rsidR="008B75C5" w:rsidRPr="00B521B3" w14:paraId="2E9AC732"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5308DDE5" w14:textId="65A045C2" w:rsidR="008B75C5" w:rsidRPr="00B521B3" w:rsidRDefault="008B75C5"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22.1</w:t>
            </w:r>
          </w:p>
        </w:tc>
        <w:tc>
          <w:tcPr>
            <w:tcW w:w="4608" w:type="dxa"/>
            <w:gridSpan w:val="2"/>
            <w:tcBorders>
              <w:top w:val="nil"/>
              <w:left w:val="nil"/>
              <w:bottom w:val="single" w:sz="4" w:space="0" w:color="auto"/>
              <w:right w:val="nil"/>
            </w:tcBorders>
            <w:shd w:val="clear" w:color="auto" w:fill="auto"/>
            <w:vAlign w:val="center"/>
          </w:tcPr>
          <w:p w14:paraId="1635887D" w14:textId="5698A96D" w:rsidR="008B75C5" w:rsidRPr="00B521B3" w:rsidRDefault="008B75C5"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Доля государственных услуг и сервисов, по которым средняя оценка удовлетворенности качеством работы ГГС и работников организаций соцсферы по их оказанию в электронном виде с использованием ЕПГУ и (или) РПГУ выше 4,5,%</w:t>
            </w:r>
          </w:p>
        </w:tc>
        <w:tc>
          <w:tcPr>
            <w:tcW w:w="1005" w:type="dxa"/>
            <w:shd w:val="clear" w:color="auto" w:fill="auto"/>
          </w:tcPr>
          <w:p w14:paraId="1EC1E546" w14:textId="1447B35F" w:rsidR="008B75C5" w:rsidRPr="00B521B3" w:rsidRDefault="008B75C5"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57,0</w:t>
            </w:r>
          </w:p>
        </w:tc>
        <w:tc>
          <w:tcPr>
            <w:tcW w:w="1006" w:type="dxa"/>
            <w:gridSpan w:val="2"/>
            <w:shd w:val="clear" w:color="auto" w:fill="auto"/>
          </w:tcPr>
          <w:p w14:paraId="0F857B4F" w14:textId="5B164305" w:rsidR="008B75C5" w:rsidRPr="00B521B3" w:rsidRDefault="008B75C5"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62,0</w:t>
            </w:r>
          </w:p>
        </w:tc>
        <w:tc>
          <w:tcPr>
            <w:tcW w:w="1006" w:type="dxa"/>
            <w:gridSpan w:val="2"/>
            <w:shd w:val="clear" w:color="auto" w:fill="auto"/>
          </w:tcPr>
          <w:p w14:paraId="0ED8471D" w14:textId="6983D7BD" w:rsidR="008B75C5" w:rsidRPr="00B521B3" w:rsidRDefault="008B75C5"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65,0</w:t>
            </w:r>
          </w:p>
        </w:tc>
        <w:tc>
          <w:tcPr>
            <w:tcW w:w="1006" w:type="dxa"/>
            <w:gridSpan w:val="2"/>
          </w:tcPr>
          <w:p w14:paraId="1A2CECF8" w14:textId="2EC762B2" w:rsidR="008B75C5" w:rsidRPr="00B521B3" w:rsidRDefault="008B75C5"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70,0</w:t>
            </w:r>
          </w:p>
        </w:tc>
        <w:tc>
          <w:tcPr>
            <w:tcW w:w="1006" w:type="dxa"/>
            <w:gridSpan w:val="2"/>
          </w:tcPr>
          <w:p w14:paraId="488B99DE" w14:textId="606B92E0" w:rsidR="008B75C5" w:rsidRPr="00B521B3" w:rsidRDefault="008B75C5"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75,0</w:t>
            </w:r>
          </w:p>
        </w:tc>
      </w:tr>
      <w:tr w:rsidR="008B75C5" w:rsidRPr="00B521B3" w14:paraId="3FA66BD3"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0CC04C66" w14:textId="77867CE7" w:rsidR="008B75C5" w:rsidRPr="00B521B3" w:rsidRDefault="008B75C5"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22.2</w:t>
            </w:r>
          </w:p>
        </w:tc>
        <w:tc>
          <w:tcPr>
            <w:tcW w:w="46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F97A2" w14:textId="3622E673" w:rsidR="008B75C5" w:rsidRPr="00B521B3" w:rsidRDefault="008B75C5"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Доля массовых социально-значимых государственных и муниципальных услуг, предоставляемых в электронной форме, %</w:t>
            </w:r>
          </w:p>
        </w:tc>
        <w:tc>
          <w:tcPr>
            <w:tcW w:w="1005" w:type="dxa"/>
            <w:tcBorders>
              <w:top w:val="single" w:sz="4" w:space="0" w:color="auto"/>
              <w:left w:val="single" w:sz="4" w:space="0" w:color="auto"/>
              <w:bottom w:val="single" w:sz="4" w:space="0" w:color="auto"/>
              <w:right w:val="single" w:sz="4" w:space="0" w:color="auto"/>
            </w:tcBorders>
            <w:shd w:val="clear" w:color="auto" w:fill="auto"/>
          </w:tcPr>
          <w:p w14:paraId="4AA8ECA1" w14:textId="73EF8CAF" w:rsidR="008B75C5" w:rsidRPr="00B521B3" w:rsidRDefault="008B75C5"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97,0</w:t>
            </w:r>
          </w:p>
        </w:tc>
        <w:tc>
          <w:tcPr>
            <w:tcW w:w="1006" w:type="dxa"/>
            <w:gridSpan w:val="2"/>
            <w:tcBorders>
              <w:top w:val="single" w:sz="4" w:space="0" w:color="auto"/>
              <w:left w:val="single" w:sz="4" w:space="0" w:color="auto"/>
              <w:bottom w:val="single" w:sz="4" w:space="0" w:color="auto"/>
              <w:right w:val="single" w:sz="4" w:space="0" w:color="auto"/>
            </w:tcBorders>
            <w:shd w:val="clear" w:color="auto" w:fill="auto"/>
          </w:tcPr>
          <w:p w14:paraId="4D8AC0F7" w14:textId="47F51DA5" w:rsidR="008B75C5" w:rsidRPr="00B521B3" w:rsidRDefault="008B75C5"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97,5</w:t>
            </w:r>
          </w:p>
        </w:tc>
        <w:tc>
          <w:tcPr>
            <w:tcW w:w="1006" w:type="dxa"/>
            <w:gridSpan w:val="2"/>
            <w:tcBorders>
              <w:top w:val="single" w:sz="4" w:space="0" w:color="auto"/>
              <w:left w:val="single" w:sz="4" w:space="0" w:color="auto"/>
              <w:bottom w:val="single" w:sz="4" w:space="0" w:color="auto"/>
              <w:right w:val="single" w:sz="4" w:space="0" w:color="auto"/>
            </w:tcBorders>
            <w:shd w:val="clear" w:color="auto" w:fill="auto"/>
          </w:tcPr>
          <w:p w14:paraId="5F19B3D2" w14:textId="217F1763" w:rsidR="008B75C5" w:rsidRPr="00B521B3" w:rsidRDefault="008B75C5"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98,0</w:t>
            </w:r>
          </w:p>
        </w:tc>
        <w:tc>
          <w:tcPr>
            <w:tcW w:w="1006" w:type="dxa"/>
            <w:gridSpan w:val="2"/>
            <w:tcBorders>
              <w:top w:val="single" w:sz="4" w:space="0" w:color="auto"/>
              <w:left w:val="single" w:sz="4" w:space="0" w:color="auto"/>
              <w:bottom w:val="single" w:sz="4" w:space="0" w:color="auto"/>
            </w:tcBorders>
          </w:tcPr>
          <w:p w14:paraId="7814754C" w14:textId="23B0FFA4" w:rsidR="008B75C5" w:rsidRPr="00B521B3" w:rsidRDefault="008B75C5"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98,5</w:t>
            </w:r>
          </w:p>
        </w:tc>
        <w:tc>
          <w:tcPr>
            <w:tcW w:w="1006" w:type="dxa"/>
            <w:gridSpan w:val="2"/>
            <w:tcBorders>
              <w:top w:val="single" w:sz="4" w:space="0" w:color="auto"/>
              <w:left w:val="single" w:sz="4" w:space="0" w:color="auto"/>
              <w:bottom w:val="single" w:sz="4" w:space="0" w:color="auto"/>
            </w:tcBorders>
          </w:tcPr>
          <w:p w14:paraId="43E4E809" w14:textId="584C05C7" w:rsidR="008B75C5" w:rsidRPr="00B521B3" w:rsidRDefault="008B75C5"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99,0</w:t>
            </w:r>
          </w:p>
        </w:tc>
      </w:tr>
      <w:tr w:rsidR="008B75C5" w:rsidRPr="00B521B3" w14:paraId="0AA606DC"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330318E2" w14:textId="53E7F8F0" w:rsidR="008B75C5" w:rsidRPr="00B521B3" w:rsidRDefault="008B75C5"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22.3</w:t>
            </w:r>
          </w:p>
        </w:tc>
        <w:tc>
          <w:tcPr>
            <w:tcW w:w="46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E54AB" w14:textId="5ADE2171" w:rsidR="008B75C5" w:rsidRPr="00B521B3" w:rsidRDefault="008B75C5"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Перевод в МФЦ к 2031 году 100% очных обращений граждан для предоставления государственных услуг и типизированных муниципальных услуг, за исключением государственных и муниципальных услуг, предоставляемых исключительно в электронной форме, %</w:t>
            </w:r>
          </w:p>
        </w:tc>
        <w:tc>
          <w:tcPr>
            <w:tcW w:w="1005" w:type="dxa"/>
          </w:tcPr>
          <w:p w14:paraId="2462F14D" w14:textId="16B5CA04" w:rsidR="008B75C5" w:rsidRPr="00B521B3" w:rsidRDefault="008B75C5"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15,0</w:t>
            </w:r>
          </w:p>
        </w:tc>
        <w:tc>
          <w:tcPr>
            <w:tcW w:w="1006" w:type="dxa"/>
            <w:gridSpan w:val="2"/>
          </w:tcPr>
          <w:p w14:paraId="02CFCDE6" w14:textId="5713A663" w:rsidR="008B75C5" w:rsidRPr="00B521B3" w:rsidRDefault="008B75C5"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40,0</w:t>
            </w:r>
          </w:p>
        </w:tc>
        <w:tc>
          <w:tcPr>
            <w:tcW w:w="1006" w:type="dxa"/>
            <w:gridSpan w:val="2"/>
          </w:tcPr>
          <w:p w14:paraId="791AA97F" w14:textId="27E300E1" w:rsidR="008B75C5" w:rsidRPr="00B521B3" w:rsidRDefault="008B75C5"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70,0</w:t>
            </w:r>
          </w:p>
        </w:tc>
        <w:tc>
          <w:tcPr>
            <w:tcW w:w="1006" w:type="dxa"/>
            <w:gridSpan w:val="2"/>
          </w:tcPr>
          <w:p w14:paraId="0EE56F25" w14:textId="4AA57435" w:rsidR="008B75C5" w:rsidRPr="00B521B3" w:rsidRDefault="008B75C5"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100,0</w:t>
            </w:r>
          </w:p>
        </w:tc>
        <w:tc>
          <w:tcPr>
            <w:tcW w:w="1006" w:type="dxa"/>
            <w:gridSpan w:val="2"/>
          </w:tcPr>
          <w:p w14:paraId="12E5882E" w14:textId="4867DF22" w:rsidR="008B75C5" w:rsidRPr="00B521B3" w:rsidRDefault="008B75C5"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100,0</w:t>
            </w:r>
          </w:p>
        </w:tc>
      </w:tr>
      <w:tr w:rsidR="008B75C5" w:rsidRPr="00B521B3" w14:paraId="34CD2E11"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02D87269" w14:textId="274F1711" w:rsidR="008B75C5" w:rsidRPr="00B521B3" w:rsidRDefault="008B75C5"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23</w:t>
            </w:r>
          </w:p>
        </w:tc>
        <w:tc>
          <w:tcPr>
            <w:tcW w:w="9637" w:type="dxa"/>
            <w:gridSpan w:val="11"/>
            <w:tcBorders>
              <w:top w:val="single" w:sz="4" w:space="0" w:color="auto"/>
              <w:left w:val="single" w:sz="4" w:space="0" w:color="auto"/>
              <w:bottom w:val="single" w:sz="4" w:space="0" w:color="auto"/>
            </w:tcBorders>
            <w:shd w:val="clear" w:color="auto" w:fill="auto"/>
            <w:vAlign w:val="center"/>
          </w:tcPr>
          <w:p w14:paraId="4C109FBF" w14:textId="32C46BF9" w:rsidR="008B75C5" w:rsidRPr="00B521B3" w:rsidRDefault="008B75C5" w:rsidP="00C94C62">
            <w:pPr>
              <w:rPr>
                <w:rFonts w:ascii="Times New Roman" w:hAnsi="Times New Roman" w:cs="Times New Roman"/>
                <w:color w:val="000000" w:themeColor="text1"/>
                <w:sz w:val="28"/>
                <w:szCs w:val="28"/>
                <w:lang w:eastAsia="ru-RU"/>
              </w:rPr>
            </w:pPr>
            <w:r w:rsidRPr="00B521B3">
              <w:rPr>
                <w:rFonts w:ascii="Times New Roman" w:eastAsia="Times New Roman" w:hAnsi="Times New Roman" w:cs="Times New Roman"/>
                <w:color w:val="000000" w:themeColor="text1"/>
                <w:kern w:val="0"/>
                <w:sz w:val="28"/>
                <w:szCs w:val="28"/>
                <w:lang w:eastAsia="ru-RU"/>
                <w14:ligatures w14:val="none"/>
              </w:rPr>
              <w:t>Приоритетное направление «Система государственного и муниципального управления»</w:t>
            </w:r>
          </w:p>
        </w:tc>
      </w:tr>
      <w:tr w:rsidR="008B75C5" w:rsidRPr="00B521B3" w14:paraId="1FFC2DE2"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51E005EE" w14:textId="3F045EEE" w:rsidR="008B75C5" w:rsidRPr="00B521B3" w:rsidRDefault="008B75C5"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23.1</w:t>
            </w:r>
          </w:p>
        </w:tc>
        <w:tc>
          <w:tcPr>
            <w:tcW w:w="4608" w:type="dxa"/>
            <w:gridSpan w:val="2"/>
            <w:tcBorders>
              <w:top w:val="single" w:sz="4" w:space="0" w:color="595959"/>
              <w:left w:val="nil"/>
              <w:bottom w:val="single" w:sz="4" w:space="0" w:color="auto"/>
              <w:right w:val="nil"/>
            </w:tcBorders>
            <w:shd w:val="clear" w:color="auto" w:fill="auto"/>
            <w:vAlign w:val="center"/>
          </w:tcPr>
          <w:p w14:paraId="1A505FDE" w14:textId="67EB6178" w:rsidR="008B75C5" w:rsidRPr="00B521B3" w:rsidRDefault="008B75C5"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Доля контрольных (надзорных) мероприятий, проведенных на основании индикаторов риска, в общем объеме внеплановых контрольных (надзорных) мероприятий в Новгородской области,%</w:t>
            </w:r>
          </w:p>
        </w:tc>
        <w:tc>
          <w:tcPr>
            <w:tcW w:w="1005" w:type="dxa"/>
          </w:tcPr>
          <w:p w14:paraId="187A8A6A" w14:textId="49129EB3" w:rsidR="008B75C5" w:rsidRPr="00B521B3" w:rsidRDefault="008B75C5"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20,0</w:t>
            </w:r>
          </w:p>
        </w:tc>
        <w:tc>
          <w:tcPr>
            <w:tcW w:w="1006" w:type="dxa"/>
            <w:gridSpan w:val="2"/>
          </w:tcPr>
          <w:p w14:paraId="301CB1EA" w14:textId="5C5820D6" w:rsidR="008B75C5" w:rsidRPr="00B521B3" w:rsidRDefault="008B75C5"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30,0</w:t>
            </w:r>
          </w:p>
        </w:tc>
        <w:tc>
          <w:tcPr>
            <w:tcW w:w="1006" w:type="dxa"/>
            <w:gridSpan w:val="2"/>
          </w:tcPr>
          <w:p w14:paraId="57E23AB1" w14:textId="188EC921" w:rsidR="008B75C5" w:rsidRPr="00B521B3" w:rsidRDefault="008B75C5"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40,0</w:t>
            </w:r>
          </w:p>
        </w:tc>
        <w:tc>
          <w:tcPr>
            <w:tcW w:w="1006" w:type="dxa"/>
            <w:gridSpan w:val="2"/>
          </w:tcPr>
          <w:p w14:paraId="1CF28C98" w14:textId="388668E7" w:rsidR="008B75C5" w:rsidRPr="00B521B3" w:rsidRDefault="008B75C5"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50,0</w:t>
            </w:r>
          </w:p>
        </w:tc>
        <w:tc>
          <w:tcPr>
            <w:tcW w:w="1006" w:type="dxa"/>
            <w:gridSpan w:val="2"/>
          </w:tcPr>
          <w:p w14:paraId="2008531A" w14:textId="3B5087ED" w:rsidR="008B75C5" w:rsidRPr="00B521B3" w:rsidRDefault="008B75C5"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rPr>
              <w:t>60,0</w:t>
            </w:r>
          </w:p>
        </w:tc>
      </w:tr>
      <w:tr w:rsidR="008B75C5" w:rsidRPr="00B521B3" w14:paraId="7FDBBFFB"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78F49B4A" w14:textId="7799BE42" w:rsidR="008B75C5" w:rsidRPr="00B521B3" w:rsidRDefault="008B75C5"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23.2</w:t>
            </w:r>
          </w:p>
        </w:tc>
        <w:tc>
          <w:tcPr>
            <w:tcW w:w="4608" w:type="dxa"/>
            <w:gridSpan w:val="2"/>
            <w:tcBorders>
              <w:top w:val="single" w:sz="4" w:space="0" w:color="auto"/>
              <w:left w:val="nil"/>
              <w:bottom w:val="single" w:sz="4" w:space="0" w:color="auto"/>
              <w:right w:val="nil"/>
            </w:tcBorders>
            <w:shd w:val="clear" w:color="auto" w:fill="auto"/>
            <w:vAlign w:val="center"/>
          </w:tcPr>
          <w:p w14:paraId="5AF65527" w14:textId="0C56A171" w:rsidR="008B75C5" w:rsidRPr="00B521B3" w:rsidRDefault="008B75C5" w:rsidP="00B521B3">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Доля сотрудников организаций государственного сектора, прошедших обучение принципам и методам бережливого производства, %</w:t>
            </w:r>
          </w:p>
        </w:tc>
        <w:tc>
          <w:tcPr>
            <w:tcW w:w="1005" w:type="dxa"/>
          </w:tcPr>
          <w:p w14:paraId="372D9482" w14:textId="5D02AB1E" w:rsidR="008B75C5" w:rsidRPr="00B521B3" w:rsidRDefault="008B75C5"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15,0</w:t>
            </w:r>
          </w:p>
        </w:tc>
        <w:tc>
          <w:tcPr>
            <w:tcW w:w="1006" w:type="dxa"/>
            <w:gridSpan w:val="2"/>
            <w:shd w:val="clear" w:color="auto" w:fill="auto"/>
          </w:tcPr>
          <w:p w14:paraId="6AA702CF" w14:textId="4A6B8599" w:rsidR="008B75C5" w:rsidRPr="00B521B3" w:rsidRDefault="008B75C5"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25,0</w:t>
            </w:r>
          </w:p>
        </w:tc>
        <w:tc>
          <w:tcPr>
            <w:tcW w:w="1006" w:type="dxa"/>
            <w:gridSpan w:val="2"/>
            <w:shd w:val="clear" w:color="auto" w:fill="auto"/>
          </w:tcPr>
          <w:p w14:paraId="2423B942" w14:textId="19F12769" w:rsidR="008B75C5" w:rsidRPr="00B521B3" w:rsidRDefault="008B75C5"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35,0</w:t>
            </w:r>
          </w:p>
        </w:tc>
        <w:tc>
          <w:tcPr>
            <w:tcW w:w="1006" w:type="dxa"/>
            <w:gridSpan w:val="2"/>
            <w:shd w:val="clear" w:color="auto" w:fill="auto"/>
          </w:tcPr>
          <w:p w14:paraId="0986EEB3" w14:textId="53819F0A" w:rsidR="008B75C5" w:rsidRPr="00B521B3" w:rsidRDefault="008B75C5"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45,0</w:t>
            </w:r>
          </w:p>
        </w:tc>
        <w:tc>
          <w:tcPr>
            <w:tcW w:w="1006" w:type="dxa"/>
            <w:gridSpan w:val="2"/>
            <w:shd w:val="clear" w:color="auto" w:fill="auto"/>
          </w:tcPr>
          <w:p w14:paraId="187FF4B7" w14:textId="2EBF2FCE" w:rsidR="008B75C5" w:rsidRPr="00B521B3" w:rsidRDefault="008B75C5" w:rsidP="00B521B3">
            <w:pPr>
              <w:jc w:val="center"/>
              <w:rPr>
                <w:rFonts w:ascii="Times New Roman" w:hAnsi="Times New Roman" w:cs="Times New Roman"/>
                <w:color w:val="000000" w:themeColor="text1"/>
                <w:sz w:val="28"/>
                <w:szCs w:val="28"/>
              </w:rPr>
            </w:pPr>
            <w:r w:rsidRPr="00B521B3">
              <w:rPr>
                <w:rFonts w:ascii="Times New Roman" w:eastAsia="Times New Roman" w:hAnsi="Times New Roman" w:cs="Times New Roman"/>
                <w:color w:val="000000" w:themeColor="text1"/>
                <w:kern w:val="0"/>
                <w:sz w:val="28"/>
                <w:szCs w:val="28"/>
                <w:lang w:eastAsia="ru-RU"/>
                <w14:ligatures w14:val="none"/>
              </w:rPr>
              <w:t>60,0</w:t>
            </w:r>
          </w:p>
        </w:tc>
      </w:tr>
      <w:tr w:rsidR="008B75C5" w:rsidRPr="00B521B3" w14:paraId="0E8AA095"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6B84B99F" w14:textId="272F70B8" w:rsidR="008B75C5" w:rsidRPr="00B521B3" w:rsidRDefault="008B75C5" w:rsidP="00EF20C2">
            <w:pPr>
              <w:jc w:val="center"/>
              <w:rPr>
                <w:rFonts w:ascii="Times New Roman" w:hAnsi="Times New Roman" w:cs="Times New Roman"/>
                <w:color w:val="000000" w:themeColor="text1"/>
                <w:sz w:val="28"/>
                <w:szCs w:val="28"/>
              </w:rPr>
            </w:pPr>
            <w:r w:rsidRPr="00B521B3">
              <w:rPr>
                <w:rFonts w:ascii="Times New Roman" w:hAnsi="Times New Roman" w:cs="Times New Roman"/>
                <w:color w:val="000000" w:themeColor="text1"/>
                <w:sz w:val="28"/>
                <w:szCs w:val="28"/>
              </w:rPr>
              <w:t>24</w:t>
            </w:r>
          </w:p>
        </w:tc>
        <w:tc>
          <w:tcPr>
            <w:tcW w:w="9637" w:type="dxa"/>
            <w:gridSpan w:val="11"/>
            <w:tcBorders>
              <w:top w:val="single" w:sz="4" w:space="0" w:color="auto"/>
              <w:left w:val="nil"/>
              <w:bottom w:val="single" w:sz="4" w:space="0" w:color="auto"/>
            </w:tcBorders>
            <w:shd w:val="clear" w:color="auto" w:fill="auto"/>
            <w:vAlign w:val="center"/>
          </w:tcPr>
          <w:p w14:paraId="551B2C98" w14:textId="1A457DFD" w:rsidR="008B75C5" w:rsidRPr="00B521B3" w:rsidRDefault="008B75C5" w:rsidP="00C94C62">
            <w:pPr>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Приоритетное направление «Гражданское общество и местные инициативы»</w:t>
            </w:r>
          </w:p>
        </w:tc>
      </w:tr>
      <w:tr w:rsidR="008B75C5" w:rsidRPr="00B521B3" w14:paraId="1C4917A6" w14:textId="77777777" w:rsidTr="00EF20C2">
        <w:trPr>
          <w:trHeight w:val="397"/>
          <w:jc w:val="center"/>
        </w:trPr>
        <w:tc>
          <w:tcPr>
            <w:tcW w:w="706" w:type="dxa"/>
            <w:tcBorders>
              <w:top w:val="nil"/>
              <w:left w:val="single" w:sz="8" w:space="0" w:color="auto"/>
              <w:bottom w:val="single" w:sz="4" w:space="0" w:color="auto"/>
              <w:right w:val="single" w:sz="8" w:space="0" w:color="auto"/>
            </w:tcBorders>
            <w:shd w:val="clear" w:color="auto" w:fill="auto"/>
          </w:tcPr>
          <w:p w14:paraId="2878F36C" w14:textId="33B632CB" w:rsidR="008B75C5" w:rsidRPr="00B521B3" w:rsidRDefault="008B75C5"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24.1</w:t>
            </w:r>
          </w:p>
        </w:tc>
        <w:tc>
          <w:tcPr>
            <w:tcW w:w="4608" w:type="dxa"/>
            <w:gridSpan w:val="2"/>
            <w:tcBorders>
              <w:top w:val="single" w:sz="4" w:space="0" w:color="auto"/>
              <w:left w:val="nil"/>
              <w:bottom w:val="single" w:sz="4" w:space="0" w:color="auto"/>
              <w:right w:val="nil"/>
            </w:tcBorders>
            <w:shd w:val="clear" w:color="auto" w:fill="auto"/>
            <w:vAlign w:val="center"/>
          </w:tcPr>
          <w:p w14:paraId="431F322D" w14:textId="2F5DE6CD" w:rsidR="008B75C5" w:rsidRPr="00B521B3" w:rsidRDefault="008B75C5"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Количество поддержанных СОНКО в рамках конкурсных кампаний разного уровня, единиц</w:t>
            </w:r>
          </w:p>
        </w:tc>
        <w:tc>
          <w:tcPr>
            <w:tcW w:w="1005" w:type="dxa"/>
          </w:tcPr>
          <w:p w14:paraId="1ED4CE2D" w14:textId="459B5A39" w:rsidR="008B75C5" w:rsidRPr="00B521B3" w:rsidRDefault="008B75C5"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rPr>
              <w:t>1</w:t>
            </w:r>
          </w:p>
        </w:tc>
        <w:tc>
          <w:tcPr>
            <w:tcW w:w="1006" w:type="dxa"/>
            <w:gridSpan w:val="2"/>
          </w:tcPr>
          <w:p w14:paraId="64F6686A" w14:textId="1D98059F" w:rsidR="008B75C5" w:rsidRPr="00B521B3" w:rsidRDefault="008B75C5"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rPr>
              <w:t>1</w:t>
            </w:r>
          </w:p>
        </w:tc>
        <w:tc>
          <w:tcPr>
            <w:tcW w:w="1006" w:type="dxa"/>
            <w:gridSpan w:val="2"/>
          </w:tcPr>
          <w:p w14:paraId="5C10A311" w14:textId="15E7F40B" w:rsidR="008B75C5" w:rsidRPr="00B521B3" w:rsidRDefault="008B75C5"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rPr>
              <w:t>1</w:t>
            </w:r>
          </w:p>
        </w:tc>
        <w:tc>
          <w:tcPr>
            <w:tcW w:w="1006" w:type="dxa"/>
            <w:gridSpan w:val="2"/>
          </w:tcPr>
          <w:p w14:paraId="054CA6FC" w14:textId="0FA852CE" w:rsidR="008B75C5" w:rsidRPr="00B521B3" w:rsidRDefault="008B75C5"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rPr>
              <w:t>1</w:t>
            </w:r>
          </w:p>
        </w:tc>
        <w:tc>
          <w:tcPr>
            <w:tcW w:w="1006" w:type="dxa"/>
            <w:gridSpan w:val="2"/>
          </w:tcPr>
          <w:p w14:paraId="68AEC2EC" w14:textId="2E4E461E" w:rsidR="008B75C5" w:rsidRPr="00B521B3" w:rsidRDefault="008B75C5" w:rsidP="00B521B3">
            <w:pPr>
              <w:jc w:val="center"/>
              <w:rPr>
                <w:rFonts w:ascii="Times New Roman" w:hAnsi="Times New Roman" w:cs="Times New Roman"/>
                <w:color w:val="000000" w:themeColor="text1"/>
                <w:sz w:val="28"/>
                <w:szCs w:val="28"/>
              </w:rPr>
            </w:pPr>
            <w:r w:rsidRPr="00B521B3">
              <w:rPr>
                <w:rFonts w:ascii="Times New Roman" w:hAnsi="Times New Roman" w:cs="Times New Roman"/>
                <w:color w:val="000000" w:themeColor="text1"/>
                <w:sz w:val="28"/>
                <w:szCs w:val="28"/>
              </w:rPr>
              <w:t>1</w:t>
            </w:r>
          </w:p>
        </w:tc>
      </w:tr>
      <w:tr w:rsidR="008B75C5" w:rsidRPr="00B521B3" w14:paraId="195F9184" w14:textId="77777777" w:rsidTr="00EF20C2">
        <w:trPr>
          <w:trHeight w:val="397"/>
          <w:jc w:val="center"/>
        </w:trPr>
        <w:tc>
          <w:tcPr>
            <w:tcW w:w="706" w:type="dxa"/>
            <w:tcBorders>
              <w:top w:val="single" w:sz="4" w:space="0" w:color="auto"/>
              <w:left w:val="single" w:sz="4" w:space="0" w:color="auto"/>
              <w:bottom w:val="single" w:sz="4" w:space="0" w:color="auto"/>
              <w:right w:val="single" w:sz="4" w:space="0" w:color="auto"/>
            </w:tcBorders>
            <w:shd w:val="clear" w:color="auto" w:fill="auto"/>
          </w:tcPr>
          <w:p w14:paraId="4FB51585" w14:textId="2881E1E3" w:rsidR="008B75C5" w:rsidRPr="00B521B3" w:rsidRDefault="008B75C5"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24.2</w:t>
            </w:r>
          </w:p>
        </w:tc>
        <w:tc>
          <w:tcPr>
            <w:tcW w:w="4608" w:type="dxa"/>
            <w:gridSpan w:val="2"/>
            <w:tcBorders>
              <w:top w:val="single" w:sz="4" w:space="0" w:color="auto"/>
              <w:left w:val="single" w:sz="4" w:space="0" w:color="auto"/>
              <w:bottom w:val="single" w:sz="4" w:space="0" w:color="auto"/>
            </w:tcBorders>
            <w:vAlign w:val="center"/>
          </w:tcPr>
          <w:p w14:paraId="710773A5" w14:textId="19C39C81" w:rsidR="008B75C5" w:rsidRPr="00B521B3" w:rsidRDefault="008B75C5"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Охват населения деятельностью НКО, %</w:t>
            </w:r>
          </w:p>
        </w:tc>
        <w:tc>
          <w:tcPr>
            <w:tcW w:w="1005" w:type="dxa"/>
            <w:shd w:val="clear" w:color="auto" w:fill="auto"/>
          </w:tcPr>
          <w:p w14:paraId="45EC6319" w14:textId="0057CEF1" w:rsidR="008B75C5" w:rsidRPr="00B521B3" w:rsidRDefault="008B75C5" w:rsidP="00B521B3">
            <w:pPr>
              <w:jc w:val="center"/>
              <w:rPr>
                <w:rFonts w:ascii="Times New Roman" w:hAnsi="Times New Roman" w:cs="Times New Roman"/>
                <w:color w:val="000000" w:themeColor="text1"/>
                <w:sz w:val="28"/>
                <w:szCs w:val="28"/>
              </w:rPr>
            </w:pPr>
            <w:r w:rsidRPr="00B521B3">
              <w:rPr>
                <w:rFonts w:ascii="Times New Roman" w:eastAsia="Times New Roman" w:hAnsi="Times New Roman" w:cs="Times New Roman"/>
                <w:color w:val="000000" w:themeColor="text1"/>
                <w:kern w:val="0"/>
                <w:sz w:val="28"/>
                <w:szCs w:val="28"/>
                <w:lang w:eastAsia="ru-RU"/>
                <w14:ligatures w14:val="none"/>
              </w:rPr>
              <w:t>10,0</w:t>
            </w:r>
          </w:p>
        </w:tc>
        <w:tc>
          <w:tcPr>
            <w:tcW w:w="1006" w:type="dxa"/>
            <w:gridSpan w:val="2"/>
            <w:shd w:val="clear" w:color="auto" w:fill="auto"/>
          </w:tcPr>
          <w:p w14:paraId="18A28E20" w14:textId="43AAB15E" w:rsidR="008B75C5" w:rsidRPr="00B521B3" w:rsidRDefault="008B75C5" w:rsidP="00B521B3">
            <w:pPr>
              <w:jc w:val="center"/>
              <w:rPr>
                <w:rFonts w:ascii="Times New Roman" w:hAnsi="Times New Roman" w:cs="Times New Roman"/>
                <w:color w:val="000000" w:themeColor="text1"/>
                <w:sz w:val="28"/>
                <w:szCs w:val="28"/>
              </w:rPr>
            </w:pPr>
            <w:r w:rsidRPr="00B521B3">
              <w:rPr>
                <w:rFonts w:ascii="Times New Roman" w:eastAsia="Times New Roman" w:hAnsi="Times New Roman" w:cs="Times New Roman"/>
                <w:color w:val="000000" w:themeColor="text1"/>
                <w:kern w:val="0"/>
                <w:sz w:val="28"/>
                <w:szCs w:val="28"/>
                <w:lang w:eastAsia="ru-RU"/>
                <w14:ligatures w14:val="none"/>
              </w:rPr>
              <w:t>10,0</w:t>
            </w:r>
          </w:p>
        </w:tc>
        <w:tc>
          <w:tcPr>
            <w:tcW w:w="1006" w:type="dxa"/>
            <w:gridSpan w:val="2"/>
            <w:shd w:val="clear" w:color="auto" w:fill="auto"/>
          </w:tcPr>
          <w:p w14:paraId="2F332583" w14:textId="06633760" w:rsidR="008B75C5" w:rsidRPr="00B521B3" w:rsidRDefault="008B75C5" w:rsidP="00B521B3">
            <w:pPr>
              <w:jc w:val="center"/>
              <w:rPr>
                <w:rFonts w:ascii="Times New Roman" w:hAnsi="Times New Roman" w:cs="Times New Roman"/>
                <w:color w:val="000000" w:themeColor="text1"/>
                <w:sz w:val="28"/>
                <w:szCs w:val="28"/>
              </w:rPr>
            </w:pPr>
            <w:r w:rsidRPr="00B521B3">
              <w:rPr>
                <w:rFonts w:ascii="Times New Roman" w:eastAsia="Times New Roman" w:hAnsi="Times New Roman" w:cs="Times New Roman"/>
                <w:color w:val="000000" w:themeColor="text1"/>
                <w:kern w:val="0"/>
                <w:sz w:val="28"/>
                <w:szCs w:val="28"/>
                <w:lang w:eastAsia="ru-RU"/>
                <w14:ligatures w14:val="none"/>
              </w:rPr>
              <w:t>10,0</w:t>
            </w:r>
          </w:p>
        </w:tc>
        <w:tc>
          <w:tcPr>
            <w:tcW w:w="1006" w:type="dxa"/>
            <w:gridSpan w:val="2"/>
          </w:tcPr>
          <w:p w14:paraId="5832DBCB" w14:textId="274FFFAB" w:rsidR="008B75C5" w:rsidRPr="00B521B3" w:rsidRDefault="008B75C5" w:rsidP="00B521B3">
            <w:pPr>
              <w:jc w:val="center"/>
              <w:rPr>
                <w:rFonts w:ascii="Times New Roman" w:hAnsi="Times New Roman" w:cs="Times New Roman"/>
                <w:color w:val="000000" w:themeColor="text1"/>
                <w:sz w:val="28"/>
                <w:szCs w:val="28"/>
              </w:rPr>
            </w:pPr>
            <w:r w:rsidRPr="00B521B3">
              <w:rPr>
                <w:rFonts w:ascii="Times New Roman" w:eastAsia="Times New Roman" w:hAnsi="Times New Roman" w:cs="Times New Roman"/>
                <w:color w:val="000000" w:themeColor="text1"/>
                <w:kern w:val="0"/>
                <w:sz w:val="28"/>
                <w:szCs w:val="28"/>
                <w:lang w:eastAsia="ru-RU"/>
                <w14:ligatures w14:val="none"/>
              </w:rPr>
              <w:t>10,0</w:t>
            </w:r>
          </w:p>
        </w:tc>
        <w:tc>
          <w:tcPr>
            <w:tcW w:w="1006" w:type="dxa"/>
            <w:gridSpan w:val="2"/>
          </w:tcPr>
          <w:p w14:paraId="3226E658" w14:textId="431019E3" w:rsidR="008B75C5" w:rsidRPr="00B521B3" w:rsidRDefault="008B75C5" w:rsidP="00B521B3">
            <w:pPr>
              <w:jc w:val="center"/>
              <w:rPr>
                <w:rFonts w:ascii="Times New Roman" w:hAnsi="Times New Roman" w:cs="Times New Roman"/>
                <w:color w:val="000000" w:themeColor="text1"/>
                <w:sz w:val="28"/>
                <w:szCs w:val="28"/>
              </w:rPr>
            </w:pPr>
            <w:r w:rsidRPr="00B521B3">
              <w:rPr>
                <w:rFonts w:ascii="Times New Roman" w:eastAsia="Times New Roman" w:hAnsi="Times New Roman" w:cs="Times New Roman"/>
                <w:color w:val="000000" w:themeColor="text1"/>
                <w:kern w:val="0"/>
                <w:sz w:val="28"/>
                <w:szCs w:val="28"/>
                <w:lang w:eastAsia="ru-RU"/>
                <w14:ligatures w14:val="none"/>
              </w:rPr>
              <w:t>10,0</w:t>
            </w:r>
          </w:p>
        </w:tc>
      </w:tr>
      <w:tr w:rsidR="008B75C5" w:rsidRPr="00B521B3" w14:paraId="127AA2DE" w14:textId="77777777" w:rsidTr="00EF20C2">
        <w:trPr>
          <w:trHeight w:val="397"/>
          <w:jc w:val="center"/>
        </w:trPr>
        <w:tc>
          <w:tcPr>
            <w:tcW w:w="706" w:type="dxa"/>
            <w:tcBorders>
              <w:top w:val="single" w:sz="4" w:space="0" w:color="auto"/>
              <w:left w:val="single" w:sz="8" w:space="0" w:color="auto"/>
              <w:bottom w:val="single" w:sz="8" w:space="0" w:color="auto"/>
              <w:right w:val="single" w:sz="8" w:space="0" w:color="auto"/>
            </w:tcBorders>
            <w:shd w:val="clear" w:color="auto" w:fill="auto"/>
          </w:tcPr>
          <w:p w14:paraId="7EEDFF7E" w14:textId="395BFD4F" w:rsidR="008B75C5" w:rsidRPr="00B521B3" w:rsidRDefault="008B75C5"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24.3</w:t>
            </w:r>
          </w:p>
        </w:tc>
        <w:tc>
          <w:tcPr>
            <w:tcW w:w="4608" w:type="dxa"/>
            <w:gridSpan w:val="2"/>
            <w:tcBorders>
              <w:top w:val="single" w:sz="4" w:space="0" w:color="auto"/>
            </w:tcBorders>
            <w:vAlign w:val="center"/>
          </w:tcPr>
          <w:p w14:paraId="0B6F8534" w14:textId="23C16B01" w:rsidR="008B75C5" w:rsidRPr="00B521B3" w:rsidRDefault="008B75C5"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Вовлеченность граждан, постоянно проживающих на территории округа, в решение вопросов местного значения по развитию муниципальных территорий, %</w:t>
            </w:r>
          </w:p>
        </w:tc>
        <w:tc>
          <w:tcPr>
            <w:tcW w:w="1005" w:type="dxa"/>
            <w:shd w:val="clear" w:color="auto" w:fill="auto"/>
          </w:tcPr>
          <w:p w14:paraId="5055DC41" w14:textId="727BF7DD" w:rsidR="008B75C5" w:rsidRPr="00B521B3" w:rsidRDefault="008B75C5"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rPr>
              <w:t>25,0</w:t>
            </w:r>
          </w:p>
        </w:tc>
        <w:tc>
          <w:tcPr>
            <w:tcW w:w="1006" w:type="dxa"/>
            <w:gridSpan w:val="2"/>
            <w:shd w:val="clear" w:color="auto" w:fill="auto"/>
          </w:tcPr>
          <w:p w14:paraId="08EF8494" w14:textId="050D01D9" w:rsidR="008B75C5" w:rsidRPr="00B521B3" w:rsidRDefault="008B75C5"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rPr>
              <w:t>25,0</w:t>
            </w:r>
          </w:p>
        </w:tc>
        <w:tc>
          <w:tcPr>
            <w:tcW w:w="1006" w:type="dxa"/>
            <w:gridSpan w:val="2"/>
            <w:shd w:val="clear" w:color="auto" w:fill="auto"/>
          </w:tcPr>
          <w:p w14:paraId="67BDE8DF" w14:textId="00F3E76F" w:rsidR="008B75C5" w:rsidRPr="00B521B3" w:rsidRDefault="008B75C5"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rPr>
              <w:t>25,0</w:t>
            </w:r>
          </w:p>
        </w:tc>
        <w:tc>
          <w:tcPr>
            <w:tcW w:w="1006" w:type="dxa"/>
            <w:gridSpan w:val="2"/>
          </w:tcPr>
          <w:p w14:paraId="7B9B9B4F" w14:textId="7BA7912F" w:rsidR="008B75C5" w:rsidRPr="00B521B3" w:rsidRDefault="008B75C5"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rPr>
              <w:t>25,0</w:t>
            </w:r>
          </w:p>
        </w:tc>
        <w:tc>
          <w:tcPr>
            <w:tcW w:w="1006" w:type="dxa"/>
            <w:gridSpan w:val="2"/>
          </w:tcPr>
          <w:p w14:paraId="1BA21FE9" w14:textId="64115AEC" w:rsidR="008B75C5" w:rsidRPr="00B521B3" w:rsidRDefault="008B75C5" w:rsidP="00B521B3">
            <w:pPr>
              <w:jc w:val="center"/>
              <w:rPr>
                <w:rFonts w:ascii="Times New Roman" w:hAnsi="Times New Roman" w:cs="Times New Roman"/>
                <w:color w:val="000000" w:themeColor="text1"/>
                <w:sz w:val="28"/>
                <w:szCs w:val="28"/>
              </w:rPr>
            </w:pPr>
            <w:r w:rsidRPr="00B521B3">
              <w:rPr>
                <w:rFonts w:ascii="Times New Roman" w:hAnsi="Times New Roman" w:cs="Times New Roman"/>
                <w:color w:val="000000" w:themeColor="text1"/>
                <w:sz w:val="28"/>
                <w:szCs w:val="28"/>
              </w:rPr>
              <w:t>25,0</w:t>
            </w:r>
          </w:p>
        </w:tc>
      </w:tr>
      <w:tr w:rsidR="008B75C5" w:rsidRPr="00B521B3" w14:paraId="70225854"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0C2B1D66" w14:textId="5205B013" w:rsidR="008B75C5" w:rsidRPr="00B521B3" w:rsidRDefault="008B75C5" w:rsidP="00EF20C2">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25</w:t>
            </w:r>
          </w:p>
        </w:tc>
        <w:tc>
          <w:tcPr>
            <w:tcW w:w="9637" w:type="dxa"/>
            <w:gridSpan w:val="11"/>
            <w:vAlign w:val="center"/>
          </w:tcPr>
          <w:p w14:paraId="24EFD6D9" w14:textId="2E07EA24" w:rsidR="008B75C5" w:rsidRPr="00B521B3" w:rsidRDefault="008B75C5" w:rsidP="00C94C62">
            <w:pP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 xml:space="preserve">Приоритетное направление «Государственная национальная политика» </w:t>
            </w:r>
          </w:p>
        </w:tc>
      </w:tr>
      <w:tr w:rsidR="008B75C5" w:rsidRPr="00B521B3" w14:paraId="2122DABD" w14:textId="77777777" w:rsidTr="00EF20C2">
        <w:trPr>
          <w:trHeight w:val="397"/>
          <w:jc w:val="center"/>
        </w:trPr>
        <w:tc>
          <w:tcPr>
            <w:tcW w:w="706" w:type="dxa"/>
            <w:tcBorders>
              <w:top w:val="nil"/>
              <w:left w:val="single" w:sz="8" w:space="0" w:color="auto"/>
              <w:bottom w:val="single" w:sz="8" w:space="0" w:color="auto"/>
              <w:right w:val="single" w:sz="8" w:space="0" w:color="auto"/>
            </w:tcBorders>
            <w:shd w:val="clear" w:color="auto" w:fill="auto"/>
          </w:tcPr>
          <w:p w14:paraId="10A05DD8" w14:textId="6538C783" w:rsidR="008B75C5" w:rsidRPr="00B521B3" w:rsidRDefault="008B75C5" w:rsidP="00EF20C2">
            <w:pPr>
              <w:jc w:val="center"/>
              <w:rPr>
                <w:rFonts w:ascii="Times New Roman" w:hAnsi="Times New Roman" w:cs="Times New Roman"/>
                <w:color w:val="000000" w:themeColor="text1"/>
                <w:sz w:val="28"/>
                <w:szCs w:val="28"/>
              </w:rPr>
            </w:pPr>
            <w:r w:rsidRPr="00B521B3">
              <w:rPr>
                <w:rFonts w:ascii="Times New Roman" w:hAnsi="Times New Roman" w:cs="Times New Roman"/>
                <w:color w:val="000000" w:themeColor="text1"/>
                <w:sz w:val="28"/>
                <w:szCs w:val="28"/>
              </w:rPr>
              <w:t>25.1</w:t>
            </w:r>
          </w:p>
        </w:tc>
        <w:tc>
          <w:tcPr>
            <w:tcW w:w="4608" w:type="dxa"/>
            <w:gridSpan w:val="2"/>
            <w:vAlign w:val="center"/>
          </w:tcPr>
          <w:p w14:paraId="733CED4D" w14:textId="359EED09" w:rsidR="008B75C5" w:rsidRPr="00B521B3" w:rsidRDefault="008B75C5" w:rsidP="00C94C62">
            <w:pPr>
              <w:pStyle w:val="a7"/>
              <w:snapToGrid w:val="0"/>
              <w:ind w:left="0"/>
              <w:contextualSpacing w:val="0"/>
              <w:jc w:val="both"/>
              <w:rPr>
                <w:rFonts w:ascii="Times New Roman" w:eastAsia="Times New Roman" w:hAnsi="Times New Roman" w:cs="Times New Roman"/>
                <w:color w:val="000000" w:themeColor="text1"/>
                <w:kern w:val="0"/>
                <w:sz w:val="28"/>
                <w:szCs w:val="28"/>
                <w:lang w:eastAsia="ru-RU"/>
                <w14:ligatures w14:val="none"/>
              </w:rPr>
            </w:pPr>
            <w:r w:rsidRPr="00B521B3">
              <w:rPr>
                <w:rFonts w:ascii="Times New Roman" w:eastAsia="Times New Roman" w:hAnsi="Times New Roman" w:cs="Times New Roman"/>
                <w:color w:val="000000" w:themeColor="text1"/>
                <w:kern w:val="0"/>
                <w:sz w:val="28"/>
                <w:szCs w:val="28"/>
                <w:lang w:eastAsia="ru-RU"/>
                <w14:ligatures w14:val="none"/>
              </w:rPr>
              <w:t>Доля граждан, положительно оценивающих состояние межнациональных (межэтнических) отношений, %</w:t>
            </w:r>
          </w:p>
        </w:tc>
        <w:tc>
          <w:tcPr>
            <w:tcW w:w="1005" w:type="dxa"/>
            <w:shd w:val="clear" w:color="auto" w:fill="auto"/>
          </w:tcPr>
          <w:p w14:paraId="03689EE8" w14:textId="2CF84943" w:rsidR="008B75C5" w:rsidRPr="00B521B3" w:rsidRDefault="008B75C5"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79,9</w:t>
            </w:r>
          </w:p>
        </w:tc>
        <w:tc>
          <w:tcPr>
            <w:tcW w:w="1006" w:type="dxa"/>
            <w:gridSpan w:val="2"/>
            <w:shd w:val="clear" w:color="auto" w:fill="auto"/>
          </w:tcPr>
          <w:p w14:paraId="5FA4EE8A" w14:textId="4C1F64C2" w:rsidR="008B75C5" w:rsidRPr="00B521B3" w:rsidRDefault="008B75C5"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79,9</w:t>
            </w:r>
          </w:p>
        </w:tc>
        <w:tc>
          <w:tcPr>
            <w:tcW w:w="1006" w:type="dxa"/>
            <w:gridSpan w:val="2"/>
            <w:shd w:val="clear" w:color="auto" w:fill="auto"/>
          </w:tcPr>
          <w:p w14:paraId="5560102E" w14:textId="6B694303" w:rsidR="008B75C5" w:rsidRPr="00B521B3" w:rsidRDefault="008B75C5"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79,9</w:t>
            </w:r>
          </w:p>
        </w:tc>
        <w:tc>
          <w:tcPr>
            <w:tcW w:w="1006" w:type="dxa"/>
            <w:gridSpan w:val="2"/>
          </w:tcPr>
          <w:p w14:paraId="61598BB3" w14:textId="403CB071" w:rsidR="008B75C5" w:rsidRPr="00B521B3" w:rsidRDefault="008B75C5"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79,9</w:t>
            </w:r>
          </w:p>
        </w:tc>
        <w:tc>
          <w:tcPr>
            <w:tcW w:w="1006" w:type="dxa"/>
            <w:gridSpan w:val="2"/>
          </w:tcPr>
          <w:p w14:paraId="43514DCF" w14:textId="7349BDAF" w:rsidR="008B75C5" w:rsidRPr="00B521B3" w:rsidRDefault="008B75C5" w:rsidP="00B521B3">
            <w:pPr>
              <w:jc w:val="center"/>
              <w:rPr>
                <w:rFonts w:ascii="Times New Roman" w:hAnsi="Times New Roman" w:cs="Times New Roman"/>
                <w:color w:val="000000" w:themeColor="text1"/>
                <w:sz w:val="28"/>
                <w:szCs w:val="28"/>
                <w:lang w:eastAsia="ru-RU"/>
              </w:rPr>
            </w:pPr>
            <w:r w:rsidRPr="00B521B3">
              <w:rPr>
                <w:rFonts w:ascii="Times New Roman" w:hAnsi="Times New Roman" w:cs="Times New Roman"/>
                <w:color w:val="000000" w:themeColor="text1"/>
                <w:sz w:val="28"/>
                <w:szCs w:val="28"/>
                <w:lang w:eastAsia="ru-RU"/>
              </w:rPr>
              <w:t>80,0</w:t>
            </w:r>
          </w:p>
        </w:tc>
      </w:tr>
    </w:tbl>
    <w:p w14:paraId="09C5E211" w14:textId="60FB5E46" w:rsidR="000B60EE" w:rsidRPr="00383EB9" w:rsidRDefault="000B60EE" w:rsidP="00B521B3">
      <w:pPr>
        <w:spacing w:line="240" w:lineRule="auto"/>
        <w:rPr>
          <w:rFonts w:ascii="Times New Roman" w:eastAsiaTheme="majorEastAsia" w:hAnsi="Times New Roman" w:cstheme="majorBidi"/>
          <w:b/>
          <w:sz w:val="28"/>
          <w:szCs w:val="32"/>
          <w:lang w:eastAsia="ru-RU"/>
        </w:rPr>
      </w:pPr>
    </w:p>
    <w:sectPr w:rsidR="000B60EE" w:rsidRPr="00383EB9" w:rsidSect="005948F2">
      <w:headerReference w:type="default" r:id="rId10"/>
      <w:pgSz w:w="11906" w:h="16838"/>
      <w:pgMar w:top="963" w:right="567" w:bottom="1134" w:left="1134" w:header="454" w:footer="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D1FE93" w16cid:durableId="2C43408E"/>
  <w16cid:commentId w16cid:paraId="0C202872" w16cid:durableId="2C43408F"/>
  <w16cid:commentId w16cid:paraId="07313C76" w16cid:durableId="2C434092"/>
  <w16cid:commentId w16cid:paraId="73B1D91B" w16cid:durableId="2C43409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C44A62" w14:textId="77777777" w:rsidR="0026110A" w:rsidRDefault="0026110A" w:rsidP="00201C30">
      <w:pPr>
        <w:spacing w:line="240" w:lineRule="auto"/>
      </w:pPr>
      <w:r>
        <w:separator/>
      </w:r>
    </w:p>
  </w:endnote>
  <w:endnote w:type="continuationSeparator" w:id="0">
    <w:p w14:paraId="00122147" w14:textId="77777777" w:rsidR="0026110A" w:rsidRDefault="0026110A" w:rsidP="00201C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charset w:val="8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Open Sans">
    <w:altName w:val="Times New Roman"/>
    <w:charset w:val="01"/>
    <w:family w:val="roman"/>
    <w:pitch w:val="variable"/>
  </w:font>
  <w:font w:name="WenQuanYi Micro Hei">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62A6E" w14:textId="77777777" w:rsidR="0026110A" w:rsidRDefault="0026110A" w:rsidP="00201C30">
      <w:pPr>
        <w:spacing w:line="240" w:lineRule="auto"/>
      </w:pPr>
      <w:r>
        <w:separator/>
      </w:r>
    </w:p>
  </w:footnote>
  <w:footnote w:type="continuationSeparator" w:id="0">
    <w:p w14:paraId="05D46F7F" w14:textId="77777777" w:rsidR="0026110A" w:rsidRDefault="0026110A" w:rsidP="00201C3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5863755"/>
      <w:docPartObj>
        <w:docPartGallery w:val="Page Numbers (Top of Page)"/>
        <w:docPartUnique/>
      </w:docPartObj>
    </w:sdtPr>
    <w:sdtEndPr>
      <w:rPr>
        <w:rFonts w:ascii="Times New Roman" w:hAnsi="Times New Roman" w:cs="Times New Roman"/>
        <w:sz w:val="24"/>
        <w:szCs w:val="24"/>
      </w:rPr>
    </w:sdtEndPr>
    <w:sdtContent>
      <w:p w14:paraId="0B99E537" w14:textId="4FFBA01A" w:rsidR="0026110A" w:rsidRPr="007A53A4" w:rsidRDefault="0026110A">
        <w:pPr>
          <w:pStyle w:val="ae"/>
          <w:jc w:val="center"/>
          <w:rPr>
            <w:rFonts w:ascii="Times New Roman" w:hAnsi="Times New Roman" w:cs="Times New Roman"/>
            <w:sz w:val="24"/>
            <w:szCs w:val="24"/>
          </w:rPr>
        </w:pPr>
        <w:r w:rsidRPr="007A53A4">
          <w:rPr>
            <w:rFonts w:ascii="Times New Roman" w:hAnsi="Times New Roman" w:cs="Times New Roman"/>
            <w:sz w:val="24"/>
            <w:szCs w:val="24"/>
          </w:rPr>
          <w:fldChar w:fldCharType="begin"/>
        </w:r>
        <w:r w:rsidRPr="007A53A4">
          <w:rPr>
            <w:rFonts w:ascii="Times New Roman" w:hAnsi="Times New Roman" w:cs="Times New Roman"/>
            <w:sz w:val="24"/>
            <w:szCs w:val="24"/>
          </w:rPr>
          <w:instrText>PAGE   \* MERGEFORMAT</w:instrText>
        </w:r>
        <w:r w:rsidRPr="007A53A4">
          <w:rPr>
            <w:rFonts w:ascii="Times New Roman" w:hAnsi="Times New Roman" w:cs="Times New Roman"/>
            <w:sz w:val="24"/>
            <w:szCs w:val="24"/>
          </w:rPr>
          <w:fldChar w:fldCharType="separate"/>
        </w:r>
        <w:r w:rsidR="00270265">
          <w:rPr>
            <w:rFonts w:ascii="Times New Roman" w:hAnsi="Times New Roman" w:cs="Times New Roman"/>
            <w:noProof/>
            <w:sz w:val="24"/>
            <w:szCs w:val="24"/>
          </w:rPr>
          <w:t>2</w:t>
        </w:r>
        <w:r w:rsidRPr="007A53A4">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1944805"/>
      <w:docPartObj>
        <w:docPartGallery w:val="Page Numbers (Top of Page)"/>
        <w:docPartUnique/>
      </w:docPartObj>
    </w:sdtPr>
    <w:sdtEndPr>
      <w:rPr>
        <w:rFonts w:ascii="Times New Roman" w:hAnsi="Times New Roman" w:cs="Times New Roman"/>
        <w:sz w:val="24"/>
        <w:szCs w:val="24"/>
      </w:rPr>
    </w:sdtEndPr>
    <w:sdtContent>
      <w:p w14:paraId="20C701E6" w14:textId="2EB81198" w:rsidR="0026110A" w:rsidRPr="007A53A4" w:rsidRDefault="0026110A">
        <w:pPr>
          <w:pStyle w:val="ae"/>
          <w:jc w:val="center"/>
          <w:rPr>
            <w:rFonts w:ascii="Times New Roman" w:hAnsi="Times New Roman" w:cs="Times New Roman"/>
            <w:sz w:val="24"/>
            <w:szCs w:val="24"/>
          </w:rPr>
        </w:pPr>
        <w:r w:rsidRPr="007A53A4">
          <w:rPr>
            <w:rFonts w:ascii="Times New Roman" w:hAnsi="Times New Roman" w:cs="Times New Roman"/>
            <w:sz w:val="24"/>
            <w:szCs w:val="24"/>
          </w:rPr>
          <w:fldChar w:fldCharType="begin"/>
        </w:r>
        <w:r w:rsidRPr="007A53A4">
          <w:rPr>
            <w:rFonts w:ascii="Times New Roman" w:hAnsi="Times New Roman" w:cs="Times New Roman"/>
            <w:sz w:val="24"/>
            <w:szCs w:val="24"/>
          </w:rPr>
          <w:instrText>PAGE   \* MERGEFORMAT</w:instrText>
        </w:r>
        <w:r w:rsidRPr="007A53A4">
          <w:rPr>
            <w:rFonts w:ascii="Times New Roman" w:hAnsi="Times New Roman" w:cs="Times New Roman"/>
            <w:sz w:val="24"/>
            <w:szCs w:val="24"/>
          </w:rPr>
          <w:fldChar w:fldCharType="separate"/>
        </w:r>
        <w:r w:rsidR="00270265">
          <w:rPr>
            <w:rFonts w:ascii="Times New Roman" w:hAnsi="Times New Roman" w:cs="Times New Roman"/>
            <w:noProof/>
            <w:sz w:val="24"/>
            <w:szCs w:val="24"/>
          </w:rPr>
          <w:t>81</w:t>
        </w:r>
        <w:r w:rsidRPr="007A53A4">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RTF_Num 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0000002"/>
    <w:multiLevelType w:val="singleLevel"/>
    <w:tmpl w:val="00000002"/>
    <w:name w:val="WW8Num2"/>
    <w:lvl w:ilvl="0">
      <w:numFmt w:val="bullet"/>
      <w:lvlText w:val="-"/>
      <w:lvlJc w:val="left"/>
      <w:pPr>
        <w:tabs>
          <w:tab w:val="num" w:pos="1080"/>
        </w:tabs>
        <w:ind w:left="1080" w:hanging="360"/>
      </w:pPr>
      <w:rPr>
        <w:rFonts w:ascii="OpenSymbol" w:hAnsi="OpenSymbol"/>
      </w:rPr>
    </w:lvl>
  </w:abstractNum>
  <w:abstractNum w:abstractNumId="2">
    <w:nsid w:val="0CC22B86"/>
    <w:multiLevelType w:val="hybridMultilevel"/>
    <w:tmpl w:val="76283ED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3BF1DAE"/>
    <w:multiLevelType w:val="multilevel"/>
    <w:tmpl w:val="CBA03D84"/>
    <w:styleLink w:val="WWNum3"/>
    <w:lvl w:ilvl="0">
      <w:numFmt w:val="bullet"/>
      <w:lvlText w:val=""/>
      <w:lvlJc w:val="left"/>
      <w:pPr>
        <w:ind w:left="720" w:hanging="360"/>
      </w:pPr>
      <w:rPr>
        <w:rFonts w:ascii="Symbol" w:hAnsi="Symbol" w:cs="OpenSymbol"/>
      </w:rPr>
    </w:lvl>
    <w:lvl w:ilvl="1">
      <w:numFmt w:val="bullet"/>
      <w:lvlText w:val=""/>
      <w:lvlJc w:val="left"/>
      <w:pPr>
        <w:ind w:left="1080" w:hanging="360"/>
      </w:pPr>
      <w:rPr>
        <w:rFonts w:ascii="Symbol" w:hAnsi="Symbol" w:cs="OpenSymbol"/>
      </w:rPr>
    </w:lvl>
    <w:lvl w:ilvl="2">
      <w:numFmt w:val="bullet"/>
      <w:lvlText w:val=""/>
      <w:lvlJc w:val="left"/>
      <w:pPr>
        <w:ind w:left="1440" w:hanging="360"/>
      </w:pPr>
      <w:rPr>
        <w:rFonts w:ascii="Symbol" w:hAnsi="Symbol" w:cs="OpenSymbol"/>
      </w:rPr>
    </w:lvl>
    <w:lvl w:ilvl="3">
      <w:numFmt w:val="bullet"/>
      <w:lvlText w:val=""/>
      <w:lvlJc w:val="left"/>
      <w:pPr>
        <w:ind w:left="1800" w:hanging="360"/>
      </w:pPr>
      <w:rPr>
        <w:rFonts w:ascii="Symbol" w:hAnsi="Symbol" w:cs="OpenSymbol"/>
      </w:rPr>
    </w:lvl>
    <w:lvl w:ilvl="4">
      <w:numFmt w:val="bullet"/>
      <w:lvlText w:val=""/>
      <w:lvlJc w:val="left"/>
      <w:pPr>
        <w:ind w:left="2160" w:hanging="360"/>
      </w:pPr>
      <w:rPr>
        <w:rFonts w:ascii="Symbol" w:hAnsi="Symbol" w:cs="OpenSymbol"/>
      </w:rPr>
    </w:lvl>
    <w:lvl w:ilvl="5">
      <w:numFmt w:val="bullet"/>
      <w:lvlText w:val=""/>
      <w:lvlJc w:val="left"/>
      <w:pPr>
        <w:ind w:left="2520" w:hanging="360"/>
      </w:pPr>
      <w:rPr>
        <w:rFonts w:ascii="Symbol" w:hAnsi="Symbol" w:cs="OpenSymbol"/>
      </w:rPr>
    </w:lvl>
    <w:lvl w:ilvl="6">
      <w:numFmt w:val="bullet"/>
      <w:lvlText w:val=""/>
      <w:lvlJc w:val="left"/>
      <w:pPr>
        <w:ind w:left="2880" w:hanging="360"/>
      </w:pPr>
      <w:rPr>
        <w:rFonts w:ascii="Symbol" w:hAnsi="Symbol" w:cs="OpenSymbol"/>
      </w:rPr>
    </w:lvl>
    <w:lvl w:ilvl="7">
      <w:numFmt w:val="bullet"/>
      <w:lvlText w:val=""/>
      <w:lvlJc w:val="left"/>
      <w:pPr>
        <w:ind w:left="3240" w:hanging="360"/>
      </w:pPr>
      <w:rPr>
        <w:rFonts w:ascii="Symbol" w:hAnsi="Symbol" w:cs="OpenSymbol"/>
      </w:rPr>
    </w:lvl>
    <w:lvl w:ilvl="8">
      <w:numFmt w:val="bullet"/>
      <w:lvlText w:val=""/>
      <w:lvlJc w:val="left"/>
      <w:pPr>
        <w:ind w:left="3600" w:hanging="360"/>
      </w:pPr>
      <w:rPr>
        <w:rFonts w:ascii="Symbol" w:hAnsi="Symbol" w:cs="OpenSymbol"/>
      </w:rPr>
    </w:lvl>
  </w:abstractNum>
  <w:abstractNum w:abstractNumId="4">
    <w:nsid w:val="28544CAE"/>
    <w:multiLevelType w:val="multilevel"/>
    <w:tmpl w:val="FF92131A"/>
    <w:styleLink w:val="WWNum2"/>
    <w:lvl w:ilvl="0">
      <w:numFmt w:val="bullet"/>
      <w:lvlText w:val="-"/>
      <w:lvlJc w:val="left"/>
      <w:pPr>
        <w:ind w:left="1080" w:hanging="360"/>
      </w:pPr>
      <w:rPr>
        <w:rFonts w:ascii="OpenSymbol" w:hAnsi="Open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nsid w:val="301D0561"/>
    <w:multiLevelType w:val="multilevel"/>
    <w:tmpl w:val="0C707E70"/>
    <w:lvl w:ilvl="0">
      <w:start w:val="1"/>
      <w:numFmt w:val="decimal"/>
      <w:lvlText w:val="%1."/>
      <w:lvlJc w:val="left"/>
      <w:pPr>
        <w:ind w:left="1070" w:hanging="360"/>
      </w:pPr>
    </w:lvl>
    <w:lvl w:ilvl="1">
      <w:start w:val="1"/>
      <w:numFmt w:val="decimal"/>
      <w:lvlText w:val="%1.%2."/>
      <w:lvlJc w:val="left"/>
      <w:pPr>
        <w:ind w:left="1142" w:hanging="432"/>
      </w:pPr>
    </w:lvl>
    <w:lvl w:ilvl="2">
      <w:start w:val="1"/>
      <w:numFmt w:val="decimal"/>
      <w:lvlText w:val="%1.%2.%3."/>
      <w:lvlJc w:val="left"/>
      <w:pPr>
        <w:ind w:left="1922" w:hanging="504"/>
      </w:pPr>
      <w:rPr>
        <w:strike w:val="0"/>
        <w:color w:val="auto"/>
      </w:rPr>
    </w:lvl>
    <w:lvl w:ilvl="3">
      <w:start w:val="1"/>
      <w:numFmt w:val="decimal"/>
      <w:lvlText w:val="%1.%2.%3.%4."/>
      <w:lvlJc w:val="left"/>
      <w:pPr>
        <w:ind w:left="2438" w:hanging="648"/>
      </w:pPr>
    </w:lvl>
    <w:lvl w:ilvl="4">
      <w:start w:val="1"/>
      <w:numFmt w:val="decimal"/>
      <w:lvlText w:val="%1.%2.%3.%4.%5."/>
      <w:lvlJc w:val="left"/>
      <w:pPr>
        <w:ind w:left="2942" w:hanging="792"/>
      </w:pPr>
    </w:lvl>
    <w:lvl w:ilvl="5">
      <w:start w:val="1"/>
      <w:numFmt w:val="decimal"/>
      <w:lvlText w:val="%1.%2.%3.%4.%5.%6."/>
      <w:lvlJc w:val="left"/>
      <w:pPr>
        <w:ind w:left="3446" w:hanging="936"/>
      </w:pPr>
    </w:lvl>
    <w:lvl w:ilvl="6">
      <w:start w:val="1"/>
      <w:numFmt w:val="decimal"/>
      <w:lvlText w:val="%1.%2.%3.%4.%5.%6.%7."/>
      <w:lvlJc w:val="left"/>
      <w:pPr>
        <w:ind w:left="3950" w:hanging="1080"/>
      </w:pPr>
    </w:lvl>
    <w:lvl w:ilvl="7">
      <w:start w:val="1"/>
      <w:numFmt w:val="decimal"/>
      <w:lvlText w:val="%1.%2.%3.%4.%5.%6.%7.%8."/>
      <w:lvlJc w:val="left"/>
      <w:pPr>
        <w:ind w:left="4454" w:hanging="1224"/>
      </w:pPr>
    </w:lvl>
    <w:lvl w:ilvl="8">
      <w:start w:val="1"/>
      <w:numFmt w:val="decimal"/>
      <w:lvlText w:val="%1.%2.%3.%4.%5.%6.%7.%8.%9."/>
      <w:lvlJc w:val="left"/>
      <w:pPr>
        <w:ind w:left="5030" w:hanging="1440"/>
      </w:pPr>
    </w:lvl>
  </w:abstractNum>
  <w:abstractNum w:abstractNumId="6">
    <w:nsid w:val="394F4FB8"/>
    <w:multiLevelType w:val="hybridMultilevel"/>
    <w:tmpl w:val="783040C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nsid w:val="416A3AE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41EB19F5"/>
    <w:multiLevelType w:val="hybridMultilevel"/>
    <w:tmpl w:val="3236A62E"/>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nsid w:val="521F395D"/>
    <w:multiLevelType w:val="multilevel"/>
    <w:tmpl w:val="E996A0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58CE2664"/>
    <w:multiLevelType w:val="hybridMultilevel"/>
    <w:tmpl w:val="F530CB2E"/>
    <w:lvl w:ilvl="0" w:tplc="9BC20004">
      <w:start w:val="4"/>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nsid w:val="6AB31CAE"/>
    <w:multiLevelType w:val="multilevel"/>
    <w:tmpl w:val="0C707E7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strike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6"/>
  </w:num>
  <w:num w:numId="3">
    <w:abstractNumId w:val="9"/>
  </w:num>
  <w:num w:numId="4">
    <w:abstractNumId w:val="7"/>
  </w:num>
  <w:num w:numId="5">
    <w:abstractNumId w:val="10"/>
  </w:num>
  <w:num w:numId="6">
    <w:abstractNumId w:val="11"/>
  </w:num>
  <w:num w:numId="7">
    <w:abstractNumId w:val="2"/>
  </w:num>
  <w:num w:numId="8">
    <w:abstractNumId w:val="8"/>
  </w:num>
  <w:num w:numId="9">
    <w:abstractNumId w:val="1"/>
  </w:num>
  <w:num w:numId="10">
    <w:abstractNumId w:val="0"/>
  </w:num>
  <w:num w:numId="11">
    <w:abstractNumId w:val="4"/>
  </w:num>
  <w:num w:numId="12">
    <w:abstractNumId w:val="3"/>
  </w:num>
  <w:num w:numId="13">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3BF"/>
    <w:rsid w:val="000002D0"/>
    <w:rsid w:val="00000C6D"/>
    <w:rsid w:val="000016B0"/>
    <w:rsid w:val="0000176F"/>
    <w:rsid w:val="00001DBA"/>
    <w:rsid w:val="00001ED3"/>
    <w:rsid w:val="00001F24"/>
    <w:rsid w:val="00002075"/>
    <w:rsid w:val="00002104"/>
    <w:rsid w:val="000027EC"/>
    <w:rsid w:val="00002D18"/>
    <w:rsid w:val="00002F76"/>
    <w:rsid w:val="00003337"/>
    <w:rsid w:val="000033DB"/>
    <w:rsid w:val="00003642"/>
    <w:rsid w:val="00003A5A"/>
    <w:rsid w:val="00003E5B"/>
    <w:rsid w:val="00004286"/>
    <w:rsid w:val="000042C3"/>
    <w:rsid w:val="00004350"/>
    <w:rsid w:val="000045ED"/>
    <w:rsid w:val="000048D9"/>
    <w:rsid w:val="00004C6E"/>
    <w:rsid w:val="0000525E"/>
    <w:rsid w:val="0000611F"/>
    <w:rsid w:val="000061F8"/>
    <w:rsid w:val="0000685A"/>
    <w:rsid w:val="00006E09"/>
    <w:rsid w:val="00006F16"/>
    <w:rsid w:val="0000730D"/>
    <w:rsid w:val="00007AE9"/>
    <w:rsid w:val="00007B0C"/>
    <w:rsid w:val="000101FA"/>
    <w:rsid w:val="000104D8"/>
    <w:rsid w:val="00010AEE"/>
    <w:rsid w:val="00011E46"/>
    <w:rsid w:val="00012067"/>
    <w:rsid w:val="0001258E"/>
    <w:rsid w:val="00012B1E"/>
    <w:rsid w:val="000131D4"/>
    <w:rsid w:val="00013D20"/>
    <w:rsid w:val="00013E6B"/>
    <w:rsid w:val="00014028"/>
    <w:rsid w:val="00014277"/>
    <w:rsid w:val="00014362"/>
    <w:rsid w:val="00014ADB"/>
    <w:rsid w:val="00016184"/>
    <w:rsid w:val="00016E48"/>
    <w:rsid w:val="00016FE1"/>
    <w:rsid w:val="000171DD"/>
    <w:rsid w:val="00020D54"/>
    <w:rsid w:val="00021397"/>
    <w:rsid w:val="00021594"/>
    <w:rsid w:val="000215BA"/>
    <w:rsid w:val="0002189C"/>
    <w:rsid w:val="00021C12"/>
    <w:rsid w:val="00021D0C"/>
    <w:rsid w:val="00022866"/>
    <w:rsid w:val="00022975"/>
    <w:rsid w:val="00022B3E"/>
    <w:rsid w:val="00023812"/>
    <w:rsid w:val="0002394E"/>
    <w:rsid w:val="00023E9F"/>
    <w:rsid w:val="00025458"/>
    <w:rsid w:val="00025604"/>
    <w:rsid w:val="00025852"/>
    <w:rsid w:val="00025CC1"/>
    <w:rsid w:val="00025D33"/>
    <w:rsid w:val="00025ED7"/>
    <w:rsid w:val="00026031"/>
    <w:rsid w:val="000262CA"/>
    <w:rsid w:val="00026313"/>
    <w:rsid w:val="00026528"/>
    <w:rsid w:val="00026871"/>
    <w:rsid w:val="00026E3B"/>
    <w:rsid w:val="00026E68"/>
    <w:rsid w:val="00027227"/>
    <w:rsid w:val="00027782"/>
    <w:rsid w:val="0003004C"/>
    <w:rsid w:val="00030D37"/>
    <w:rsid w:val="00030D63"/>
    <w:rsid w:val="00030D68"/>
    <w:rsid w:val="00030F2F"/>
    <w:rsid w:val="000310AF"/>
    <w:rsid w:val="000318C6"/>
    <w:rsid w:val="00033486"/>
    <w:rsid w:val="00033968"/>
    <w:rsid w:val="00033C85"/>
    <w:rsid w:val="00033ECA"/>
    <w:rsid w:val="00034468"/>
    <w:rsid w:val="00034502"/>
    <w:rsid w:val="000353C8"/>
    <w:rsid w:val="00035FA3"/>
    <w:rsid w:val="00035FAD"/>
    <w:rsid w:val="00036748"/>
    <w:rsid w:val="00036D7C"/>
    <w:rsid w:val="00036E9F"/>
    <w:rsid w:val="00036FFD"/>
    <w:rsid w:val="00037B6A"/>
    <w:rsid w:val="00037DB2"/>
    <w:rsid w:val="00041322"/>
    <w:rsid w:val="0004237D"/>
    <w:rsid w:val="00042E21"/>
    <w:rsid w:val="000430A3"/>
    <w:rsid w:val="000435FF"/>
    <w:rsid w:val="00043950"/>
    <w:rsid w:val="000439C8"/>
    <w:rsid w:val="00043BCA"/>
    <w:rsid w:val="00043CFF"/>
    <w:rsid w:val="00043DDE"/>
    <w:rsid w:val="00043F9B"/>
    <w:rsid w:val="00045CB9"/>
    <w:rsid w:val="00046036"/>
    <w:rsid w:val="0004615F"/>
    <w:rsid w:val="000471EB"/>
    <w:rsid w:val="00047D36"/>
    <w:rsid w:val="00047D8A"/>
    <w:rsid w:val="0005016C"/>
    <w:rsid w:val="00050D85"/>
    <w:rsid w:val="00050F56"/>
    <w:rsid w:val="0005180F"/>
    <w:rsid w:val="00052084"/>
    <w:rsid w:val="00052AD3"/>
    <w:rsid w:val="00052D66"/>
    <w:rsid w:val="00053074"/>
    <w:rsid w:val="0005356A"/>
    <w:rsid w:val="0005387F"/>
    <w:rsid w:val="00053D72"/>
    <w:rsid w:val="00054547"/>
    <w:rsid w:val="000548D0"/>
    <w:rsid w:val="00054D32"/>
    <w:rsid w:val="0005523F"/>
    <w:rsid w:val="0005600A"/>
    <w:rsid w:val="00056551"/>
    <w:rsid w:val="00056BFC"/>
    <w:rsid w:val="00056D09"/>
    <w:rsid w:val="000575B8"/>
    <w:rsid w:val="00060F6D"/>
    <w:rsid w:val="00061EB3"/>
    <w:rsid w:val="00061FAC"/>
    <w:rsid w:val="0006287C"/>
    <w:rsid w:val="0006305C"/>
    <w:rsid w:val="00064FA2"/>
    <w:rsid w:val="000650C6"/>
    <w:rsid w:val="00065A61"/>
    <w:rsid w:val="00065CC1"/>
    <w:rsid w:val="0006699D"/>
    <w:rsid w:val="00070048"/>
    <w:rsid w:val="0007019B"/>
    <w:rsid w:val="000709EA"/>
    <w:rsid w:val="00070FC6"/>
    <w:rsid w:val="00071A21"/>
    <w:rsid w:val="00071E0E"/>
    <w:rsid w:val="000723F8"/>
    <w:rsid w:val="0007248D"/>
    <w:rsid w:val="00072E64"/>
    <w:rsid w:val="00072E88"/>
    <w:rsid w:val="000734A3"/>
    <w:rsid w:val="0007352E"/>
    <w:rsid w:val="0007356F"/>
    <w:rsid w:val="00073B5E"/>
    <w:rsid w:val="00073E62"/>
    <w:rsid w:val="000741A7"/>
    <w:rsid w:val="000747EA"/>
    <w:rsid w:val="0007560E"/>
    <w:rsid w:val="0007581A"/>
    <w:rsid w:val="000766CB"/>
    <w:rsid w:val="0007678F"/>
    <w:rsid w:val="000771F3"/>
    <w:rsid w:val="0007733C"/>
    <w:rsid w:val="00077FAE"/>
    <w:rsid w:val="00080B76"/>
    <w:rsid w:val="00081763"/>
    <w:rsid w:val="000817C8"/>
    <w:rsid w:val="00081ED5"/>
    <w:rsid w:val="00082077"/>
    <w:rsid w:val="00082178"/>
    <w:rsid w:val="00082394"/>
    <w:rsid w:val="000825DF"/>
    <w:rsid w:val="00082BE6"/>
    <w:rsid w:val="00083490"/>
    <w:rsid w:val="00083EFE"/>
    <w:rsid w:val="00083F4D"/>
    <w:rsid w:val="000841DB"/>
    <w:rsid w:val="00084253"/>
    <w:rsid w:val="000845A2"/>
    <w:rsid w:val="00085594"/>
    <w:rsid w:val="0008584A"/>
    <w:rsid w:val="00086688"/>
    <w:rsid w:val="00086727"/>
    <w:rsid w:val="00086E29"/>
    <w:rsid w:val="0009078D"/>
    <w:rsid w:val="00091BEB"/>
    <w:rsid w:val="00092EBE"/>
    <w:rsid w:val="0009308E"/>
    <w:rsid w:val="00093097"/>
    <w:rsid w:val="00093C28"/>
    <w:rsid w:val="000941EB"/>
    <w:rsid w:val="0009483E"/>
    <w:rsid w:val="0009497C"/>
    <w:rsid w:val="00094C6E"/>
    <w:rsid w:val="00094CCC"/>
    <w:rsid w:val="00094F60"/>
    <w:rsid w:val="0009519E"/>
    <w:rsid w:val="00095375"/>
    <w:rsid w:val="00095452"/>
    <w:rsid w:val="00095BD6"/>
    <w:rsid w:val="00095FC5"/>
    <w:rsid w:val="000962DB"/>
    <w:rsid w:val="000962FD"/>
    <w:rsid w:val="00096471"/>
    <w:rsid w:val="000966EC"/>
    <w:rsid w:val="00096F2D"/>
    <w:rsid w:val="000976CB"/>
    <w:rsid w:val="00097DF5"/>
    <w:rsid w:val="000A06E9"/>
    <w:rsid w:val="000A10B8"/>
    <w:rsid w:val="000A1244"/>
    <w:rsid w:val="000A1801"/>
    <w:rsid w:val="000A1C37"/>
    <w:rsid w:val="000A1CAE"/>
    <w:rsid w:val="000A2622"/>
    <w:rsid w:val="000A2888"/>
    <w:rsid w:val="000A2D53"/>
    <w:rsid w:val="000A2D6E"/>
    <w:rsid w:val="000A32BD"/>
    <w:rsid w:val="000A35D0"/>
    <w:rsid w:val="000A388D"/>
    <w:rsid w:val="000A3CE6"/>
    <w:rsid w:val="000A455C"/>
    <w:rsid w:val="000A65DE"/>
    <w:rsid w:val="000A7367"/>
    <w:rsid w:val="000A75A9"/>
    <w:rsid w:val="000A7B3F"/>
    <w:rsid w:val="000A7FAC"/>
    <w:rsid w:val="000B0531"/>
    <w:rsid w:val="000B06C2"/>
    <w:rsid w:val="000B0958"/>
    <w:rsid w:val="000B11E6"/>
    <w:rsid w:val="000B124B"/>
    <w:rsid w:val="000B175C"/>
    <w:rsid w:val="000B2A84"/>
    <w:rsid w:val="000B393E"/>
    <w:rsid w:val="000B4189"/>
    <w:rsid w:val="000B4E1E"/>
    <w:rsid w:val="000B4FCD"/>
    <w:rsid w:val="000B5748"/>
    <w:rsid w:val="000B5F54"/>
    <w:rsid w:val="000B6092"/>
    <w:rsid w:val="000B60EE"/>
    <w:rsid w:val="000B6918"/>
    <w:rsid w:val="000B6E39"/>
    <w:rsid w:val="000B6F54"/>
    <w:rsid w:val="000B71C9"/>
    <w:rsid w:val="000C044C"/>
    <w:rsid w:val="000C07A4"/>
    <w:rsid w:val="000C094F"/>
    <w:rsid w:val="000C0CD3"/>
    <w:rsid w:val="000C137E"/>
    <w:rsid w:val="000C17FD"/>
    <w:rsid w:val="000C1A85"/>
    <w:rsid w:val="000C23F9"/>
    <w:rsid w:val="000C266A"/>
    <w:rsid w:val="000C3227"/>
    <w:rsid w:val="000C3475"/>
    <w:rsid w:val="000C35B0"/>
    <w:rsid w:val="000C3734"/>
    <w:rsid w:val="000C3C37"/>
    <w:rsid w:val="000C4209"/>
    <w:rsid w:val="000C4EB3"/>
    <w:rsid w:val="000C5520"/>
    <w:rsid w:val="000C5F36"/>
    <w:rsid w:val="000C64CC"/>
    <w:rsid w:val="000C6532"/>
    <w:rsid w:val="000C6A65"/>
    <w:rsid w:val="000C7AD9"/>
    <w:rsid w:val="000C7EC0"/>
    <w:rsid w:val="000D0357"/>
    <w:rsid w:val="000D06A7"/>
    <w:rsid w:val="000D0C37"/>
    <w:rsid w:val="000D0DA7"/>
    <w:rsid w:val="000D1C6A"/>
    <w:rsid w:val="000D2A68"/>
    <w:rsid w:val="000D306D"/>
    <w:rsid w:val="000D3615"/>
    <w:rsid w:val="000D3D53"/>
    <w:rsid w:val="000D412C"/>
    <w:rsid w:val="000D4B0A"/>
    <w:rsid w:val="000D4E11"/>
    <w:rsid w:val="000D5EAB"/>
    <w:rsid w:val="000D67F4"/>
    <w:rsid w:val="000D67FF"/>
    <w:rsid w:val="000D73BD"/>
    <w:rsid w:val="000D7B2D"/>
    <w:rsid w:val="000D7BA5"/>
    <w:rsid w:val="000E0B4F"/>
    <w:rsid w:val="000E1F96"/>
    <w:rsid w:val="000E2C66"/>
    <w:rsid w:val="000E2D4D"/>
    <w:rsid w:val="000E35A2"/>
    <w:rsid w:val="000E36B5"/>
    <w:rsid w:val="000E37A1"/>
    <w:rsid w:val="000E4091"/>
    <w:rsid w:val="000E4692"/>
    <w:rsid w:val="000E5D10"/>
    <w:rsid w:val="000E5DCC"/>
    <w:rsid w:val="000E5DEB"/>
    <w:rsid w:val="000E5E00"/>
    <w:rsid w:val="000E6AC8"/>
    <w:rsid w:val="000E6B1D"/>
    <w:rsid w:val="000E73B1"/>
    <w:rsid w:val="000E79F4"/>
    <w:rsid w:val="000E7A6C"/>
    <w:rsid w:val="000E7CE6"/>
    <w:rsid w:val="000F00B3"/>
    <w:rsid w:val="000F0581"/>
    <w:rsid w:val="000F063A"/>
    <w:rsid w:val="000F0CDB"/>
    <w:rsid w:val="000F1C12"/>
    <w:rsid w:val="000F1C8E"/>
    <w:rsid w:val="000F1E91"/>
    <w:rsid w:val="000F26DA"/>
    <w:rsid w:val="000F2857"/>
    <w:rsid w:val="000F2DDD"/>
    <w:rsid w:val="000F3D1D"/>
    <w:rsid w:val="000F4745"/>
    <w:rsid w:val="000F4F57"/>
    <w:rsid w:val="000F639C"/>
    <w:rsid w:val="000F64B7"/>
    <w:rsid w:val="000F6BFB"/>
    <w:rsid w:val="000F6C89"/>
    <w:rsid w:val="000F733D"/>
    <w:rsid w:val="000F74CA"/>
    <w:rsid w:val="000F794B"/>
    <w:rsid w:val="00100191"/>
    <w:rsid w:val="001004B2"/>
    <w:rsid w:val="00100549"/>
    <w:rsid w:val="001005D8"/>
    <w:rsid w:val="00100BF4"/>
    <w:rsid w:val="00101104"/>
    <w:rsid w:val="0010110E"/>
    <w:rsid w:val="0010129D"/>
    <w:rsid w:val="00101425"/>
    <w:rsid w:val="001014C2"/>
    <w:rsid w:val="00101DF0"/>
    <w:rsid w:val="00101F57"/>
    <w:rsid w:val="001020C3"/>
    <w:rsid w:val="0010214E"/>
    <w:rsid w:val="00102155"/>
    <w:rsid w:val="00102413"/>
    <w:rsid w:val="0010284B"/>
    <w:rsid w:val="001031F6"/>
    <w:rsid w:val="00103C1C"/>
    <w:rsid w:val="00103F0A"/>
    <w:rsid w:val="00104220"/>
    <w:rsid w:val="001047CC"/>
    <w:rsid w:val="00104D10"/>
    <w:rsid w:val="00104DEF"/>
    <w:rsid w:val="00105F7D"/>
    <w:rsid w:val="00106100"/>
    <w:rsid w:val="00106E54"/>
    <w:rsid w:val="00106FD3"/>
    <w:rsid w:val="00107873"/>
    <w:rsid w:val="00107C6D"/>
    <w:rsid w:val="00107E3A"/>
    <w:rsid w:val="001116A4"/>
    <w:rsid w:val="001117EC"/>
    <w:rsid w:val="00111CD2"/>
    <w:rsid w:val="00111D7C"/>
    <w:rsid w:val="00111E3A"/>
    <w:rsid w:val="00112993"/>
    <w:rsid w:val="001129F5"/>
    <w:rsid w:val="0011307F"/>
    <w:rsid w:val="00113F5D"/>
    <w:rsid w:val="00114108"/>
    <w:rsid w:val="001144CD"/>
    <w:rsid w:val="00114B41"/>
    <w:rsid w:val="00114BAE"/>
    <w:rsid w:val="00114D09"/>
    <w:rsid w:val="0011522B"/>
    <w:rsid w:val="0011529C"/>
    <w:rsid w:val="00115B94"/>
    <w:rsid w:val="00116386"/>
    <w:rsid w:val="00116E5A"/>
    <w:rsid w:val="00117755"/>
    <w:rsid w:val="0011788F"/>
    <w:rsid w:val="00117A6C"/>
    <w:rsid w:val="00117D9A"/>
    <w:rsid w:val="00117EBD"/>
    <w:rsid w:val="00120873"/>
    <w:rsid w:val="001208E2"/>
    <w:rsid w:val="00120D6A"/>
    <w:rsid w:val="00121568"/>
    <w:rsid w:val="00121BBF"/>
    <w:rsid w:val="001220CD"/>
    <w:rsid w:val="001220D2"/>
    <w:rsid w:val="00122613"/>
    <w:rsid w:val="0012273A"/>
    <w:rsid w:val="00122CE9"/>
    <w:rsid w:val="00123168"/>
    <w:rsid w:val="001234EE"/>
    <w:rsid w:val="00123B67"/>
    <w:rsid w:val="00123BC9"/>
    <w:rsid w:val="00124112"/>
    <w:rsid w:val="00124685"/>
    <w:rsid w:val="00124E6D"/>
    <w:rsid w:val="0012518B"/>
    <w:rsid w:val="00125303"/>
    <w:rsid w:val="00125470"/>
    <w:rsid w:val="00125BEE"/>
    <w:rsid w:val="00125D43"/>
    <w:rsid w:val="001268DD"/>
    <w:rsid w:val="00126B55"/>
    <w:rsid w:val="00126EAE"/>
    <w:rsid w:val="001270CF"/>
    <w:rsid w:val="00127317"/>
    <w:rsid w:val="0012732A"/>
    <w:rsid w:val="00127383"/>
    <w:rsid w:val="001277BE"/>
    <w:rsid w:val="00127B3A"/>
    <w:rsid w:val="00127FBB"/>
    <w:rsid w:val="001304F7"/>
    <w:rsid w:val="0013084D"/>
    <w:rsid w:val="00130C01"/>
    <w:rsid w:val="00130DDE"/>
    <w:rsid w:val="001313CA"/>
    <w:rsid w:val="00131566"/>
    <w:rsid w:val="0013255A"/>
    <w:rsid w:val="00132935"/>
    <w:rsid w:val="00132BA0"/>
    <w:rsid w:val="00132FA6"/>
    <w:rsid w:val="0013462E"/>
    <w:rsid w:val="001348DC"/>
    <w:rsid w:val="00136391"/>
    <w:rsid w:val="00136762"/>
    <w:rsid w:val="00136ECF"/>
    <w:rsid w:val="00137DB9"/>
    <w:rsid w:val="00140050"/>
    <w:rsid w:val="00140476"/>
    <w:rsid w:val="00140830"/>
    <w:rsid w:val="0014102A"/>
    <w:rsid w:val="00141B4C"/>
    <w:rsid w:val="00142155"/>
    <w:rsid w:val="00142225"/>
    <w:rsid w:val="00142394"/>
    <w:rsid w:val="00142B95"/>
    <w:rsid w:val="0014338A"/>
    <w:rsid w:val="00143A65"/>
    <w:rsid w:val="00143FDA"/>
    <w:rsid w:val="00144EB3"/>
    <w:rsid w:val="001451CB"/>
    <w:rsid w:val="00145A89"/>
    <w:rsid w:val="00145B26"/>
    <w:rsid w:val="001466CD"/>
    <w:rsid w:val="00146EFE"/>
    <w:rsid w:val="001476DE"/>
    <w:rsid w:val="001478FA"/>
    <w:rsid w:val="001479C4"/>
    <w:rsid w:val="00147A86"/>
    <w:rsid w:val="00147E48"/>
    <w:rsid w:val="00147F95"/>
    <w:rsid w:val="0015044A"/>
    <w:rsid w:val="00150639"/>
    <w:rsid w:val="001506DB"/>
    <w:rsid w:val="00150802"/>
    <w:rsid w:val="00150842"/>
    <w:rsid w:val="0015090F"/>
    <w:rsid w:val="00150AC7"/>
    <w:rsid w:val="00150B87"/>
    <w:rsid w:val="0015155B"/>
    <w:rsid w:val="00151A21"/>
    <w:rsid w:val="00151F97"/>
    <w:rsid w:val="00152004"/>
    <w:rsid w:val="001521F8"/>
    <w:rsid w:val="0015330D"/>
    <w:rsid w:val="0015358E"/>
    <w:rsid w:val="0015380C"/>
    <w:rsid w:val="001539B2"/>
    <w:rsid w:val="00153E59"/>
    <w:rsid w:val="00153EB5"/>
    <w:rsid w:val="00154327"/>
    <w:rsid w:val="00154834"/>
    <w:rsid w:val="0015542F"/>
    <w:rsid w:val="00155927"/>
    <w:rsid w:val="00155B89"/>
    <w:rsid w:val="00155BF2"/>
    <w:rsid w:val="001569A5"/>
    <w:rsid w:val="0015735E"/>
    <w:rsid w:val="00157C63"/>
    <w:rsid w:val="00157E18"/>
    <w:rsid w:val="001603AC"/>
    <w:rsid w:val="0016048F"/>
    <w:rsid w:val="001606DC"/>
    <w:rsid w:val="001607F7"/>
    <w:rsid w:val="00160B86"/>
    <w:rsid w:val="001611FB"/>
    <w:rsid w:val="0016219E"/>
    <w:rsid w:val="00162833"/>
    <w:rsid w:val="00162E10"/>
    <w:rsid w:val="00163436"/>
    <w:rsid w:val="00163887"/>
    <w:rsid w:val="001639DF"/>
    <w:rsid w:val="00163F05"/>
    <w:rsid w:val="001647E4"/>
    <w:rsid w:val="00164ED2"/>
    <w:rsid w:val="00165683"/>
    <w:rsid w:val="001657F7"/>
    <w:rsid w:val="0016589E"/>
    <w:rsid w:val="0016594D"/>
    <w:rsid w:val="00165CD8"/>
    <w:rsid w:val="00165F3F"/>
    <w:rsid w:val="00165F65"/>
    <w:rsid w:val="001660D9"/>
    <w:rsid w:val="001665F6"/>
    <w:rsid w:val="00166660"/>
    <w:rsid w:val="00166BBB"/>
    <w:rsid w:val="00166E6F"/>
    <w:rsid w:val="001673D5"/>
    <w:rsid w:val="001707CD"/>
    <w:rsid w:val="001712AA"/>
    <w:rsid w:val="001716F5"/>
    <w:rsid w:val="00171CAC"/>
    <w:rsid w:val="00171FA9"/>
    <w:rsid w:val="00172060"/>
    <w:rsid w:val="00172100"/>
    <w:rsid w:val="001725B9"/>
    <w:rsid w:val="001727BA"/>
    <w:rsid w:val="00172A4D"/>
    <w:rsid w:val="00172B15"/>
    <w:rsid w:val="00172B22"/>
    <w:rsid w:val="00172E0C"/>
    <w:rsid w:val="0017379F"/>
    <w:rsid w:val="0017591C"/>
    <w:rsid w:val="00177885"/>
    <w:rsid w:val="00177F64"/>
    <w:rsid w:val="0018079F"/>
    <w:rsid w:val="0018162D"/>
    <w:rsid w:val="00181E23"/>
    <w:rsid w:val="00182CE2"/>
    <w:rsid w:val="00182E76"/>
    <w:rsid w:val="001834F9"/>
    <w:rsid w:val="001839B7"/>
    <w:rsid w:val="00183B0D"/>
    <w:rsid w:val="00183C83"/>
    <w:rsid w:val="001841A0"/>
    <w:rsid w:val="00184526"/>
    <w:rsid w:val="00184A23"/>
    <w:rsid w:val="0018530E"/>
    <w:rsid w:val="0018576C"/>
    <w:rsid w:val="00185E95"/>
    <w:rsid w:val="00186295"/>
    <w:rsid w:val="00186979"/>
    <w:rsid w:val="00186CB6"/>
    <w:rsid w:val="001871F0"/>
    <w:rsid w:val="001873B6"/>
    <w:rsid w:val="001879E8"/>
    <w:rsid w:val="00187A95"/>
    <w:rsid w:val="00190048"/>
    <w:rsid w:val="00190498"/>
    <w:rsid w:val="00190B18"/>
    <w:rsid w:val="00190F39"/>
    <w:rsid w:val="001915A6"/>
    <w:rsid w:val="001916BE"/>
    <w:rsid w:val="001941DC"/>
    <w:rsid w:val="00194304"/>
    <w:rsid w:val="001958EB"/>
    <w:rsid w:val="00195C1E"/>
    <w:rsid w:val="001968B0"/>
    <w:rsid w:val="00197970"/>
    <w:rsid w:val="00197AB2"/>
    <w:rsid w:val="00197D31"/>
    <w:rsid w:val="001A04E5"/>
    <w:rsid w:val="001A0933"/>
    <w:rsid w:val="001A09EE"/>
    <w:rsid w:val="001A0E91"/>
    <w:rsid w:val="001A15EF"/>
    <w:rsid w:val="001A1926"/>
    <w:rsid w:val="001A218F"/>
    <w:rsid w:val="001A2B6D"/>
    <w:rsid w:val="001A33F5"/>
    <w:rsid w:val="001A3424"/>
    <w:rsid w:val="001A4176"/>
    <w:rsid w:val="001A448E"/>
    <w:rsid w:val="001A4AF6"/>
    <w:rsid w:val="001A5493"/>
    <w:rsid w:val="001A55EC"/>
    <w:rsid w:val="001A5872"/>
    <w:rsid w:val="001A5B6B"/>
    <w:rsid w:val="001A6220"/>
    <w:rsid w:val="001A6476"/>
    <w:rsid w:val="001A699B"/>
    <w:rsid w:val="001A6DC7"/>
    <w:rsid w:val="001A7094"/>
    <w:rsid w:val="001A7455"/>
    <w:rsid w:val="001A7531"/>
    <w:rsid w:val="001B002C"/>
    <w:rsid w:val="001B0328"/>
    <w:rsid w:val="001B1132"/>
    <w:rsid w:val="001B1AAD"/>
    <w:rsid w:val="001B29BB"/>
    <w:rsid w:val="001B2A8D"/>
    <w:rsid w:val="001B2BE9"/>
    <w:rsid w:val="001B4A72"/>
    <w:rsid w:val="001B4D00"/>
    <w:rsid w:val="001B55B5"/>
    <w:rsid w:val="001B59E4"/>
    <w:rsid w:val="001B5B0F"/>
    <w:rsid w:val="001B5C59"/>
    <w:rsid w:val="001B608E"/>
    <w:rsid w:val="001B65C4"/>
    <w:rsid w:val="001B70C4"/>
    <w:rsid w:val="001B73F8"/>
    <w:rsid w:val="001B7609"/>
    <w:rsid w:val="001B7B36"/>
    <w:rsid w:val="001C016B"/>
    <w:rsid w:val="001C01E4"/>
    <w:rsid w:val="001C06F3"/>
    <w:rsid w:val="001C09AB"/>
    <w:rsid w:val="001C0F17"/>
    <w:rsid w:val="001C0FA8"/>
    <w:rsid w:val="001C1086"/>
    <w:rsid w:val="001C297D"/>
    <w:rsid w:val="001C384F"/>
    <w:rsid w:val="001C3FA6"/>
    <w:rsid w:val="001C455F"/>
    <w:rsid w:val="001C4AA6"/>
    <w:rsid w:val="001C5BDB"/>
    <w:rsid w:val="001C5E3F"/>
    <w:rsid w:val="001C763A"/>
    <w:rsid w:val="001C7822"/>
    <w:rsid w:val="001C79E7"/>
    <w:rsid w:val="001C7C86"/>
    <w:rsid w:val="001D098E"/>
    <w:rsid w:val="001D0A08"/>
    <w:rsid w:val="001D0F45"/>
    <w:rsid w:val="001D12DA"/>
    <w:rsid w:val="001D26A8"/>
    <w:rsid w:val="001D3E96"/>
    <w:rsid w:val="001D3EC6"/>
    <w:rsid w:val="001D4465"/>
    <w:rsid w:val="001D4D79"/>
    <w:rsid w:val="001D5127"/>
    <w:rsid w:val="001D530B"/>
    <w:rsid w:val="001D595B"/>
    <w:rsid w:val="001D5CE4"/>
    <w:rsid w:val="001D5F02"/>
    <w:rsid w:val="001D6FD6"/>
    <w:rsid w:val="001D7030"/>
    <w:rsid w:val="001D77EC"/>
    <w:rsid w:val="001E05E0"/>
    <w:rsid w:val="001E0C78"/>
    <w:rsid w:val="001E1242"/>
    <w:rsid w:val="001E1317"/>
    <w:rsid w:val="001E217C"/>
    <w:rsid w:val="001E2224"/>
    <w:rsid w:val="001E24CF"/>
    <w:rsid w:val="001E26AD"/>
    <w:rsid w:val="001E2AA8"/>
    <w:rsid w:val="001E3410"/>
    <w:rsid w:val="001E3891"/>
    <w:rsid w:val="001E3A4E"/>
    <w:rsid w:val="001E4095"/>
    <w:rsid w:val="001E427C"/>
    <w:rsid w:val="001E49B7"/>
    <w:rsid w:val="001E58A2"/>
    <w:rsid w:val="001E59A6"/>
    <w:rsid w:val="001E5A11"/>
    <w:rsid w:val="001E5A3C"/>
    <w:rsid w:val="001E5B40"/>
    <w:rsid w:val="001E5C0B"/>
    <w:rsid w:val="001E5C60"/>
    <w:rsid w:val="001E63F8"/>
    <w:rsid w:val="001E64EA"/>
    <w:rsid w:val="001E6A3C"/>
    <w:rsid w:val="001E6D0C"/>
    <w:rsid w:val="001E6E98"/>
    <w:rsid w:val="001E6EEC"/>
    <w:rsid w:val="001E748C"/>
    <w:rsid w:val="001E78EF"/>
    <w:rsid w:val="001E7A3B"/>
    <w:rsid w:val="001E7A48"/>
    <w:rsid w:val="001F0041"/>
    <w:rsid w:val="001F0400"/>
    <w:rsid w:val="001F0B06"/>
    <w:rsid w:val="001F0D50"/>
    <w:rsid w:val="001F0D96"/>
    <w:rsid w:val="001F0E3F"/>
    <w:rsid w:val="001F1DCF"/>
    <w:rsid w:val="001F2609"/>
    <w:rsid w:val="001F33B1"/>
    <w:rsid w:val="001F34CC"/>
    <w:rsid w:val="001F34ED"/>
    <w:rsid w:val="001F353D"/>
    <w:rsid w:val="001F3A80"/>
    <w:rsid w:val="001F3E09"/>
    <w:rsid w:val="001F3F59"/>
    <w:rsid w:val="001F41AB"/>
    <w:rsid w:val="001F43DF"/>
    <w:rsid w:val="001F44B1"/>
    <w:rsid w:val="001F4633"/>
    <w:rsid w:val="001F4B62"/>
    <w:rsid w:val="001F4B6D"/>
    <w:rsid w:val="001F4F3C"/>
    <w:rsid w:val="001F4F90"/>
    <w:rsid w:val="001F4FB2"/>
    <w:rsid w:val="001F50CD"/>
    <w:rsid w:val="001F51ED"/>
    <w:rsid w:val="001F531D"/>
    <w:rsid w:val="001F5331"/>
    <w:rsid w:val="001F578C"/>
    <w:rsid w:val="001F660E"/>
    <w:rsid w:val="001F73C9"/>
    <w:rsid w:val="001F7A6B"/>
    <w:rsid w:val="0020066D"/>
    <w:rsid w:val="00200861"/>
    <w:rsid w:val="00200C9A"/>
    <w:rsid w:val="00201217"/>
    <w:rsid w:val="00201C30"/>
    <w:rsid w:val="002023F8"/>
    <w:rsid w:val="0020240D"/>
    <w:rsid w:val="002026DF"/>
    <w:rsid w:val="00202ECF"/>
    <w:rsid w:val="00202F7E"/>
    <w:rsid w:val="002033CB"/>
    <w:rsid w:val="002035CB"/>
    <w:rsid w:val="002039CB"/>
    <w:rsid w:val="002041E3"/>
    <w:rsid w:val="0020429A"/>
    <w:rsid w:val="002044E4"/>
    <w:rsid w:val="002049F3"/>
    <w:rsid w:val="00204D61"/>
    <w:rsid w:val="00206840"/>
    <w:rsid w:val="00206D21"/>
    <w:rsid w:val="00206F89"/>
    <w:rsid w:val="002112DF"/>
    <w:rsid w:val="00211A38"/>
    <w:rsid w:val="00211F8E"/>
    <w:rsid w:val="00212128"/>
    <w:rsid w:val="002121C7"/>
    <w:rsid w:val="0021299C"/>
    <w:rsid w:val="00212BB1"/>
    <w:rsid w:val="00213140"/>
    <w:rsid w:val="002148C0"/>
    <w:rsid w:val="00214B42"/>
    <w:rsid w:val="0021504F"/>
    <w:rsid w:val="00215CD0"/>
    <w:rsid w:val="002161F0"/>
    <w:rsid w:val="00217A82"/>
    <w:rsid w:val="0022002A"/>
    <w:rsid w:val="002205F2"/>
    <w:rsid w:val="002209C8"/>
    <w:rsid w:val="00220C74"/>
    <w:rsid w:val="002214FD"/>
    <w:rsid w:val="002217C5"/>
    <w:rsid w:val="0022257B"/>
    <w:rsid w:val="00222641"/>
    <w:rsid w:val="00222D0E"/>
    <w:rsid w:val="00223C45"/>
    <w:rsid w:val="0022465C"/>
    <w:rsid w:val="00225635"/>
    <w:rsid w:val="002256E4"/>
    <w:rsid w:val="0022599C"/>
    <w:rsid w:val="00225A2B"/>
    <w:rsid w:val="00225CD0"/>
    <w:rsid w:val="00225CF8"/>
    <w:rsid w:val="0022600D"/>
    <w:rsid w:val="00226885"/>
    <w:rsid w:val="00226901"/>
    <w:rsid w:val="002269A1"/>
    <w:rsid w:val="00227B5A"/>
    <w:rsid w:val="0023080F"/>
    <w:rsid w:val="00230BBD"/>
    <w:rsid w:val="002320FD"/>
    <w:rsid w:val="00232746"/>
    <w:rsid w:val="00232A07"/>
    <w:rsid w:val="0023310C"/>
    <w:rsid w:val="00233929"/>
    <w:rsid w:val="00233E21"/>
    <w:rsid w:val="0023475D"/>
    <w:rsid w:val="002347F7"/>
    <w:rsid w:val="00234A7D"/>
    <w:rsid w:val="00234C41"/>
    <w:rsid w:val="00234D64"/>
    <w:rsid w:val="002357F9"/>
    <w:rsid w:val="002358CB"/>
    <w:rsid w:val="00235C9C"/>
    <w:rsid w:val="0023623B"/>
    <w:rsid w:val="00236367"/>
    <w:rsid w:val="00236454"/>
    <w:rsid w:val="002376CD"/>
    <w:rsid w:val="00237AAC"/>
    <w:rsid w:val="0024021B"/>
    <w:rsid w:val="00240B2B"/>
    <w:rsid w:val="00240C4F"/>
    <w:rsid w:val="002415E8"/>
    <w:rsid w:val="002419A8"/>
    <w:rsid w:val="00241A7A"/>
    <w:rsid w:val="00241B31"/>
    <w:rsid w:val="0024270E"/>
    <w:rsid w:val="00242845"/>
    <w:rsid w:val="0024332A"/>
    <w:rsid w:val="00244486"/>
    <w:rsid w:val="00244F43"/>
    <w:rsid w:val="00245EB7"/>
    <w:rsid w:val="00245F0D"/>
    <w:rsid w:val="002461D9"/>
    <w:rsid w:val="00246AA4"/>
    <w:rsid w:val="00246D61"/>
    <w:rsid w:val="00246E48"/>
    <w:rsid w:val="002477F5"/>
    <w:rsid w:val="00247D33"/>
    <w:rsid w:val="00251526"/>
    <w:rsid w:val="0025172D"/>
    <w:rsid w:val="00251AEF"/>
    <w:rsid w:val="00251B9F"/>
    <w:rsid w:val="00253348"/>
    <w:rsid w:val="00253573"/>
    <w:rsid w:val="00253755"/>
    <w:rsid w:val="0025397E"/>
    <w:rsid w:val="002539F7"/>
    <w:rsid w:val="00254225"/>
    <w:rsid w:val="00254665"/>
    <w:rsid w:val="0025540A"/>
    <w:rsid w:val="00255994"/>
    <w:rsid w:val="00255DE4"/>
    <w:rsid w:val="00256E51"/>
    <w:rsid w:val="002575B6"/>
    <w:rsid w:val="00257B7F"/>
    <w:rsid w:val="00257BCD"/>
    <w:rsid w:val="00257FA1"/>
    <w:rsid w:val="00260343"/>
    <w:rsid w:val="002603D4"/>
    <w:rsid w:val="00260A5D"/>
    <w:rsid w:val="0026110A"/>
    <w:rsid w:val="00261441"/>
    <w:rsid w:val="00261583"/>
    <w:rsid w:val="002622FA"/>
    <w:rsid w:val="00262385"/>
    <w:rsid w:val="002623E2"/>
    <w:rsid w:val="00262821"/>
    <w:rsid w:val="00263749"/>
    <w:rsid w:val="0026399B"/>
    <w:rsid w:val="00263BEA"/>
    <w:rsid w:val="00263C50"/>
    <w:rsid w:val="00263C9C"/>
    <w:rsid w:val="00263DB4"/>
    <w:rsid w:val="0026400A"/>
    <w:rsid w:val="00264445"/>
    <w:rsid w:val="002647DC"/>
    <w:rsid w:val="00264C01"/>
    <w:rsid w:val="0026500A"/>
    <w:rsid w:val="002654D2"/>
    <w:rsid w:val="00265529"/>
    <w:rsid w:val="0026562F"/>
    <w:rsid w:val="00265761"/>
    <w:rsid w:val="00265C38"/>
    <w:rsid w:val="00266337"/>
    <w:rsid w:val="00266392"/>
    <w:rsid w:val="002667AC"/>
    <w:rsid w:val="002668B8"/>
    <w:rsid w:val="0026700C"/>
    <w:rsid w:val="0026706E"/>
    <w:rsid w:val="0026708A"/>
    <w:rsid w:val="00267129"/>
    <w:rsid w:val="002673B3"/>
    <w:rsid w:val="00267784"/>
    <w:rsid w:val="0026788B"/>
    <w:rsid w:val="00267A55"/>
    <w:rsid w:val="00270265"/>
    <w:rsid w:val="00270B0A"/>
    <w:rsid w:val="00270B44"/>
    <w:rsid w:val="002712CA"/>
    <w:rsid w:val="00271449"/>
    <w:rsid w:val="00271538"/>
    <w:rsid w:val="00271C02"/>
    <w:rsid w:val="00271D74"/>
    <w:rsid w:val="00272247"/>
    <w:rsid w:val="0027242E"/>
    <w:rsid w:val="002726B4"/>
    <w:rsid w:val="00272A41"/>
    <w:rsid w:val="002730CC"/>
    <w:rsid w:val="0027371F"/>
    <w:rsid w:val="002739E6"/>
    <w:rsid w:val="00273BFC"/>
    <w:rsid w:val="00274129"/>
    <w:rsid w:val="002745EA"/>
    <w:rsid w:val="00274785"/>
    <w:rsid w:val="0027495F"/>
    <w:rsid w:val="00274A44"/>
    <w:rsid w:val="00274BC7"/>
    <w:rsid w:val="00275373"/>
    <w:rsid w:val="0027563D"/>
    <w:rsid w:val="002760DA"/>
    <w:rsid w:val="00276631"/>
    <w:rsid w:val="00276789"/>
    <w:rsid w:val="0027745E"/>
    <w:rsid w:val="002777D1"/>
    <w:rsid w:val="00277953"/>
    <w:rsid w:val="002802F0"/>
    <w:rsid w:val="002809AF"/>
    <w:rsid w:val="00280C0D"/>
    <w:rsid w:val="002813F5"/>
    <w:rsid w:val="002819EF"/>
    <w:rsid w:val="00281A9A"/>
    <w:rsid w:val="00281E09"/>
    <w:rsid w:val="0028239F"/>
    <w:rsid w:val="00282645"/>
    <w:rsid w:val="0028266D"/>
    <w:rsid w:val="0028381B"/>
    <w:rsid w:val="002839E4"/>
    <w:rsid w:val="00283A23"/>
    <w:rsid w:val="00283E44"/>
    <w:rsid w:val="0028412E"/>
    <w:rsid w:val="002845DB"/>
    <w:rsid w:val="00284F06"/>
    <w:rsid w:val="002850E5"/>
    <w:rsid w:val="00285376"/>
    <w:rsid w:val="00285E77"/>
    <w:rsid w:val="00285EFE"/>
    <w:rsid w:val="00285F73"/>
    <w:rsid w:val="0028620C"/>
    <w:rsid w:val="002865FD"/>
    <w:rsid w:val="00286A3E"/>
    <w:rsid w:val="00287051"/>
    <w:rsid w:val="0028708B"/>
    <w:rsid w:val="00287AFF"/>
    <w:rsid w:val="00290316"/>
    <w:rsid w:val="0029072C"/>
    <w:rsid w:val="00290C0A"/>
    <w:rsid w:val="00290F59"/>
    <w:rsid w:val="0029186A"/>
    <w:rsid w:val="00291926"/>
    <w:rsid w:val="002919F6"/>
    <w:rsid w:val="002920B0"/>
    <w:rsid w:val="00292114"/>
    <w:rsid w:val="00292E25"/>
    <w:rsid w:val="00293A24"/>
    <w:rsid w:val="00293A91"/>
    <w:rsid w:val="00293F77"/>
    <w:rsid w:val="00294712"/>
    <w:rsid w:val="002950DA"/>
    <w:rsid w:val="00295D99"/>
    <w:rsid w:val="0029616C"/>
    <w:rsid w:val="00296382"/>
    <w:rsid w:val="00296625"/>
    <w:rsid w:val="00296756"/>
    <w:rsid w:val="00296DA8"/>
    <w:rsid w:val="00296E9E"/>
    <w:rsid w:val="00297D14"/>
    <w:rsid w:val="002A0226"/>
    <w:rsid w:val="002A0A3F"/>
    <w:rsid w:val="002A102E"/>
    <w:rsid w:val="002A1188"/>
    <w:rsid w:val="002A130E"/>
    <w:rsid w:val="002A1B8C"/>
    <w:rsid w:val="002A1EF8"/>
    <w:rsid w:val="002A2105"/>
    <w:rsid w:val="002A3392"/>
    <w:rsid w:val="002A37D9"/>
    <w:rsid w:val="002A3FBD"/>
    <w:rsid w:val="002A4110"/>
    <w:rsid w:val="002A512E"/>
    <w:rsid w:val="002A5196"/>
    <w:rsid w:val="002A5582"/>
    <w:rsid w:val="002A574D"/>
    <w:rsid w:val="002A5A9A"/>
    <w:rsid w:val="002A65C5"/>
    <w:rsid w:val="002A6667"/>
    <w:rsid w:val="002A6676"/>
    <w:rsid w:val="002A6BC3"/>
    <w:rsid w:val="002A6EBB"/>
    <w:rsid w:val="002A704E"/>
    <w:rsid w:val="002A73CA"/>
    <w:rsid w:val="002A76CD"/>
    <w:rsid w:val="002A77DB"/>
    <w:rsid w:val="002A78D3"/>
    <w:rsid w:val="002A7DC5"/>
    <w:rsid w:val="002A7E63"/>
    <w:rsid w:val="002A7F20"/>
    <w:rsid w:val="002B0798"/>
    <w:rsid w:val="002B0A35"/>
    <w:rsid w:val="002B0C6C"/>
    <w:rsid w:val="002B1208"/>
    <w:rsid w:val="002B18C2"/>
    <w:rsid w:val="002B1A82"/>
    <w:rsid w:val="002B1DA7"/>
    <w:rsid w:val="002B33E2"/>
    <w:rsid w:val="002B3B0D"/>
    <w:rsid w:val="002B4058"/>
    <w:rsid w:val="002B44CC"/>
    <w:rsid w:val="002B4625"/>
    <w:rsid w:val="002B4AEA"/>
    <w:rsid w:val="002B4C35"/>
    <w:rsid w:val="002B5038"/>
    <w:rsid w:val="002B5D23"/>
    <w:rsid w:val="002B5DAE"/>
    <w:rsid w:val="002B6093"/>
    <w:rsid w:val="002B6B8D"/>
    <w:rsid w:val="002B6BC6"/>
    <w:rsid w:val="002B6FF7"/>
    <w:rsid w:val="002B70F5"/>
    <w:rsid w:val="002B765D"/>
    <w:rsid w:val="002C0356"/>
    <w:rsid w:val="002C09C3"/>
    <w:rsid w:val="002C14F3"/>
    <w:rsid w:val="002C22E1"/>
    <w:rsid w:val="002C252C"/>
    <w:rsid w:val="002C2AC6"/>
    <w:rsid w:val="002C2ADD"/>
    <w:rsid w:val="002C3059"/>
    <w:rsid w:val="002C3A43"/>
    <w:rsid w:val="002C3AC8"/>
    <w:rsid w:val="002C46FB"/>
    <w:rsid w:val="002C496D"/>
    <w:rsid w:val="002C4A45"/>
    <w:rsid w:val="002C4A6B"/>
    <w:rsid w:val="002C57EA"/>
    <w:rsid w:val="002C5A48"/>
    <w:rsid w:val="002C71A5"/>
    <w:rsid w:val="002C7578"/>
    <w:rsid w:val="002C7C41"/>
    <w:rsid w:val="002C7F2E"/>
    <w:rsid w:val="002D007B"/>
    <w:rsid w:val="002D0257"/>
    <w:rsid w:val="002D0AAF"/>
    <w:rsid w:val="002D10FB"/>
    <w:rsid w:val="002D1DA7"/>
    <w:rsid w:val="002D1E67"/>
    <w:rsid w:val="002D2CF1"/>
    <w:rsid w:val="002D2F5E"/>
    <w:rsid w:val="002D3107"/>
    <w:rsid w:val="002D3358"/>
    <w:rsid w:val="002D3F7C"/>
    <w:rsid w:val="002D3FBE"/>
    <w:rsid w:val="002D4317"/>
    <w:rsid w:val="002D4625"/>
    <w:rsid w:val="002D57A5"/>
    <w:rsid w:val="002D592C"/>
    <w:rsid w:val="002D610B"/>
    <w:rsid w:val="002D6348"/>
    <w:rsid w:val="002D752A"/>
    <w:rsid w:val="002D7C11"/>
    <w:rsid w:val="002D7F09"/>
    <w:rsid w:val="002E0BB5"/>
    <w:rsid w:val="002E12A6"/>
    <w:rsid w:val="002E1AE8"/>
    <w:rsid w:val="002E220E"/>
    <w:rsid w:val="002E25F6"/>
    <w:rsid w:val="002E4238"/>
    <w:rsid w:val="002E4844"/>
    <w:rsid w:val="002E4BED"/>
    <w:rsid w:val="002E5BE9"/>
    <w:rsid w:val="002E61AE"/>
    <w:rsid w:val="002E6DD8"/>
    <w:rsid w:val="002E71CF"/>
    <w:rsid w:val="002E747E"/>
    <w:rsid w:val="002E747F"/>
    <w:rsid w:val="002E7F95"/>
    <w:rsid w:val="002F0E64"/>
    <w:rsid w:val="002F14A4"/>
    <w:rsid w:val="002F1CCD"/>
    <w:rsid w:val="002F2544"/>
    <w:rsid w:val="002F2B66"/>
    <w:rsid w:val="002F2E19"/>
    <w:rsid w:val="002F2F37"/>
    <w:rsid w:val="002F31EB"/>
    <w:rsid w:val="002F4054"/>
    <w:rsid w:val="002F4280"/>
    <w:rsid w:val="002F4629"/>
    <w:rsid w:val="002F5195"/>
    <w:rsid w:val="002F51D4"/>
    <w:rsid w:val="002F6B53"/>
    <w:rsid w:val="002F6C7E"/>
    <w:rsid w:val="002F73E8"/>
    <w:rsid w:val="002F7613"/>
    <w:rsid w:val="00300656"/>
    <w:rsid w:val="00300741"/>
    <w:rsid w:val="0030078D"/>
    <w:rsid w:val="00301088"/>
    <w:rsid w:val="0030143F"/>
    <w:rsid w:val="00301645"/>
    <w:rsid w:val="003018E1"/>
    <w:rsid w:val="00302126"/>
    <w:rsid w:val="00302170"/>
    <w:rsid w:val="003021FC"/>
    <w:rsid w:val="00302261"/>
    <w:rsid w:val="003025D9"/>
    <w:rsid w:val="003025F4"/>
    <w:rsid w:val="00303716"/>
    <w:rsid w:val="00303BA4"/>
    <w:rsid w:val="00303C1E"/>
    <w:rsid w:val="003045E6"/>
    <w:rsid w:val="00304A15"/>
    <w:rsid w:val="003051CE"/>
    <w:rsid w:val="003055D9"/>
    <w:rsid w:val="003065E4"/>
    <w:rsid w:val="00306783"/>
    <w:rsid w:val="00306BB9"/>
    <w:rsid w:val="003070CC"/>
    <w:rsid w:val="003072F5"/>
    <w:rsid w:val="00307F10"/>
    <w:rsid w:val="00310665"/>
    <w:rsid w:val="00310D0E"/>
    <w:rsid w:val="00310D72"/>
    <w:rsid w:val="0031119D"/>
    <w:rsid w:val="00311939"/>
    <w:rsid w:val="00312044"/>
    <w:rsid w:val="00312347"/>
    <w:rsid w:val="00312DC5"/>
    <w:rsid w:val="003130A2"/>
    <w:rsid w:val="0031421B"/>
    <w:rsid w:val="00314765"/>
    <w:rsid w:val="00314DC6"/>
    <w:rsid w:val="00314F8F"/>
    <w:rsid w:val="00315880"/>
    <w:rsid w:val="00315A26"/>
    <w:rsid w:val="0031600F"/>
    <w:rsid w:val="003160CF"/>
    <w:rsid w:val="0031622D"/>
    <w:rsid w:val="00316BC0"/>
    <w:rsid w:val="00316BC3"/>
    <w:rsid w:val="00316E45"/>
    <w:rsid w:val="003170F9"/>
    <w:rsid w:val="00320342"/>
    <w:rsid w:val="003207C3"/>
    <w:rsid w:val="00321327"/>
    <w:rsid w:val="0032184F"/>
    <w:rsid w:val="00321948"/>
    <w:rsid w:val="00321A86"/>
    <w:rsid w:val="00321CD0"/>
    <w:rsid w:val="00321CF8"/>
    <w:rsid w:val="0032328D"/>
    <w:rsid w:val="003232A5"/>
    <w:rsid w:val="00323935"/>
    <w:rsid w:val="00323B62"/>
    <w:rsid w:val="00323D9A"/>
    <w:rsid w:val="0032413D"/>
    <w:rsid w:val="00324334"/>
    <w:rsid w:val="00324D10"/>
    <w:rsid w:val="0032503F"/>
    <w:rsid w:val="003253D8"/>
    <w:rsid w:val="0032542E"/>
    <w:rsid w:val="00325531"/>
    <w:rsid w:val="003259AD"/>
    <w:rsid w:val="00325A9F"/>
    <w:rsid w:val="00325E5C"/>
    <w:rsid w:val="00326276"/>
    <w:rsid w:val="0032633A"/>
    <w:rsid w:val="0032668A"/>
    <w:rsid w:val="003266E5"/>
    <w:rsid w:val="00326AC0"/>
    <w:rsid w:val="00326FE0"/>
    <w:rsid w:val="00327586"/>
    <w:rsid w:val="0033005C"/>
    <w:rsid w:val="00330291"/>
    <w:rsid w:val="00330EC3"/>
    <w:rsid w:val="00331B2B"/>
    <w:rsid w:val="00331B7B"/>
    <w:rsid w:val="00332361"/>
    <w:rsid w:val="0033238B"/>
    <w:rsid w:val="00332817"/>
    <w:rsid w:val="00332B57"/>
    <w:rsid w:val="0033332B"/>
    <w:rsid w:val="003334D3"/>
    <w:rsid w:val="003335F7"/>
    <w:rsid w:val="00333636"/>
    <w:rsid w:val="00333845"/>
    <w:rsid w:val="00333E63"/>
    <w:rsid w:val="0033405B"/>
    <w:rsid w:val="003343B9"/>
    <w:rsid w:val="00334681"/>
    <w:rsid w:val="00334836"/>
    <w:rsid w:val="00334A85"/>
    <w:rsid w:val="00334B9E"/>
    <w:rsid w:val="00334ED2"/>
    <w:rsid w:val="00335B9B"/>
    <w:rsid w:val="00335E10"/>
    <w:rsid w:val="0033608D"/>
    <w:rsid w:val="003361CB"/>
    <w:rsid w:val="00336777"/>
    <w:rsid w:val="0033756A"/>
    <w:rsid w:val="0033795E"/>
    <w:rsid w:val="00337E97"/>
    <w:rsid w:val="00340749"/>
    <w:rsid w:val="00340A3C"/>
    <w:rsid w:val="00340B02"/>
    <w:rsid w:val="003414BD"/>
    <w:rsid w:val="00341720"/>
    <w:rsid w:val="00341895"/>
    <w:rsid w:val="003419DF"/>
    <w:rsid w:val="00342211"/>
    <w:rsid w:val="003422B4"/>
    <w:rsid w:val="003425E4"/>
    <w:rsid w:val="00342978"/>
    <w:rsid w:val="00342DBE"/>
    <w:rsid w:val="00342F1F"/>
    <w:rsid w:val="0034387C"/>
    <w:rsid w:val="00343CB9"/>
    <w:rsid w:val="00343CD2"/>
    <w:rsid w:val="00343D68"/>
    <w:rsid w:val="00343FF8"/>
    <w:rsid w:val="0034414D"/>
    <w:rsid w:val="00344312"/>
    <w:rsid w:val="0034446B"/>
    <w:rsid w:val="00344486"/>
    <w:rsid w:val="00344BE5"/>
    <w:rsid w:val="00344D6A"/>
    <w:rsid w:val="00345090"/>
    <w:rsid w:val="003451E5"/>
    <w:rsid w:val="003459D3"/>
    <w:rsid w:val="0034622D"/>
    <w:rsid w:val="003466D8"/>
    <w:rsid w:val="00346FB1"/>
    <w:rsid w:val="003471A2"/>
    <w:rsid w:val="00347906"/>
    <w:rsid w:val="003502DE"/>
    <w:rsid w:val="003509A4"/>
    <w:rsid w:val="00350B83"/>
    <w:rsid w:val="003511F1"/>
    <w:rsid w:val="00351D08"/>
    <w:rsid w:val="00351F11"/>
    <w:rsid w:val="00352227"/>
    <w:rsid w:val="00352324"/>
    <w:rsid w:val="003524A9"/>
    <w:rsid w:val="003528C2"/>
    <w:rsid w:val="00352EF7"/>
    <w:rsid w:val="003530CB"/>
    <w:rsid w:val="003531EF"/>
    <w:rsid w:val="00353CC7"/>
    <w:rsid w:val="003549E9"/>
    <w:rsid w:val="00354EED"/>
    <w:rsid w:val="003557F8"/>
    <w:rsid w:val="00355EE0"/>
    <w:rsid w:val="003566CA"/>
    <w:rsid w:val="00356759"/>
    <w:rsid w:val="00356823"/>
    <w:rsid w:val="00357028"/>
    <w:rsid w:val="00357698"/>
    <w:rsid w:val="00357E44"/>
    <w:rsid w:val="003601BB"/>
    <w:rsid w:val="00360637"/>
    <w:rsid w:val="00361432"/>
    <w:rsid w:val="003618C2"/>
    <w:rsid w:val="003619B4"/>
    <w:rsid w:val="0036241D"/>
    <w:rsid w:val="0036275F"/>
    <w:rsid w:val="00362C68"/>
    <w:rsid w:val="00363237"/>
    <w:rsid w:val="00363A4B"/>
    <w:rsid w:val="00363F69"/>
    <w:rsid w:val="003641DB"/>
    <w:rsid w:val="00364703"/>
    <w:rsid w:val="003648A4"/>
    <w:rsid w:val="00364E99"/>
    <w:rsid w:val="00364EB3"/>
    <w:rsid w:val="00365F25"/>
    <w:rsid w:val="003660A6"/>
    <w:rsid w:val="003662ED"/>
    <w:rsid w:val="0036707A"/>
    <w:rsid w:val="00367504"/>
    <w:rsid w:val="003675D4"/>
    <w:rsid w:val="00367AB0"/>
    <w:rsid w:val="00367D26"/>
    <w:rsid w:val="00367E56"/>
    <w:rsid w:val="00367FB7"/>
    <w:rsid w:val="00370655"/>
    <w:rsid w:val="00370900"/>
    <w:rsid w:val="0037092C"/>
    <w:rsid w:val="00371D3D"/>
    <w:rsid w:val="00371FBF"/>
    <w:rsid w:val="00372075"/>
    <w:rsid w:val="00372464"/>
    <w:rsid w:val="00373431"/>
    <w:rsid w:val="003735DF"/>
    <w:rsid w:val="00373CC3"/>
    <w:rsid w:val="00373D97"/>
    <w:rsid w:val="00374167"/>
    <w:rsid w:val="0037451D"/>
    <w:rsid w:val="003758AF"/>
    <w:rsid w:val="00375B51"/>
    <w:rsid w:val="00375B88"/>
    <w:rsid w:val="00375F09"/>
    <w:rsid w:val="00377731"/>
    <w:rsid w:val="003778DF"/>
    <w:rsid w:val="00380060"/>
    <w:rsid w:val="0038079D"/>
    <w:rsid w:val="0038116C"/>
    <w:rsid w:val="003817AA"/>
    <w:rsid w:val="003819A6"/>
    <w:rsid w:val="00381C51"/>
    <w:rsid w:val="0038244B"/>
    <w:rsid w:val="003825CF"/>
    <w:rsid w:val="0038280E"/>
    <w:rsid w:val="00382A78"/>
    <w:rsid w:val="00382B3F"/>
    <w:rsid w:val="003837D0"/>
    <w:rsid w:val="00383A0D"/>
    <w:rsid w:val="00383D34"/>
    <w:rsid w:val="00383D65"/>
    <w:rsid w:val="00383EB9"/>
    <w:rsid w:val="00383FA8"/>
    <w:rsid w:val="00384F1B"/>
    <w:rsid w:val="00385C7D"/>
    <w:rsid w:val="00385C9B"/>
    <w:rsid w:val="003861E6"/>
    <w:rsid w:val="0038630A"/>
    <w:rsid w:val="003864E7"/>
    <w:rsid w:val="00386737"/>
    <w:rsid w:val="00386837"/>
    <w:rsid w:val="00387773"/>
    <w:rsid w:val="00387B66"/>
    <w:rsid w:val="00390255"/>
    <w:rsid w:val="0039029E"/>
    <w:rsid w:val="0039032E"/>
    <w:rsid w:val="00390441"/>
    <w:rsid w:val="00390C64"/>
    <w:rsid w:val="00390EB5"/>
    <w:rsid w:val="003910C2"/>
    <w:rsid w:val="00391302"/>
    <w:rsid w:val="0039153D"/>
    <w:rsid w:val="00391577"/>
    <w:rsid w:val="00391957"/>
    <w:rsid w:val="00391FF9"/>
    <w:rsid w:val="0039265E"/>
    <w:rsid w:val="00392821"/>
    <w:rsid w:val="00392832"/>
    <w:rsid w:val="00392950"/>
    <w:rsid w:val="00392A6C"/>
    <w:rsid w:val="00392D1C"/>
    <w:rsid w:val="0039324A"/>
    <w:rsid w:val="003932C1"/>
    <w:rsid w:val="0039385A"/>
    <w:rsid w:val="00393B15"/>
    <w:rsid w:val="00393BA3"/>
    <w:rsid w:val="003941C3"/>
    <w:rsid w:val="003948FF"/>
    <w:rsid w:val="00394AF6"/>
    <w:rsid w:val="0039544E"/>
    <w:rsid w:val="00395CD7"/>
    <w:rsid w:val="003962D6"/>
    <w:rsid w:val="00396A5B"/>
    <w:rsid w:val="00396F55"/>
    <w:rsid w:val="00397DA4"/>
    <w:rsid w:val="00397EBE"/>
    <w:rsid w:val="00397F4A"/>
    <w:rsid w:val="003A004D"/>
    <w:rsid w:val="003A069D"/>
    <w:rsid w:val="003A0D9E"/>
    <w:rsid w:val="003A1D35"/>
    <w:rsid w:val="003A1DC4"/>
    <w:rsid w:val="003A2075"/>
    <w:rsid w:val="003A2472"/>
    <w:rsid w:val="003A2C56"/>
    <w:rsid w:val="003A2E72"/>
    <w:rsid w:val="003A32DB"/>
    <w:rsid w:val="003A3BEB"/>
    <w:rsid w:val="003A3F9B"/>
    <w:rsid w:val="003A45E4"/>
    <w:rsid w:val="003A4609"/>
    <w:rsid w:val="003A4D92"/>
    <w:rsid w:val="003A4F6F"/>
    <w:rsid w:val="003A50EC"/>
    <w:rsid w:val="003A5BD9"/>
    <w:rsid w:val="003A66D5"/>
    <w:rsid w:val="003A6D99"/>
    <w:rsid w:val="003A6EC0"/>
    <w:rsid w:val="003A71EA"/>
    <w:rsid w:val="003A72BC"/>
    <w:rsid w:val="003A738C"/>
    <w:rsid w:val="003B001C"/>
    <w:rsid w:val="003B0627"/>
    <w:rsid w:val="003B0770"/>
    <w:rsid w:val="003B1014"/>
    <w:rsid w:val="003B19D2"/>
    <w:rsid w:val="003B1B56"/>
    <w:rsid w:val="003B1FC0"/>
    <w:rsid w:val="003B22C1"/>
    <w:rsid w:val="003B267D"/>
    <w:rsid w:val="003B2760"/>
    <w:rsid w:val="003B352D"/>
    <w:rsid w:val="003B418F"/>
    <w:rsid w:val="003B4417"/>
    <w:rsid w:val="003B4869"/>
    <w:rsid w:val="003B4DC2"/>
    <w:rsid w:val="003B4FDF"/>
    <w:rsid w:val="003B5002"/>
    <w:rsid w:val="003B505A"/>
    <w:rsid w:val="003B51FA"/>
    <w:rsid w:val="003B52A0"/>
    <w:rsid w:val="003B5AF6"/>
    <w:rsid w:val="003B6B08"/>
    <w:rsid w:val="003B6C6D"/>
    <w:rsid w:val="003B6F47"/>
    <w:rsid w:val="003B7337"/>
    <w:rsid w:val="003B7370"/>
    <w:rsid w:val="003B7616"/>
    <w:rsid w:val="003B777F"/>
    <w:rsid w:val="003B77FE"/>
    <w:rsid w:val="003B7CA2"/>
    <w:rsid w:val="003C06A8"/>
    <w:rsid w:val="003C07A2"/>
    <w:rsid w:val="003C0978"/>
    <w:rsid w:val="003C0D91"/>
    <w:rsid w:val="003C0D9C"/>
    <w:rsid w:val="003C0F20"/>
    <w:rsid w:val="003C22EC"/>
    <w:rsid w:val="003C3230"/>
    <w:rsid w:val="003C3BD3"/>
    <w:rsid w:val="003C44F4"/>
    <w:rsid w:val="003C4DF8"/>
    <w:rsid w:val="003C53F1"/>
    <w:rsid w:val="003C56CD"/>
    <w:rsid w:val="003C5B1B"/>
    <w:rsid w:val="003C5C1E"/>
    <w:rsid w:val="003C618E"/>
    <w:rsid w:val="003C64EA"/>
    <w:rsid w:val="003C64F1"/>
    <w:rsid w:val="003C6F6B"/>
    <w:rsid w:val="003C7062"/>
    <w:rsid w:val="003C73A3"/>
    <w:rsid w:val="003C73E5"/>
    <w:rsid w:val="003D0CC5"/>
    <w:rsid w:val="003D0CF6"/>
    <w:rsid w:val="003D18EE"/>
    <w:rsid w:val="003D1E1B"/>
    <w:rsid w:val="003D218F"/>
    <w:rsid w:val="003D2887"/>
    <w:rsid w:val="003D2CE3"/>
    <w:rsid w:val="003D2D57"/>
    <w:rsid w:val="003D2F19"/>
    <w:rsid w:val="003D2F40"/>
    <w:rsid w:val="003D38A4"/>
    <w:rsid w:val="003D3E71"/>
    <w:rsid w:val="003D4051"/>
    <w:rsid w:val="003D44A4"/>
    <w:rsid w:val="003D44CE"/>
    <w:rsid w:val="003D464E"/>
    <w:rsid w:val="003D4D2E"/>
    <w:rsid w:val="003D5236"/>
    <w:rsid w:val="003D530C"/>
    <w:rsid w:val="003D5590"/>
    <w:rsid w:val="003D55DB"/>
    <w:rsid w:val="003D5A3B"/>
    <w:rsid w:val="003D5F61"/>
    <w:rsid w:val="003D6227"/>
    <w:rsid w:val="003D6739"/>
    <w:rsid w:val="003D7178"/>
    <w:rsid w:val="003E05BF"/>
    <w:rsid w:val="003E0613"/>
    <w:rsid w:val="003E0733"/>
    <w:rsid w:val="003E0801"/>
    <w:rsid w:val="003E109C"/>
    <w:rsid w:val="003E1164"/>
    <w:rsid w:val="003E1223"/>
    <w:rsid w:val="003E1417"/>
    <w:rsid w:val="003E1472"/>
    <w:rsid w:val="003E1510"/>
    <w:rsid w:val="003E25D4"/>
    <w:rsid w:val="003E293D"/>
    <w:rsid w:val="003E2D2C"/>
    <w:rsid w:val="003E3744"/>
    <w:rsid w:val="003E383C"/>
    <w:rsid w:val="003E3917"/>
    <w:rsid w:val="003E398C"/>
    <w:rsid w:val="003E3DC5"/>
    <w:rsid w:val="003E3FA0"/>
    <w:rsid w:val="003E4143"/>
    <w:rsid w:val="003E43B0"/>
    <w:rsid w:val="003E518C"/>
    <w:rsid w:val="003E636A"/>
    <w:rsid w:val="003E65AF"/>
    <w:rsid w:val="003E6DC3"/>
    <w:rsid w:val="003F03FE"/>
    <w:rsid w:val="003F0D33"/>
    <w:rsid w:val="003F213B"/>
    <w:rsid w:val="003F2170"/>
    <w:rsid w:val="003F2273"/>
    <w:rsid w:val="003F2779"/>
    <w:rsid w:val="003F3449"/>
    <w:rsid w:val="003F3868"/>
    <w:rsid w:val="003F3A89"/>
    <w:rsid w:val="003F4200"/>
    <w:rsid w:val="003F4229"/>
    <w:rsid w:val="003F43A3"/>
    <w:rsid w:val="003F48F6"/>
    <w:rsid w:val="003F54A9"/>
    <w:rsid w:val="003F5908"/>
    <w:rsid w:val="003F5932"/>
    <w:rsid w:val="003F6063"/>
    <w:rsid w:val="003F71F2"/>
    <w:rsid w:val="003F7211"/>
    <w:rsid w:val="003F7491"/>
    <w:rsid w:val="003F7EF0"/>
    <w:rsid w:val="003F7FB1"/>
    <w:rsid w:val="004002F8"/>
    <w:rsid w:val="00400987"/>
    <w:rsid w:val="0040166D"/>
    <w:rsid w:val="00401AE3"/>
    <w:rsid w:val="00401CFD"/>
    <w:rsid w:val="00402C4A"/>
    <w:rsid w:val="00403F80"/>
    <w:rsid w:val="00403FC4"/>
    <w:rsid w:val="00404222"/>
    <w:rsid w:val="0040484D"/>
    <w:rsid w:val="0040490B"/>
    <w:rsid w:val="004066F9"/>
    <w:rsid w:val="004072FC"/>
    <w:rsid w:val="004102AD"/>
    <w:rsid w:val="004108CC"/>
    <w:rsid w:val="00410B63"/>
    <w:rsid w:val="00410BF0"/>
    <w:rsid w:val="00411353"/>
    <w:rsid w:val="0041146D"/>
    <w:rsid w:val="00412724"/>
    <w:rsid w:val="004127CD"/>
    <w:rsid w:val="00412B0F"/>
    <w:rsid w:val="00412C74"/>
    <w:rsid w:val="00412FE7"/>
    <w:rsid w:val="004133C2"/>
    <w:rsid w:val="004137D8"/>
    <w:rsid w:val="00413BA1"/>
    <w:rsid w:val="00413D59"/>
    <w:rsid w:val="004145A7"/>
    <w:rsid w:val="0041499F"/>
    <w:rsid w:val="00415340"/>
    <w:rsid w:val="00415725"/>
    <w:rsid w:val="004159D2"/>
    <w:rsid w:val="00415D88"/>
    <w:rsid w:val="0041666C"/>
    <w:rsid w:val="00416B0B"/>
    <w:rsid w:val="00417A5C"/>
    <w:rsid w:val="00421296"/>
    <w:rsid w:val="00421C68"/>
    <w:rsid w:val="00421E12"/>
    <w:rsid w:val="004222B8"/>
    <w:rsid w:val="004230A2"/>
    <w:rsid w:val="0042350E"/>
    <w:rsid w:val="00423C25"/>
    <w:rsid w:val="00423D70"/>
    <w:rsid w:val="00424FE7"/>
    <w:rsid w:val="0042549F"/>
    <w:rsid w:val="0042563F"/>
    <w:rsid w:val="00425BF8"/>
    <w:rsid w:val="00425C25"/>
    <w:rsid w:val="00425DBA"/>
    <w:rsid w:val="004260ED"/>
    <w:rsid w:val="004269C7"/>
    <w:rsid w:val="0042727D"/>
    <w:rsid w:val="00427749"/>
    <w:rsid w:val="00427FC6"/>
    <w:rsid w:val="00430A8F"/>
    <w:rsid w:val="00430C42"/>
    <w:rsid w:val="004312CD"/>
    <w:rsid w:val="00431745"/>
    <w:rsid w:val="004318E2"/>
    <w:rsid w:val="00431A54"/>
    <w:rsid w:val="00432A70"/>
    <w:rsid w:val="00432F46"/>
    <w:rsid w:val="004337D3"/>
    <w:rsid w:val="004339FB"/>
    <w:rsid w:val="00433DD0"/>
    <w:rsid w:val="004341AE"/>
    <w:rsid w:val="00434D49"/>
    <w:rsid w:val="00434F18"/>
    <w:rsid w:val="004351D5"/>
    <w:rsid w:val="00435345"/>
    <w:rsid w:val="00435744"/>
    <w:rsid w:val="00435949"/>
    <w:rsid w:val="00436A8B"/>
    <w:rsid w:val="00436CE1"/>
    <w:rsid w:val="00436DC3"/>
    <w:rsid w:val="00437198"/>
    <w:rsid w:val="004371A4"/>
    <w:rsid w:val="004375C9"/>
    <w:rsid w:val="00440D84"/>
    <w:rsid w:val="00440EA9"/>
    <w:rsid w:val="00441571"/>
    <w:rsid w:val="004415D9"/>
    <w:rsid w:val="00441CE6"/>
    <w:rsid w:val="00441DBB"/>
    <w:rsid w:val="004425D6"/>
    <w:rsid w:val="00442B6B"/>
    <w:rsid w:val="00443FFC"/>
    <w:rsid w:val="004441DA"/>
    <w:rsid w:val="004442A1"/>
    <w:rsid w:val="0044431F"/>
    <w:rsid w:val="00444777"/>
    <w:rsid w:val="00445703"/>
    <w:rsid w:val="00445A9E"/>
    <w:rsid w:val="00446A1F"/>
    <w:rsid w:val="00446B8E"/>
    <w:rsid w:val="00446C6F"/>
    <w:rsid w:val="00446ECE"/>
    <w:rsid w:val="00447507"/>
    <w:rsid w:val="00447A2B"/>
    <w:rsid w:val="0045050E"/>
    <w:rsid w:val="0045061E"/>
    <w:rsid w:val="00450689"/>
    <w:rsid w:val="004507DC"/>
    <w:rsid w:val="00451D30"/>
    <w:rsid w:val="00452DE7"/>
    <w:rsid w:val="0045317C"/>
    <w:rsid w:val="004539AB"/>
    <w:rsid w:val="004544B6"/>
    <w:rsid w:val="00454E50"/>
    <w:rsid w:val="00455599"/>
    <w:rsid w:val="00455B14"/>
    <w:rsid w:val="00455BE1"/>
    <w:rsid w:val="0045648D"/>
    <w:rsid w:val="004569D2"/>
    <w:rsid w:val="00456FA6"/>
    <w:rsid w:val="004574CB"/>
    <w:rsid w:val="004577BB"/>
    <w:rsid w:val="004577E4"/>
    <w:rsid w:val="00457AA6"/>
    <w:rsid w:val="00457B67"/>
    <w:rsid w:val="00460058"/>
    <w:rsid w:val="004600F4"/>
    <w:rsid w:val="00460CED"/>
    <w:rsid w:val="004615D0"/>
    <w:rsid w:val="00461874"/>
    <w:rsid w:val="00461E68"/>
    <w:rsid w:val="00463674"/>
    <w:rsid w:val="00464718"/>
    <w:rsid w:val="00465108"/>
    <w:rsid w:val="0046527F"/>
    <w:rsid w:val="0046589D"/>
    <w:rsid w:val="00466819"/>
    <w:rsid w:val="00466C9E"/>
    <w:rsid w:val="00466D39"/>
    <w:rsid w:val="00466D57"/>
    <w:rsid w:val="00466DA7"/>
    <w:rsid w:val="00466E5F"/>
    <w:rsid w:val="0047030D"/>
    <w:rsid w:val="00471F21"/>
    <w:rsid w:val="0047214E"/>
    <w:rsid w:val="004722B2"/>
    <w:rsid w:val="00472C34"/>
    <w:rsid w:val="00472C6A"/>
    <w:rsid w:val="00472E9C"/>
    <w:rsid w:val="00472F34"/>
    <w:rsid w:val="004736FC"/>
    <w:rsid w:val="00473B16"/>
    <w:rsid w:val="00474018"/>
    <w:rsid w:val="00474181"/>
    <w:rsid w:val="004741D9"/>
    <w:rsid w:val="0047420A"/>
    <w:rsid w:val="004743F1"/>
    <w:rsid w:val="004746F8"/>
    <w:rsid w:val="00474CA1"/>
    <w:rsid w:val="00474F19"/>
    <w:rsid w:val="00475102"/>
    <w:rsid w:val="00476721"/>
    <w:rsid w:val="00477048"/>
    <w:rsid w:val="0047753E"/>
    <w:rsid w:val="004777B7"/>
    <w:rsid w:val="0047784B"/>
    <w:rsid w:val="00477974"/>
    <w:rsid w:val="00477B77"/>
    <w:rsid w:val="00480175"/>
    <w:rsid w:val="0048035B"/>
    <w:rsid w:val="004809EB"/>
    <w:rsid w:val="00480E1D"/>
    <w:rsid w:val="004811D0"/>
    <w:rsid w:val="0048189C"/>
    <w:rsid w:val="004822F1"/>
    <w:rsid w:val="0048255B"/>
    <w:rsid w:val="00483916"/>
    <w:rsid w:val="00483E20"/>
    <w:rsid w:val="00483EDB"/>
    <w:rsid w:val="00484D18"/>
    <w:rsid w:val="00484D65"/>
    <w:rsid w:val="00484E05"/>
    <w:rsid w:val="0048550C"/>
    <w:rsid w:val="00487BCF"/>
    <w:rsid w:val="00490721"/>
    <w:rsid w:val="004908B6"/>
    <w:rsid w:val="0049095D"/>
    <w:rsid w:val="00490B7F"/>
    <w:rsid w:val="00491836"/>
    <w:rsid w:val="00491915"/>
    <w:rsid w:val="00491CD8"/>
    <w:rsid w:val="00491FAF"/>
    <w:rsid w:val="00492517"/>
    <w:rsid w:val="00493998"/>
    <w:rsid w:val="0049448C"/>
    <w:rsid w:val="004944A3"/>
    <w:rsid w:val="00494AC0"/>
    <w:rsid w:val="00494FAD"/>
    <w:rsid w:val="00495C65"/>
    <w:rsid w:val="00495E62"/>
    <w:rsid w:val="00496C03"/>
    <w:rsid w:val="00496EC6"/>
    <w:rsid w:val="00496F98"/>
    <w:rsid w:val="00497300"/>
    <w:rsid w:val="00497A68"/>
    <w:rsid w:val="004A0DBD"/>
    <w:rsid w:val="004A1274"/>
    <w:rsid w:val="004A1810"/>
    <w:rsid w:val="004A19BA"/>
    <w:rsid w:val="004A1A8A"/>
    <w:rsid w:val="004A2245"/>
    <w:rsid w:val="004A2299"/>
    <w:rsid w:val="004A24A3"/>
    <w:rsid w:val="004A2F72"/>
    <w:rsid w:val="004A3772"/>
    <w:rsid w:val="004A422F"/>
    <w:rsid w:val="004A4857"/>
    <w:rsid w:val="004A4E86"/>
    <w:rsid w:val="004A5117"/>
    <w:rsid w:val="004A51B2"/>
    <w:rsid w:val="004A5415"/>
    <w:rsid w:val="004A6FF8"/>
    <w:rsid w:val="004A7188"/>
    <w:rsid w:val="004A7210"/>
    <w:rsid w:val="004A7479"/>
    <w:rsid w:val="004A75E8"/>
    <w:rsid w:val="004A788F"/>
    <w:rsid w:val="004A7D90"/>
    <w:rsid w:val="004A7F1A"/>
    <w:rsid w:val="004A7F39"/>
    <w:rsid w:val="004B016D"/>
    <w:rsid w:val="004B038F"/>
    <w:rsid w:val="004B081F"/>
    <w:rsid w:val="004B0850"/>
    <w:rsid w:val="004B0BFD"/>
    <w:rsid w:val="004B1C1E"/>
    <w:rsid w:val="004B1D97"/>
    <w:rsid w:val="004B2580"/>
    <w:rsid w:val="004B27FA"/>
    <w:rsid w:val="004B28D6"/>
    <w:rsid w:val="004B2D2E"/>
    <w:rsid w:val="004B2DDF"/>
    <w:rsid w:val="004B3073"/>
    <w:rsid w:val="004B3516"/>
    <w:rsid w:val="004B3675"/>
    <w:rsid w:val="004B41DC"/>
    <w:rsid w:val="004B43D2"/>
    <w:rsid w:val="004B5216"/>
    <w:rsid w:val="004B5568"/>
    <w:rsid w:val="004B594D"/>
    <w:rsid w:val="004B5A75"/>
    <w:rsid w:val="004B6344"/>
    <w:rsid w:val="004B63FA"/>
    <w:rsid w:val="004B6870"/>
    <w:rsid w:val="004B6A24"/>
    <w:rsid w:val="004B6DA5"/>
    <w:rsid w:val="004B7005"/>
    <w:rsid w:val="004B70BA"/>
    <w:rsid w:val="004B7413"/>
    <w:rsid w:val="004B77C0"/>
    <w:rsid w:val="004B7B14"/>
    <w:rsid w:val="004C0FEC"/>
    <w:rsid w:val="004C1357"/>
    <w:rsid w:val="004C1A2F"/>
    <w:rsid w:val="004C1A7A"/>
    <w:rsid w:val="004C1CCC"/>
    <w:rsid w:val="004C1FEC"/>
    <w:rsid w:val="004C22D8"/>
    <w:rsid w:val="004C23D8"/>
    <w:rsid w:val="004C240A"/>
    <w:rsid w:val="004C2799"/>
    <w:rsid w:val="004C3400"/>
    <w:rsid w:val="004C34F1"/>
    <w:rsid w:val="004C379D"/>
    <w:rsid w:val="004C3F2F"/>
    <w:rsid w:val="004C4081"/>
    <w:rsid w:val="004C447E"/>
    <w:rsid w:val="004C4FC3"/>
    <w:rsid w:val="004C55D9"/>
    <w:rsid w:val="004C5A34"/>
    <w:rsid w:val="004C5C58"/>
    <w:rsid w:val="004C5C7F"/>
    <w:rsid w:val="004C768A"/>
    <w:rsid w:val="004C7F0B"/>
    <w:rsid w:val="004C7FEF"/>
    <w:rsid w:val="004D01A4"/>
    <w:rsid w:val="004D0E7F"/>
    <w:rsid w:val="004D0EB6"/>
    <w:rsid w:val="004D134E"/>
    <w:rsid w:val="004D1E93"/>
    <w:rsid w:val="004D20FA"/>
    <w:rsid w:val="004D2AE1"/>
    <w:rsid w:val="004D2BCB"/>
    <w:rsid w:val="004D3263"/>
    <w:rsid w:val="004D39BA"/>
    <w:rsid w:val="004D3B35"/>
    <w:rsid w:val="004D3C71"/>
    <w:rsid w:val="004D422D"/>
    <w:rsid w:val="004D4519"/>
    <w:rsid w:val="004D4545"/>
    <w:rsid w:val="004D4692"/>
    <w:rsid w:val="004D4759"/>
    <w:rsid w:val="004D48F6"/>
    <w:rsid w:val="004D4DCC"/>
    <w:rsid w:val="004D52CD"/>
    <w:rsid w:val="004D6B23"/>
    <w:rsid w:val="004D7272"/>
    <w:rsid w:val="004D7445"/>
    <w:rsid w:val="004D7A7B"/>
    <w:rsid w:val="004D7F7E"/>
    <w:rsid w:val="004E0108"/>
    <w:rsid w:val="004E0896"/>
    <w:rsid w:val="004E0BE7"/>
    <w:rsid w:val="004E1400"/>
    <w:rsid w:val="004E1B8B"/>
    <w:rsid w:val="004E1BFA"/>
    <w:rsid w:val="004E1C5A"/>
    <w:rsid w:val="004E1DB5"/>
    <w:rsid w:val="004E204B"/>
    <w:rsid w:val="004E2997"/>
    <w:rsid w:val="004E3410"/>
    <w:rsid w:val="004E3B30"/>
    <w:rsid w:val="004E3BA8"/>
    <w:rsid w:val="004E3D64"/>
    <w:rsid w:val="004E461D"/>
    <w:rsid w:val="004E4952"/>
    <w:rsid w:val="004E57CB"/>
    <w:rsid w:val="004E5CD3"/>
    <w:rsid w:val="004E5F91"/>
    <w:rsid w:val="004E624D"/>
    <w:rsid w:val="004E6334"/>
    <w:rsid w:val="004E6F4D"/>
    <w:rsid w:val="004E70B8"/>
    <w:rsid w:val="004F02D6"/>
    <w:rsid w:val="004F06EC"/>
    <w:rsid w:val="004F08E2"/>
    <w:rsid w:val="004F0F81"/>
    <w:rsid w:val="004F102F"/>
    <w:rsid w:val="004F1D6C"/>
    <w:rsid w:val="004F2148"/>
    <w:rsid w:val="004F2800"/>
    <w:rsid w:val="004F295B"/>
    <w:rsid w:val="004F4053"/>
    <w:rsid w:val="004F43B8"/>
    <w:rsid w:val="004F4A00"/>
    <w:rsid w:val="004F4BB6"/>
    <w:rsid w:val="004F4DDA"/>
    <w:rsid w:val="004F4FDE"/>
    <w:rsid w:val="004F5346"/>
    <w:rsid w:val="004F5943"/>
    <w:rsid w:val="004F5ADC"/>
    <w:rsid w:val="004F62F7"/>
    <w:rsid w:val="004F66E4"/>
    <w:rsid w:val="004F758E"/>
    <w:rsid w:val="004F78EC"/>
    <w:rsid w:val="004F7DB4"/>
    <w:rsid w:val="004F7FAF"/>
    <w:rsid w:val="004F7FFA"/>
    <w:rsid w:val="00500575"/>
    <w:rsid w:val="00500790"/>
    <w:rsid w:val="00500938"/>
    <w:rsid w:val="00500E83"/>
    <w:rsid w:val="00501220"/>
    <w:rsid w:val="0050189C"/>
    <w:rsid w:val="005019C8"/>
    <w:rsid w:val="00501A4B"/>
    <w:rsid w:val="005025E0"/>
    <w:rsid w:val="00502687"/>
    <w:rsid w:val="0050296D"/>
    <w:rsid w:val="00504208"/>
    <w:rsid w:val="0050461E"/>
    <w:rsid w:val="00504CC6"/>
    <w:rsid w:val="00504D9F"/>
    <w:rsid w:val="00504E34"/>
    <w:rsid w:val="00504FE7"/>
    <w:rsid w:val="00505856"/>
    <w:rsid w:val="0050625D"/>
    <w:rsid w:val="005065B0"/>
    <w:rsid w:val="0050663A"/>
    <w:rsid w:val="005066B8"/>
    <w:rsid w:val="00506C88"/>
    <w:rsid w:val="0050736F"/>
    <w:rsid w:val="00507A18"/>
    <w:rsid w:val="00510B14"/>
    <w:rsid w:val="00510CC7"/>
    <w:rsid w:val="00510E53"/>
    <w:rsid w:val="0051144D"/>
    <w:rsid w:val="0051159D"/>
    <w:rsid w:val="005119C3"/>
    <w:rsid w:val="00512185"/>
    <w:rsid w:val="0051256C"/>
    <w:rsid w:val="005128C6"/>
    <w:rsid w:val="00513809"/>
    <w:rsid w:val="00513F75"/>
    <w:rsid w:val="005149A7"/>
    <w:rsid w:val="00514DDF"/>
    <w:rsid w:val="00515321"/>
    <w:rsid w:val="00515557"/>
    <w:rsid w:val="00515798"/>
    <w:rsid w:val="00515A19"/>
    <w:rsid w:val="00516344"/>
    <w:rsid w:val="005165A1"/>
    <w:rsid w:val="00517E32"/>
    <w:rsid w:val="005201DF"/>
    <w:rsid w:val="005203A1"/>
    <w:rsid w:val="005204C8"/>
    <w:rsid w:val="0052080D"/>
    <w:rsid w:val="00520F5F"/>
    <w:rsid w:val="0052146B"/>
    <w:rsid w:val="0052274B"/>
    <w:rsid w:val="00522A3B"/>
    <w:rsid w:val="00522BD2"/>
    <w:rsid w:val="00522DE0"/>
    <w:rsid w:val="00523092"/>
    <w:rsid w:val="00523540"/>
    <w:rsid w:val="00523DC9"/>
    <w:rsid w:val="00524A07"/>
    <w:rsid w:val="00524E67"/>
    <w:rsid w:val="00525294"/>
    <w:rsid w:val="005255F9"/>
    <w:rsid w:val="0052590E"/>
    <w:rsid w:val="005259C1"/>
    <w:rsid w:val="00525D5A"/>
    <w:rsid w:val="00525DB7"/>
    <w:rsid w:val="00525DC2"/>
    <w:rsid w:val="00526170"/>
    <w:rsid w:val="00526E78"/>
    <w:rsid w:val="005271A1"/>
    <w:rsid w:val="00527248"/>
    <w:rsid w:val="005276F3"/>
    <w:rsid w:val="00527AB1"/>
    <w:rsid w:val="0053007F"/>
    <w:rsid w:val="005308CC"/>
    <w:rsid w:val="005311CA"/>
    <w:rsid w:val="00531B61"/>
    <w:rsid w:val="00531EB7"/>
    <w:rsid w:val="00531FD2"/>
    <w:rsid w:val="00532538"/>
    <w:rsid w:val="00532856"/>
    <w:rsid w:val="00532B07"/>
    <w:rsid w:val="00532FAC"/>
    <w:rsid w:val="005338F6"/>
    <w:rsid w:val="00533987"/>
    <w:rsid w:val="005342A5"/>
    <w:rsid w:val="0053459F"/>
    <w:rsid w:val="00534792"/>
    <w:rsid w:val="00534832"/>
    <w:rsid w:val="00534939"/>
    <w:rsid w:val="00534F7C"/>
    <w:rsid w:val="00535B41"/>
    <w:rsid w:val="00535E41"/>
    <w:rsid w:val="00536104"/>
    <w:rsid w:val="00536236"/>
    <w:rsid w:val="00536D93"/>
    <w:rsid w:val="00537088"/>
    <w:rsid w:val="005371E3"/>
    <w:rsid w:val="005374F9"/>
    <w:rsid w:val="0053765D"/>
    <w:rsid w:val="005376B2"/>
    <w:rsid w:val="00537A65"/>
    <w:rsid w:val="00540524"/>
    <w:rsid w:val="0054064E"/>
    <w:rsid w:val="00540D8B"/>
    <w:rsid w:val="00540DC4"/>
    <w:rsid w:val="00541827"/>
    <w:rsid w:val="00541F35"/>
    <w:rsid w:val="005426B6"/>
    <w:rsid w:val="0054303A"/>
    <w:rsid w:val="005432C0"/>
    <w:rsid w:val="0054479B"/>
    <w:rsid w:val="005447A8"/>
    <w:rsid w:val="00544CA2"/>
    <w:rsid w:val="00544D95"/>
    <w:rsid w:val="00544DE7"/>
    <w:rsid w:val="0054577D"/>
    <w:rsid w:val="00545810"/>
    <w:rsid w:val="005458A8"/>
    <w:rsid w:val="0054629F"/>
    <w:rsid w:val="00546BB8"/>
    <w:rsid w:val="00546EC0"/>
    <w:rsid w:val="00547A44"/>
    <w:rsid w:val="00551EDD"/>
    <w:rsid w:val="0055213F"/>
    <w:rsid w:val="00552212"/>
    <w:rsid w:val="00552311"/>
    <w:rsid w:val="005524CB"/>
    <w:rsid w:val="00552EA7"/>
    <w:rsid w:val="005532B4"/>
    <w:rsid w:val="0055334A"/>
    <w:rsid w:val="00553374"/>
    <w:rsid w:val="0055370B"/>
    <w:rsid w:val="00553741"/>
    <w:rsid w:val="00553E92"/>
    <w:rsid w:val="00554065"/>
    <w:rsid w:val="00554456"/>
    <w:rsid w:val="005544B9"/>
    <w:rsid w:val="00554550"/>
    <w:rsid w:val="005554E0"/>
    <w:rsid w:val="0055553D"/>
    <w:rsid w:val="0055554D"/>
    <w:rsid w:val="00555797"/>
    <w:rsid w:val="00555E35"/>
    <w:rsid w:val="00555EC3"/>
    <w:rsid w:val="00555F8E"/>
    <w:rsid w:val="00556029"/>
    <w:rsid w:val="00556B24"/>
    <w:rsid w:val="00556BC0"/>
    <w:rsid w:val="0055752A"/>
    <w:rsid w:val="00557AEE"/>
    <w:rsid w:val="00557C10"/>
    <w:rsid w:val="005615D7"/>
    <w:rsid w:val="00561A78"/>
    <w:rsid w:val="00561E92"/>
    <w:rsid w:val="005629A7"/>
    <w:rsid w:val="0056376C"/>
    <w:rsid w:val="00563A50"/>
    <w:rsid w:val="00563B9E"/>
    <w:rsid w:val="0056436A"/>
    <w:rsid w:val="00565991"/>
    <w:rsid w:val="005659D4"/>
    <w:rsid w:val="005661D9"/>
    <w:rsid w:val="00566598"/>
    <w:rsid w:val="00566D05"/>
    <w:rsid w:val="0056753E"/>
    <w:rsid w:val="00567CB3"/>
    <w:rsid w:val="00570C32"/>
    <w:rsid w:val="00571CAB"/>
    <w:rsid w:val="00572593"/>
    <w:rsid w:val="00572B06"/>
    <w:rsid w:val="00572DEB"/>
    <w:rsid w:val="0057339B"/>
    <w:rsid w:val="00573590"/>
    <w:rsid w:val="00573C8E"/>
    <w:rsid w:val="00574269"/>
    <w:rsid w:val="0057492B"/>
    <w:rsid w:val="00574DCD"/>
    <w:rsid w:val="00575763"/>
    <w:rsid w:val="00575BDA"/>
    <w:rsid w:val="0057681A"/>
    <w:rsid w:val="00576A50"/>
    <w:rsid w:val="00577D17"/>
    <w:rsid w:val="00577E92"/>
    <w:rsid w:val="00580A6E"/>
    <w:rsid w:val="00580D79"/>
    <w:rsid w:val="00581C6F"/>
    <w:rsid w:val="00581DAD"/>
    <w:rsid w:val="00582560"/>
    <w:rsid w:val="005825A5"/>
    <w:rsid w:val="005826E1"/>
    <w:rsid w:val="00583116"/>
    <w:rsid w:val="005831BB"/>
    <w:rsid w:val="005831FF"/>
    <w:rsid w:val="00583B83"/>
    <w:rsid w:val="00583D9D"/>
    <w:rsid w:val="00584487"/>
    <w:rsid w:val="00584733"/>
    <w:rsid w:val="005847F5"/>
    <w:rsid w:val="00585004"/>
    <w:rsid w:val="0058591A"/>
    <w:rsid w:val="00586186"/>
    <w:rsid w:val="0058634C"/>
    <w:rsid w:val="005869AE"/>
    <w:rsid w:val="00586C08"/>
    <w:rsid w:val="00587158"/>
    <w:rsid w:val="0058742B"/>
    <w:rsid w:val="00587CEC"/>
    <w:rsid w:val="00587EB1"/>
    <w:rsid w:val="005902D7"/>
    <w:rsid w:val="00590B48"/>
    <w:rsid w:val="00591044"/>
    <w:rsid w:val="00591365"/>
    <w:rsid w:val="005913BF"/>
    <w:rsid w:val="005913FC"/>
    <w:rsid w:val="00592148"/>
    <w:rsid w:val="0059249C"/>
    <w:rsid w:val="005928F2"/>
    <w:rsid w:val="00592A72"/>
    <w:rsid w:val="00592D0D"/>
    <w:rsid w:val="00592D1F"/>
    <w:rsid w:val="00593622"/>
    <w:rsid w:val="00593EC9"/>
    <w:rsid w:val="00594658"/>
    <w:rsid w:val="005948F2"/>
    <w:rsid w:val="00594BCE"/>
    <w:rsid w:val="00594CFF"/>
    <w:rsid w:val="0059532D"/>
    <w:rsid w:val="00595884"/>
    <w:rsid w:val="00595A6D"/>
    <w:rsid w:val="00595F46"/>
    <w:rsid w:val="00596AAE"/>
    <w:rsid w:val="00597168"/>
    <w:rsid w:val="005973B8"/>
    <w:rsid w:val="00597871"/>
    <w:rsid w:val="00597AC5"/>
    <w:rsid w:val="00597D08"/>
    <w:rsid w:val="00597E09"/>
    <w:rsid w:val="00597E7B"/>
    <w:rsid w:val="005A0745"/>
    <w:rsid w:val="005A0958"/>
    <w:rsid w:val="005A0A47"/>
    <w:rsid w:val="005A1B1C"/>
    <w:rsid w:val="005A227C"/>
    <w:rsid w:val="005A2458"/>
    <w:rsid w:val="005A2641"/>
    <w:rsid w:val="005A29A3"/>
    <w:rsid w:val="005A2A8A"/>
    <w:rsid w:val="005A2BC6"/>
    <w:rsid w:val="005A41B8"/>
    <w:rsid w:val="005A41E0"/>
    <w:rsid w:val="005A4FD7"/>
    <w:rsid w:val="005A5651"/>
    <w:rsid w:val="005A5825"/>
    <w:rsid w:val="005A5DAA"/>
    <w:rsid w:val="005A6B1F"/>
    <w:rsid w:val="005A6F7F"/>
    <w:rsid w:val="005A723A"/>
    <w:rsid w:val="005A736B"/>
    <w:rsid w:val="005A77B5"/>
    <w:rsid w:val="005A792B"/>
    <w:rsid w:val="005B08D9"/>
    <w:rsid w:val="005B0BE8"/>
    <w:rsid w:val="005B0E34"/>
    <w:rsid w:val="005B13B5"/>
    <w:rsid w:val="005B18FF"/>
    <w:rsid w:val="005B1CCB"/>
    <w:rsid w:val="005B1F59"/>
    <w:rsid w:val="005B2A86"/>
    <w:rsid w:val="005B2CB4"/>
    <w:rsid w:val="005B4584"/>
    <w:rsid w:val="005B4685"/>
    <w:rsid w:val="005B4CCE"/>
    <w:rsid w:val="005B53E0"/>
    <w:rsid w:val="005B5E13"/>
    <w:rsid w:val="005B6106"/>
    <w:rsid w:val="005B6B28"/>
    <w:rsid w:val="005B6FE6"/>
    <w:rsid w:val="005B780D"/>
    <w:rsid w:val="005B7911"/>
    <w:rsid w:val="005C02E3"/>
    <w:rsid w:val="005C04C4"/>
    <w:rsid w:val="005C0657"/>
    <w:rsid w:val="005C0AF9"/>
    <w:rsid w:val="005C16F9"/>
    <w:rsid w:val="005C1CBB"/>
    <w:rsid w:val="005C1E57"/>
    <w:rsid w:val="005C1EDD"/>
    <w:rsid w:val="005C37EF"/>
    <w:rsid w:val="005C3AE6"/>
    <w:rsid w:val="005C3DE0"/>
    <w:rsid w:val="005C4954"/>
    <w:rsid w:val="005C4EEA"/>
    <w:rsid w:val="005C5608"/>
    <w:rsid w:val="005C5DC0"/>
    <w:rsid w:val="005C60FD"/>
    <w:rsid w:val="005C664A"/>
    <w:rsid w:val="005C696D"/>
    <w:rsid w:val="005C7005"/>
    <w:rsid w:val="005C7066"/>
    <w:rsid w:val="005D0A94"/>
    <w:rsid w:val="005D0BD8"/>
    <w:rsid w:val="005D13CA"/>
    <w:rsid w:val="005D1A9F"/>
    <w:rsid w:val="005D1D69"/>
    <w:rsid w:val="005D29E4"/>
    <w:rsid w:val="005D2D25"/>
    <w:rsid w:val="005D2F82"/>
    <w:rsid w:val="005D3AED"/>
    <w:rsid w:val="005D3D3C"/>
    <w:rsid w:val="005D5799"/>
    <w:rsid w:val="005D5D5F"/>
    <w:rsid w:val="005E0D5E"/>
    <w:rsid w:val="005E0FDE"/>
    <w:rsid w:val="005E1051"/>
    <w:rsid w:val="005E1B1C"/>
    <w:rsid w:val="005E28D9"/>
    <w:rsid w:val="005E2A08"/>
    <w:rsid w:val="005E2DF4"/>
    <w:rsid w:val="005E3C4A"/>
    <w:rsid w:val="005E44A6"/>
    <w:rsid w:val="005E46CF"/>
    <w:rsid w:val="005E4966"/>
    <w:rsid w:val="005E4D47"/>
    <w:rsid w:val="005E566B"/>
    <w:rsid w:val="005E5C91"/>
    <w:rsid w:val="005E5EB3"/>
    <w:rsid w:val="005E6771"/>
    <w:rsid w:val="005E6A80"/>
    <w:rsid w:val="005E6AAF"/>
    <w:rsid w:val="005E6EA8"/>
    <w:rsid w:val="005E6F4F"/>
    <w:rsid w:val="005E6FAB"/>
    <w:rsid w:val="005E7332"/>
    <w:rsid w:val="005E7774"/>
    <w:rsid w:val="005E787B"/>
    <w:rsid w:val="005E7990"/>
    <w:rsid w:val="005E7AE6"/>
    <w:rsid w:val="005E7BFC"/>
    <w:rsid w:val="005F02D3"/>
    <w:rsid w:val="005F0D7A"/>
    <w:rsid w:val="005F108E"/>
    <w:rsid w:val="005F15E1"/>
    <w:rsid w:val="005F1905"/>
    <w:rsid w:val="005F1CD5"/>
    <w:rsid w:val="005F2CD2"/>
    <w:rsid w:val="005F342F"/>
    <w:rsid w:val="005F4296"/>
    <w:rsid w:val="005F4C39"/>
    <w:rsid w:val="005F4D43"/>
    <w:rsid w:val="005F4FFA"/>
    <w:rsid w:val="005F50F6"/>
    <w:rsid w:val="005F609E"/>
    <w:rsid w:val="005F61CC"/>
    <w:rsid w:val="005F673F"/>
    <w:rsid w:val="005F6D53"/>
    <w:rsid w:val="005F6F6F"/>
    <w:rsid w:val="005F7C40"/>
    <w:rsid w:val="0060067E"/>
    <w:rsid w:val="006007AE"/>
    <w:rsid w:val="00601236"/>
    <w:rsid w:val="00601A9A"/>
    <w:rsid w:val="00601B49"/>
    <w:rsid w:val="00601CC3"/>
    <w:rsid w:val="00601D64"/>
    <w:rsid w:val="00601E04"/>
    <w:rsid w:val="0060208F"/>
    <w:rsid w:val="0060252A"/>
    <w:rsid w:val="00602AEA"/>
    <w:rsid w:val="00603445"/>
    <w:rsid w:val="00603806"/>
    <w:rsid w:val="006042CA"/>
    <w:rsid w:val="00604530"/>
    <w:rsid w:val="0060584D"/>
    <w:rsid w:val="00606323"/>
    <w:rsid w:val="00606597"/>
    <w:rsid w:val="00606A91"/>
    <w:rsid w:val="00606C36"/>
    <w:rsid w:val="00606FAD"/>
    <w:rsid w:val="006070AB"/>
    <w:rsid w:val="00607918"/>
    <w:rsid w:val="00610A80"/>
    <w:rsid w:val="00610DFB"/>
    <w:rsid w:val="006124D6"/>
    <w:rsid w:val="0061388D"/>
    <w:rsid w:val="00613E17"/>
    <w:rsid w:val="00614395"/>
    <w:rsid w:val="00614605"/>
    <w:rsid w:val="00616AED"/>
    <w:rsid w:val="00616E77"/>
    <w:rsid w:val="006173D7"/>
    <w:rsid w:val="00617734"/>
    <w:rsid w:val="006177E1"/>
    <w:rsid w:val="00620120"/>
    <w:rsid w:val="006201C2"/>
    <w:rsid w:val="0062068D"/>
    <w:rsid w:val="00620E9E"/>
    <w:rsid w:val="006216D3"/>
    <w:rsid w:val="006218E9"/>
    <w:rsid w:val="00621B4A"/>
    <w:rsid w:val="00622228"/>
    <w:rsid w:val="006229BC"/>
    <w:rsid w:val="00622CD3"/>
    <w:rsid w:val="006230C8"/>
    <w:rsid w:val="00623D48"/>
    <w:rsid w:val="00624A03"/>
    <w:rsid w:val="00624B54"/>
    <w:rsid w:val="00624DC2"/>
    <w:rsid w:val="0062628F"/>
    <w:rsid w:val="00626F98"/>
    <w:rsid w:val="006278BB"/>
    <w:rsid w:val="00627C43"/>
    <w:rsid w:val="00630617"/>
    <w:rsid w:val="006308DB"/>
    <w:rsid w:val="00630BAF"/>
    <w:rsid w:val="00630C47"/>
    <w:rsid w:val="006315CD"/>
    <w:rsid w:val="006315F9"/>
    <w:rsid w:val="00631775"/>
    <w:rsid w:val="006317F8"/>
    <w:rsid w:val="00631E40"/>
    <w:rsid w:val="00632C29"/>
    <w:rsid w:val="00632DB3"/>
    <w:rsid w:val="0063349D"/>
    <w:rsid w:val="00633619"/>
    <w:rsid w:val="0063365C"/>
    <w:rsid w:val="006337A3"/>
    <w:rsid w:val="00633ED4"/>
    <w:rsid w:val="00633FC2"/>
    <w:rsid w:val="0063407F"/>
    <w:rsid w:val="006347B8"/>
    <w:rsid w:val="00634905"/>
    <w:rsid w:val="0063509D"/>
    <w:rsid w:val="0063528B"/>
    <w:rsid w:val="0063546C"/>
    <w:rsid w:val="006360CA"/>
    <w:rsid w:val="00636AC1"/>
    <w:rsid w:val="00636BAA"/>
    <w:rsid w:val="0064092C"/>
    <w:rsid w:val="00640E29"/>
    <w:rsid w:val="0064134C"/>
    <w:rsid w:val="006427CD"/>
    <w:rsid w:val="0064287E"/>
    <w:rsid w:val="00642A05"/>
    <w:rsid w:val="0064362A"/>
    <w:rsid w:val="006446AE"/>
    <w:rsid w:val="00644C11"/>
    <w:rsid w:val="00644D30"/>
    <w:rsid w:val="006452A3"/>
    <w:rsid w:val="006463E2"/>
    <w:rsid w:val="00646ACF"/>
    <w:rsid w:val="00646EC4"/>
    <w:rsid w:val="00647014"/>
    <w:rsid w:val="006471F8"/>
    <w:rsid w:val="00647490"/>
    <w:rsid w:val="006474CB"/>
    <w:rsid w:val="00647CC3"/>
    <w:rsid w:val="006507A7"/>
    <w:rsid w:val="00650FE8"/>
    <w:rsid w:val="0065278A"/>
    <w:rsid w:val="00653D48"/>
    <w:rsid w:val="0065400B"/>
    <w:rsid w:val="00654012"/>
    <w:rsid w:val="00654322"/>
    <w:rsid w:val="00654457"/>
    <w:rsid w:val="006549BE"/>
    <w:rsid w:val="006553B8"/>
    <w:rsid w:val="00655639"/>
    <w:rsid w:val="00655A9A"/>
    <w:rsid w:val="00655C9A"/>
    <w:rsid w:val="006569E5"/>
    <w:rsid w:val="00656E7B"/>
    <w:rsid w:val="0065756F"/>
    <w:rsid w:val="00657A2D"/>
    <w:rsid w:val="00657BC6"/>
    <w:rsid w:val="00661B4B"/>
    <w:rsid w:val="00661F6B"/>
    <w:rsid w:val="006621BB"/>
    <w:rsid w:val="006622E1"/>
    <w:rsid w:val="006642F6"/>
    <w:rsid w:val="00664FFC"/>
    <w:rsid w:val="006652C4"/>
    <w:rsid w:val="0066534D"/>
    <w:rsid w:val="00665434"/>
    <w:rsid w:val="00665989"/>
    <w:rsid w:val="00666285"/>
    <w:rsid w:val="00666379"/>
    <w:rsid w:val="00666439"/>
    <w:rsid w:val="00666B34"/>
    <w:rsid w:val="0066780A"/>
    <w:rsid w:val="00667967"/>
    <w:rsid w:val="0067054C"/>
    <w:rsid w:val="00670914"/>
    <w:rsid w:val="00670BD0"/>
    <w:rsid w:val="0067252C"/>
    <w:rsid w:val="00672CCD"/>
    <w:rsid w:val="00672E63"/>
    <w:rsid w:val="0067353B"/>
    <w:rsid w:val="00673FD3"/>
    <w:rsid w:val="0067404D"/>
    <w:rsid w:val="0067440D"/>
    <w:rsid w:val="006752B1"/>
    <w:rsid w:val="006752EF"/>
    <w:rsid w:val="00675FAD"/>
    <w:rsid w:val="00676B1D"/>
    <w:rsid w:val="00676E34"/>
    <w:rsid w:val="00677657"/>
    <w:rsid w:val="006777B2"/>
    <w:rsid w:val="006778EF"/>
    <w:rsid w:val="006801A7"/>
    <w:rsid w:val="006809C4"/>
    <w:rsid w:val="00680E78"/>
    <w:rsid w:val="00680E8B"/>
    <w:rsid w:val="00681265"/>
    <w:rsid w:val="0068126A"/>
    <w:rsid w:val="006812A0"/>
    <w:rsid w:val="00681707"/>
    <w:rsid w:val="00681719"/>
    <w:rsid w:val="00682010"/>
    <w:rsid w:val="006825F5"/>
    <w:rsid w:val="006827B8"/>
    <w:rsid w:val="00682B0C"/>
    <w:rsid w:val="006832A9"/>
    <w:rsid w:val="00683363"/>
    <w:rsid w:val="0068410E"/>
    <w:rsid w:val="00684145"/>
    <w:rsid w:val="00684288"/>
    <w:rsid w:val="0068457D"/>
    <w:rsid w:val="00684707"/>
    <w:rsid w:val="00684771"/>
    <w:rsid w:val="006847B0"/>
    <w:rsid w:val="00684C5E"/>
    <w:rsid w:val="00685465"/>
    <w:rsid w:val="00685595"/>
    <w:rsid w:val="00685A20"/>
    <w:rsid w:val="00685CD1"/>
    <w:rsid w:val="0068607F"/>
    <w:rsid w:val="006862DB"/>
    <w:rsid w:val="0068649D"/>
    <w:rsid w:val="00686A82"/>
    <w:rsid w:val="00687102"/>
    <w:rsid w:val="006873FB"/>
    <w:rsid w:val="006879B2"/>
    <w:rsid w:val="00687A0E"/>
    <w:rsid w:val="00690391"/>
    <w:rsid w:val="006912E2"/>
    <w:rsid w:val="00691641"/>
    <w:rsid w:val="00691D18"/>
    <w:rsid w:val="0069219B"/>
    <w:rsid w:val="00692293"/>
    <w:rsid w:val="00692497"/>
    <w:rsid w:val="00692B75"/>
    <w:rsid w:val="00692D80"/>
    <w:rsid w:val="00693655"/>
    <w:rsid w:val="00693708"/>
    <w:rsid w:val="0069437F"/>
    <w:rsid w:val="006945A2"/>
    <w:rsid w:val="00695305"/>
    <w:rsid w:val="00695A42"/>
    <w:rsid w:val="00695D63"/>
    <w:rsid w:val="00695FBC"/>
    <w:rsid w:val="00695FEC"/>
    <w:rsid w:val="006969DF"/>
    <w:rsid w:val="006969FF"/>
    <w:rsid w:val="00696ACC"/>
    <w:rsid w:val="00696C72"/>
    <w:rsid w:val="00697FF0"/>
    <w:rsid w:val="006A036C"/>
    <w:rsid w:val="006A0885"/>
    <w:rsid w:val="006A0C4B"/>
    <w:rsid w:val="006A0F9B"/>
    <w:rsid w:val="006A12DE"/>
    <w:rsid w:val="006A1437"/>
    <w:rsid w:val="006A1459"/>
    <w:rsid w:val="006A14D8"/>
    <w:rsid w:val="006A1C0D"/>
    <w:rsid w:val="006A1CB2"/>
    <w:rsid w:val="006A1EB4"/>
    <w:rsid w:val="006A1F2A"/>
    <w:rsid w:val="006A1F32"/>
    <w:rsid w:val="006A27A8"/>
    <w:rsid w:val="006A2878"/>
    <w:rsid w:val="006A2F20"/>
    <w:rsid w:val="006A2F7D"/>
    <w:rsid w:val="006A32F4"/>
    <w:rsid w:val="006A34EE"/>
    <w:rsid w:val="006A405E"/>
    <w:rsid w:val="006A4362"/>
    <w:rsid w:val="006A579B"/>
    <w:rsid w:val="006A5877"/>
    <w:rsid w:val="006A59FC"/>
    <w:rsid w:val="006A61DB"/>
    <w:rsid w:val="006A65F9"/>
    <w:rsid w:val="006A6A7B"/>
    <w:rsid w:val="006A7F56"/>
    <w:rsid w:val="006B00E1"/>
    <w:rsid w:val="006B028A"/>
    <w:rsid w:val="006B02CA"/>
    <w:rsid w:val="006B077F"/>
    <w:rsid w:val="006B10DB"/>
    <w:rsid w:val="006B14A5"/>
    <w:rsid w:val="006B158B"/>
    <w:rsid w:val="006B1DE1"/>
    <w:rsid w:val="006B1F27"/>
    <w:rsid w:val="006B247F"/>
    <w:rsid w:val="006B2638"/>
    <w:rsid w:val="006B2818"/>
    <w:rsid w:val="006B29D2"/>
    <w:rsid w:val="006B2BD5"/>
    <w:rsid w:val="006B2C1D"/>
    <w:rsid w:val="006B3533"/>
    <w:rsid w:val="006B3754"/>
    <w:rsid w:val="006B40C1"/>
    <w:rsid w:val="006B4327"/>
    <w:rsid w:val="006B50E5"/>
    <w:rsid w:val="006B50F3"/>
    <w:rsid w:val="006B52EA"/>
    <w:rsid w:val="006B5D5C"/>
    <w:rsid w:val="006B67F4"/>
    <w:rsid w:val="006B6D2B"/>
    <w:rsid w:val="006B79B0"/>
    <w:rsid w:val="006B7F4C"/>
    <w:rsid w:val="006C0405"/>
    <w:rsid w:val="006C09B6"/>
    <w:rsid w:val="006C0F61"/>
    <w:rsid w:val="006C0F6A"/>
    <w:rsid w:val="006C2066"/>
    <w:rsid w:val="006C231E"/>
    <w:rsid w:val="006C271E"/>
    <w:rsid w:val="006C279F"/>
    <w:rsid w:val="006C2CC9"/>
    <w:rsid w:val="006C2E9C"/>
    <w:rsid w:val="006C3D64"/>
    <w:rsid w:val="006C3D6B"/>
    <w:rsid w:val="006C3DE8"/>
    <w:rsid w:val="006C43CB"/>
    <w:rsid w:val="006C4518"/>
    <w:rsid w:val="006C4701"/>
    <w:rsid w:val="006C4C51"/>
    <w:rsid w:val="006C4E53"/>
    <w:rsid w:val="006C4F18"/>
    <w:rsid w:val="006C5183"/>
    <w:rsid w:val="006C5ADA"/>
    <w:rsid w:val="006C5D41"/>
    <w:rsid w:val="006C629B"/>
    <w:rsid w:val="006C632B"/>
    <w:rsid w:val="006C6C53"/>
    <w:rsid w:val="006C6D37"/>
    <w:rsid w:val="006C6E57"/>
    <w:rsid w:val="006C7092"/>
    <w:rsid w:val="006C7764"/>
    <w:rsid w:val="006C7A75"/>
    <w:rsid w:val="006C7C5F"/>
    <w:rsid w:val="006D019F"/>
    <w:rsid w:val="006D08FB"/>
    <w:rsid w:val="006D0BD0"/>
    <w:rsid w:val="006D0D5E"/>
    <w:rsid w:val="006D1075"/>
    <w:rsid w:val="006D197D"/>
    <w:rsid w:val="006D2AF4"/>
    <w:rsid w:val="006D3B93"/>
    <w:rsid w:val="006D3EEB"/>
    <w:rsid w:val="006D5550"/>
    <w:rsid w:val="006D5738"/>
    <w:rsid w:val="006D6B2E"/>
    <w:rsid w:val="006D725C"/>
    <w:rsid w:val="006D7609"/>
    <w:rsid w:val="006D7970"/>
    <w:rsid w:val="006D7A7E"/>
    <w:rsid w:val="006D7D03"/>
    <w:rsid w:val="006D7E5F"/>
    <w:rsid w:val="006E0403"/>
    <w:rsid w:val="006E06AB"/>
    <w:rsid w:val="006E1359"/>
    <w:rsid w:val="006E1417"/>
    <w:rsid w:val="006E1C67"/>
    <w:rsid w:val="006E2559"/>
    <w:rsid w:val="006E30D4"/>
    <w:rsid w:val="006E3510"/>
    <w:rsid w:val="006E3962"/>
    <w:rsid w:val="006E3BE3"/>
    <w:rsid w:val="006E3FDF"/>
    <w:rsid w:val="006E41EF"/>
    <w:rsid w:val="006E4526"/>
    <w:rsid w:val="006E47EA"/>
    <w:rsid w:val="006E4966"/>
    <w:rsid w:val="006E61B6"/>
    <w:rsid w:val="006E66FB"/>
    <w:rsid w:val="006E6972"/>
    <w:rsid w:val="006E6ED0"/>
    <w:rsid w:val="006E6F2F"/>
    <w:rsid w:val="006E723A"/>
    <w:rsid w:val="006E72B7"/>
    <w:rsid w:val="006E7678"/>
    <w:rsid w:val="006E7F4E"/>
    <w:rsid w:val="006F1033"/>
    <w:rsid w:val="006F1AF9"/>
    <w:rsid w:val="006F2472"/>
    <w:rsid w:val="006F2B48"/>
    <w:rsid w:val="006F2C6A"/>
    <w:rsid w:val="006F3212"/>
    <w:rsid w:val="006F402D"/>
    <w:rsid w:val="006F4659"/>
    <w:rsid w:val="006F471E"/>
    <w:rsid w:val="006F4D0F"/>
    <w:rsid w:val="006F4F23"/>
    <w:rsid w:val="006F5A1F"/>
    <w:rsid w:val="006F5D6A"/>
    <w:rsid w:val="006F6367"/>
    <w:rsid w:val="006F6472"/>
    <w:rsid w:val="006F6B48"/>
    <w:rsid w:val="006F6E3D"/>
    <w:rsid w:val="006F7126"/>
    <w:rsid w:val="006F766B"/>
    <w:rsid w:val="0070001A"/>
    <w:rsid w:val="00700ABC"/>
    <w:rsid w:val="007019C7"/>
    <w:rsid w:val="00701ED5"/>
    <w:rsid w:val="00702CBC"/>
    <w:rsid w:val="0070372D"/>
    <w:rsid w:val="0070376A"/>
    <w:rsid w:val="00703846"/>
    <w:rsid w:val="007038A2"/>
    <w:rsid w:val="00703D2C"/>
    <w:rsid w:val="00703EA3"/>
    <w:rsid w:val="00704865"/>
    <w:rsid w:val="00704AA7"/>
    <w:rsid w:val="00704B79"/>
    <w:rsid w:val="00704C18"/>
    <w:rsid w:val="00704DE8"/>
    <w:rsid w:val="007059CD"/>
    <w:rsid w:val="00705FCC"/>
    <w:rsid w:val="00706571"/>
    <w:rsid w:val="00706A1B"/>
    <w:rsid w:val="00706D65"/>
    <w:rsid w:val="0070707D"/>
    <w:rsid w:val="00707590"/>
    <w:rsid w:val="007075F9"/>
    <w:rsid w:val="00707900"/>
    <w:rsid w:val="00707D84"/>
    <w:rsid w:val="00707DBC"/>
    <w:rsid w:val="00710052"/>
    <w:rsid w:val="0071026F"/>
    <w:rsid w:val="00710879"/>
    <w:rsid w:val="007109B3"/>
    <w:rsid w:val="0071127C"/>
    <w:rsid w:val="00711A7B"/>
    <w:rsid w:val="00711E18"/>
    <w:rsid w:val="00712154"/>
    <w:rsid w:val="00712401"/>
    <w:rsid w:val="007149A0"/>
    <w:rsid w:val="00715345"/>
    <w:rsid w:val="007155F5"/>
    <w:rsid w:val="00715CF6"/>
    <w:rsid w:val="00715E67"/>
    <w:rsid w:val="0071641A"/>
    <w:rsid w:val="00717B84"/>
    <w:rsid w:val="00717BC7"/>
    <w:rsid w:val="00720344"/>
    <w:rsid w:val="00720449"/>
    <w:rsid w:val="0072082C"/>
    <w:rsid w:val="0072088E"/>
    <w:rsid w:val="007209BF"/>
    <w:rsid w:val="007209C7"/>
    <w:rsid w:val="00720FEE"/>
    <w:rsid w:val="00721C50"/>
    <w:rsid w:val="007224DB"/>
    <w:rsid w:val="007234AA"/>
    <w:rsid w:val="00723B62"/>
    <w:rsid w:val="00723C29"/>
    <w:rsid w:val="00723C43"/>
    <w:rsid w:val="00723DAA"/>
    <w:rsid w:val="007243B1"/>
    <w:rsid w:val="007248D5"/>
    <w:rsid w:val="00724D29"/>
    <w:rsid w:val="00724FCE"/>
    <w:rsid w:val="00725670"/>
    <w:rsid w:val="00725793"/>
    <w:rsid w:val="00725BCA"/>
    <w:rsid w:val="007263CB"/>
    <w:rsid w:val="0072652C"/>
    <w:rsid w:val="007267F5"/>
    <w:rsid w:val="00726C80"/>
    <w:rsid w:val="00726F07"/>
    <w:rsid w:val="00727170"/>
    <w:rsid w:val="00727397"/>
    <w:rsid w:val="00727EC4"/>
    <w:rsid w:val="00727FC1"/>
    <w:rsid w:val="00730053"/>
    <w:rsid w:val="0073019E"/>
    <w:rsid w:val="0073111A"/>
    <w:rsid w:val="0073131B"/>
    <w:rsid w:val="007315F1"/>
    <w:rsid w:val="00731A04"/>
    <w:rsid w:val="00731BBD"/>
    <w:rsid w:val="00732F27"/>
    <w:rsid w:val="007339EB"/>
    <w:rsid w:val="00733B1C"/>
    <w:rsid w:val="007340B1"/>
    <w:rsid w:val="007351F9"/>
    <w:rsid w:val="00735355"/>
    <w:rsid w:val="0073558C"/>
    <w:rsid w:val="00735A2A"/>
    <w:rsid w:val="00735D3E"/>
    <w:rsid w:val="00736294"/>
    <w:rsid w:val="00736306"/>
    <w:rsid w:val="00736526"/>
    <w:rsid w:val="00736701"/>
    <w:rsid w:val="0073677F"/>
    <w:rsid w:val="00736AD0"/>
    <w:rsid w:val="007374E5"/>
    <w:rsid w:val="007400C2"/>
    <w:rsid w:val="00740187"/>
    <w:rsid w:val="007426FC"/>
    <w:rsid w:val="00742E36"/>
    <w:rsid w:val="0074307E"/>
    <w:rsid w:val="00743284"/>
    <w:rsid w:val="00743E01"/>
    <w:rsid w:val="00744508"/>
    <w:rsid w:val="00744850"/>
    <w:rsid w:val="00744B42"/>
    <w:rsid w:val="007450B8"/>
    <w:rsid w:val="0074531E"/>
    <w:rsid w:val="007455F1"/>
    <w:rsid w:val="00745687"/>
    <w:rsid w:val="00745F36"/>
    <w:rsid w:val="00745F51"/>
    <w:rsid w:val="00745FF6"/>
    <w:rsid w:val="007461BA"/>
    <w:rsid w:val="00746963"/>
    <w:rsid w:val="00746B32"/>
    <w:rsid w:val="00746C56"/>
    <w:rsid w:val="00747027"/>
    <w:rsid w:val="00747A29"/>
    <w:rsid w:val="00747E7C"/>
    <w:rsid w:val="007502DF"/>
    <w:rsid w:val="00750A7F"/>
    <w:rsid w:val="00750C69"/>
    <w:rsid w:val="00751414"/>
    <w:rsid w:val="0075161E"/>
    <w:rsid w:val="00751981"/>
    <w:rsid w:val="00751A1D"/>
    <w:rsid w:val="007524F4"/>
    <w:rsid w:val="00753085"/>
    <w:rsid w:val="0075336A"/>
    <w:rsid w:val="00753752"/>
    <w:rsid w:val="00753F2E"/>
    <w:rsid w:val="00754342"/>
    <w:rsid w:val="0075474B"/>
    <w:rsid w:val="007548C7"/>
    <w:rsid w:val="00755270"/>
    <w:rsid w:val="00756159"/>
    <w:rsid w:val="00756AAA"/>
    <w:rsid w:val="00756B55"/>
    <w:rsid w:val="00756DE3"/>
    <w:rsid w:val="007572E4"/>
    <w:rsid w:val="00760059"/>
    <w:rsid w:val="007604BD"/>
    <w:rsid w:val="0076068E"/>
    <w:rsid w:val="00760C98"/>
    <w:rsid w:val="00760D77"/>
    <w:rsid w:val="007617FA"/>
    <w:rsid w:val="007618C9"/>
    <w:rsid w:val="0076225C"/>
    <w:rsid w:val="00763114"/>
    <w:rsid w:val="007633D0"/>
    <w:rsid w:val="007634F2"/>
    <w:rsid w:val="0076460C"/>
    <w:rsid w:val="007658E6"/>
    <w:rsid w:val="00766186"/>
    <w:rsid w:val="007662D2"/>
    <w:rsid w:val="0076633C"/>
    <w:rsid w:val="00766A61"/>
    <w:rsid w:val="00766B7A"/>
    <w:rsid w:val="007672B3"/>
    <w:rsid w:val="00767761"/>
    <w:rsid w:val="00767CC9"/>
    <w:rsid w:val="00767D0E"/>
    <w:rsid w:val="00770164"/>
    <w:rsid w:val="00770317"/>
    <w:rsid w:val="007705A9"/>
    <w:rsid w:val="007705C7"/>
    <w:rsid w:val="00770B41"/>
    <w:rsid w:val="007716F2"/>
    <w:rsid w:val="007718E6"/>
    <w:rsid w:val="00771982"/>
    <w:rsid w:val="00772837"/>
    <w:rsid w:val="00772986"/>
    <w:rsid w:val="00772C87"/>
    <w:rsid w:val="00772F71"/>
    <w:rsid w:val="00773088"/>
    <w:rsid w:val="00773AAB"/>
    <w:rsid w:val="00773D4E"/>
    <w:rsid w:val="00774133"/>
    <w:rsid w:val="00774782"/>
    <w:rsid w:val="00774FD5"/>
    <w:rsid w:val="0077512C"/>
    <w:rsid w:val="007753FE"/>
    <w:rsid w:val="00775C0A"/>
    <w:rsid w:val="00775E7B"/>
    <w:rsid w:val="00775F23"/>
    <w:rsid w:val="00775F6E"/>
    <w:rsid w:val="00776346"/>
    <w:rsid w:val="00776480"/>
    <w:rsid w:val="007765F4"/>
    <w:rsid w:val="007765FA"/>
    <w:rsid w:val="00776813"/>
    <w:rsid w:val="00776D83"/>
    <w:rsid w:val="007772DF"/>
    <w:rsid w:val="00777A7B"/>
    <w:rsid w:val="007801C6"/>
    <w:rsid w:val="00780296"/>
    <w:rsid w:val="00780C8D"/>
    <w:rsid w:val="00781C79"/>
    <w:rsid w:val="0078200D"/>
    <w:rsid w:val="00782085"/>
    <w:rsid w:val="00782131"/>
    <w:rsid w:val="00782491"/>
    <w:rsid w:val="00782747"/>
    <w:rsid w:val="00782EC4"/>
    <w:rsid w:val="00784977"/>
    <w:rsid w:val="00784E4A"/>
    <w:rsid w:val="007853EE"/>
    <w:rsid w:val="00785BF6"/>
    <w:rsid w:val="00785D34"/>
    <w:rsid w:val="007860D0"/>
    <w:rsid w:val="007871C6"/>
    <w:rsid w:val="007902CF"/>
    <w:rsid w:val="00790452"/>
    <w:rsid w:val="007906E5"/>
    <w:rsid w:val="00790729"/>
    <w:rsid w:val="00790756"/>
    <w:rsid w:val="007909AA"/>
    <w:rsid w:val="00790AB3"/>
    <w:rsid w:val="00790B56"/>
    <w:rsid w:val="00790E10"/>
    <w:rsid w:val="0079108E"/>
    <w:rsid w:val="00791365"/>
    <w:rsid w:val="00791880"/>
    <w:rsid w:val="00792440"/>
    <w:rsid w:val="00792889"/>
    <w:rsid w:val="00792FA8"/>
    <w:rsid w:val="007930A4"/>
    <w:rsid w:val="007934E2"/>
    <w:rsid w:val="00793758"/>
    <w:rsid w:val="007938F8"/>
    <w:rsid w:val="0079392E"/>
    <w:rsid w:val="0079436C"/>
    <w:rsid w:val="007951AD"/>
    <w:rsid w:val="00795C92"/>
    <w:rsid w:val="00796A75"/>
    <w:rsid w:val="00796DF7"/>
    <w:rsid w:val="0079702C"/>
    <w:rsid w:val="007973D4"/>
    <w:rsid w:val="0079755D"/>
    <w:rsid w:val="007A0A32"/>
    <w:rsid w:val="007A0EBD"/>
    <w:rsid w:val="007A11C7"/>
    <w:rsid w:val="007A1D47"/>
    <w:rsid w:val="007A1E92"/>
    <w:rsid w:val="007A1FD6"/>
    <w:rsid w:val="007A2D0B"/>
    <w:rsid w:val="007A2F64"/>
    <w:rsid w:val="007A32E1"/>
    <w:rsid w:val="007A38D8"/>
    <w:rsid w:val="007A3E6E"/>
    <w:rsid w:val="007A4EAC"/>
    <w:rsid w:val="007A5231"/>
    <w:rsid w:val="007A52D1"/>
    <w:rsid w:val="007A53A4"/>
    <w:rsid w:val="007A5921"/>
    <w:rsid w:val="007A6471"/>
    <w:rsid w:val="007A64C9"/>
    <w:rsid w:val="007A7402"/>
    <w:rsid w:val="007A7538"/>
    <w:rsid w:val="007A77B2"/>
    <w:rsid w:val="007A7DC8"/>
    <w:rsid w:val="007B0612"/>
    <w:rsid w:val="007B199B"/>
    <w:rsid w:val="007B1A46"/>
    <w:rsid w:val="007B1BBB"/>
    <w:rsid w:val="007B264D"/>
    <w:rsid w:val="007B2D3C"/>
    <w:rsid w:val="007B2FD9"/>
    <w:rsid w:val="007B30C5"/>
    <w:rsid w:val="007B31D1"/>
    <w:rsid w:val="007B32D9"/>
    <w:rsid w:val="007B3739"/>
    <w:rsid w:val="007B3DA9"/>
    <w:rsid w:val="007B4279"/>
    <w:rsid w:val="007B4D9D"/>
    <w:rsid w:val="007B632A"/>
    <w:rsid w:val="007B65AA"/>
    <w:rsid w:val="007B6A97"/>
    <w:rsid w:val="007B6DCE"/>
    <w:rsid w:val="007B6F21"/>
    <w:rsid w:val="007B78D6"/>
    <w:rsid w:val="007C0445"/>
    <w:rsid w:val="007C057E"/>
    <w:rsid w:val="007C0755"/>
    <w:rsid w:val="007C0CE4"/>
    <w:rsid w:val="007C0D5F"/>
    <w:rsid w:val="007C114E"/>
    <w:rsid w:val="007C14B7"/>
    <w:rsid w:val="007C1862"/>
    <w:rsid w:val="007C1C80"/>
    <w:rsid w:val="007C2297"/>
    <w:rsid w:val="007C2AD2"/>
    <w:rsid w:val="007C32F1"/>
    <w:rsid w:val="007C3AE5"/>
    <w:rsid w:val="007C3E0D"/>
    <w:rsid w:val="007C42D6"/>
    <w:rsid w:val="007C43B5"/>
    <w:rsid w:val="007C4970"/>
    <w:rsid w:val="007C4ACA"/>
    <w:rsid w:val="007C5F43"/>
    <w:rsid w:val="007C6088"/>
    <w:rsid w:val="007C64AF"/>
    <w:rsid w:val="007C6A5A"/>
    <w:rsid w:val="007C70D8"/>
    <w:rsid w:val="007D097E"/>
    <w:rsid w:val="007D109A"/>
    <w:rsid w:val="007D12EE"/>
    <w:rsid w:val="007D1BFA"/>
    <w:rsid w:val="007D227C"/>
    <w:rsid w:val="007D255C"/>
    <w:rsid w:val="007D25CE"/>
    <w:rsid w:val="007D3246"/>
    <w:rsid w:val="007D3525"/>
    <w:rsid w:val="007D35A3"/>
    <w:rsid w:val="007D3995"/>
    <w:rsid w:val="007D3F91"/>
    <w:rsid w:val="007D4EC9"/>
    <w:rsid w:val="007D54EB"/>
    <w:rsid w:val="007D5638"/>
    <w:rsid w:val="007D5B5B"/>
    <w:rsid w:val="007D609B"/>
    <w:rsid w:val="007D620E"/>
    <w:rsid w:val="007D6332"/>
    <w:rsid w:val="007D6575"/>
    <w:rsid w:val="007D6BAB"/>
    <w:rsid w:val="007D71CD"/>
    <w:rsid w:val="007D761B"/>
    <w:rsid w:val="007E013D"/>
    <w:rsid w:val="007E19BC"/>
    <w:rsid w:val="007E24B2"/>
    <w:rsid w:val="007E2819"/>
    <w:rsid w:val="007E285E"/>
    <w:rsid w:val="007E296F"/>
    <w:rsid w:val="007E3BB1"/>
    <w:rsid w:val="007E442D"/>
    <w:rsid w:val="007E4993"/>
    <w:rsid w:val="007E4ED9"/>
    <w:rsid w:val="007E55AE"/>
    <w:rsid w:val="007E5C47"/>
    <w:rsid w:val="007E5F15"/>
    <w:rsid w:val="007E628D"/>
    <w:rsid w:val="007E6A18"/>
    <w:rsid w:val="007E782D"/>
    <w:rsid w:val="007E79EA"/>
    <w:rsid w:val="007E7F4B"/>
    <w:rsid w:val="007E7F74"/>
    <w:rsid w:val="007E7FE8"/>
    <w:rsid w:val="007F0CD1"/>
    <w:rsid w:val="007F0F7B"/>
    <w:rsid w:val="007F104F"/>
    <w:rsid w:val="007F10D0"/>
    <w:rsid w:val="007F12ED"/>
    <w:rsid w:val="007F179D"/>
    <w:rsid w:val="007F1EFE"/>
    <w:rsid w:val="007F2660"/>
    <w:rsid w:val="007F3462"/>
    <w:rsid w:val="007F34B8"/>
    <w:rsid w:val="007F3856"/>
    <w:rsid w:val="007F3C4C"/>
    <w:rsid w:val="007F3FFF"/>
    <w:rsid w:val="007F4290"/>
    <w:rsid w:val="007F434E"/>
    <w:rsid w:val="007F4B5A"/>
    <w:rsid w:val="007F4C04"/>
    <w:rsid w:val="007F4FA6"/>
    <w:rsid w:val="007F6331"/>
    <w:rsid w:val="007F6526"/>
    <w:rsid w:val="007F674D"/>
    <w:rsid w:val="007F6C72"/>
    <w:rsid w:val="007F7992"/>
    <w:rsid w:val="00800AE2"/>
    <w:rsid w:val="00800B80"/>
    <w:rsid w:val="00800DD4"/>
    <w:rsid w:val="00800FF7"/>
    <w:rsid w:val="00803039"/>
    <w:rsid w:val="00803414"/>
    <w:rsid w:val="008046BE"/>
    <w:rsid w:val="00804732"/>
    <w:rsid w:val="00804F11"/>
    <w:rsid w:val="008050D8"/>
    <w:rsid w:val="00805140"/>
    <w:rsid w:val="0080545C"/>
    <w:rsid w:val="008054E7"/>
    <w:rsid w:val="008055D3"/>
    <w:rsid w:val="00805C29"/>
    <w:rsid w:val="0080649E"/>
    <w:rsid w:val="00806594"/>
    <w:rsid w:val="0080670F"/>
    <w:rsid w:val="0080673B"/>
    <w:rsid w:val="0080797E"/>
    <w:rsid w:val="008109C0"/>
    <w:rsid w:val="00810AA1"/>
    <w:rsid w:val="00810CAA"/>
    <w:rsid w:val="00811216"/>
    <w:rsid w:val="00811E63"/>
    <w:rsid w:val="00811FFC"/>
    <w:rsid w:val="00812A40"/>
    <w:rsid w:val="00812A5B"/>
    <w:rsid w:val="008138EF"/>
    <w:rsid w:val="00814FB9"/>
    <w:rsid w:val="008150A1"/>
    <w:rsid w:val="00815C8B"/>
    <w:rsid w:val="00815F87"/>
    <w:rsid w:val="00816042"/>
    <w:rsid w:val="0081647C"/>
    <w:rsid w:val="00816796"/>
    <w:rsid w:val="00816ED3"/>
    <w:rsid w:val="00817676"/>
    <w:rsid w:val="008176E9"/>
    <w:rsid w:val="0082091F"/>
    <w:rsid w:val="00820E90"/>
    <w:rsid w:val="0082166E"/>
    <w:rsid w:val="008229D3"/>
    <w:rsid w:val="00822A08"/>
    <w:rsid w:val="00822A4E"/>
    <w:rsid w:val="00823516"/>
    <w:rsid w:val="008237D1"/>
    <w:rsid w:val="00823862"/>
    <w:rsid w:val="00823C63"/>
    <w:rsid w:val="008242D2"/>
    <w:rsid w:val="008246C7"/>
    <w:rsid w:val="0082477F"/>
    <w:rsid w:val="00824F7B"/>
    <w:rsid w:val="00825296"/>
    <w:rsid w:val="00825432"/>
    <w:rsid w:val="008256DD"/>
    <w:rsid w:val="00825B5E"/>
    <w:rsid w:val="00825F3B"/>
    <w:rsid w:val="00826826"/>
    <w:rsid w:val="00827514"/>
    <w:rsid w:val="00827AA0"/>
    <w:rsid w:val="0083040E"/>
    <w:rsid w:val="008304E0"/>
    <w:rsid w:val="008309CB"/>
    <w:rsid w:val="00830A6C"/>
    <w:rsid w:val="00830AF7"/>
    <w:rsid w:val="00830B49"/>
    <w:rsid w:val="00831CAA"/>
    <w:rsid w:val="008321B2"/>
    <w:rsid w:val="008325C7"/>
    <w:rsid w:val="00832740"/>
    <w:rsid w:val="00833003"/>
    <w:rsid w:val="008331FD"/>
    <w:rsid w:val="00833212"/>
    <w:rsid w:val="008334AC"/>
    <w:rsid w:val="008344B8"/>
    <w:rsid w:val="0083486F"/>
    <w:rsid w:val="00835A7D"/>
    <w:rsid w:val="00835F44"/>
    <w:rsid w:val="00835F5E"/>
    <w:rsid w:val="00836D69"/>
    <w:rsid w:val="00837882"/>
    <w:rsid w:val="008404DB"/>
    <w:rsid w:val="008406AE"/>
    <w:rsid w:val="008407CE"/>
    <w:rsid w:val="00840826"/>
    <w:rsid w:val="00840F65"/>
    <w:rsid w:val="00842AD9"/>
    <w:rsid w:val="00842C22"/>
    <w:rsid w:val="00842E61"/>
    <w:rsid w:val="00842EDA"/>
    <w:rsid w:val="00843055"/>
    <w:rsid w:val="008434C5"/>
    <w:rsid w:val="0084360B"/>
    <w:rsid w:val="00843645"/>
    <w:rsid w:val="008436AD"/>
    <w:rsid w:val="00843E75"/>
    <w:rsid w:val="00843EEB"/>
    <w:rsid w:val="008442DE"/>
    <w:rsid w:val="008446DA"/>
    <w:rsid w:val="00844BF5"/>
    <w:rsid w:val="00845112"/>
    <w:rsid w:val="00845157"/>
    <w:rsid w:val="00845832"/>
    <w:rsid w:val="0084598E"/>
    <w:rsid w:val="008462EB"/>
    <w:rsid w:val="00846A78"/>
    <w:rsid w:val="00846F65"/>
    <w:rsid w:val="00847304"/>
    <w:rsid w:val="008479A0"/>
    <w:rsid w:val="00847C6F"/>
    <w:rsid w:val="00850F4C"/>
    <w:rsid w:val="008517D4"/>
    <w:rsid w:val="008518A6"/>
    <w:rsid w:val="00851D6A"/>
    <w:rsid w:val="008524A5"/>
    <w:rsid w:val="00852530"/>
    <w:rsid w:val="008525AC"/>
    <w:rsid w:val="0085314E"/>
    <w:rsid w:val="00853278"/>
    <w:rsid w:val="00853357"/>
    <w:rsid w:val="008536C8"/>
    <w:rsid w:val="008536E3"/>
    <w:rsid w:val="008537F7"/>
    <w:rsid w:val="00853936"/>
    <w:rsid w:val="00853A2D"/>
    <w:rsid w:val="00853D02"/>
    <w:rsid w:val="008545E1"/>
    <w:rsid w:val="00854E35"/>
    <w:rsid w:val="00855410"/>
    <w:rsid w:val="00855559"/>
    <w:rsid w:val="008558D7"/>
    <w:rsid w:val="00855921"/>
    <w:rsid w:val="00855CF5"/>
    <w:rsid w:val="008566A8"/>
    <w:rsid w:val="00856860"/>
    <w:rsid w:val="00856A05"/>
    <w:rsid w:val="00856DE3"/>
    <w:rsid w:val="00857903"/>
    <w:rsid w:val="008601AC"/>
    <w:rsid w:val="008601FC"/>
    <w:rsid w:val="008609C4"/>
    <w:rsid w:val="00860B86"/>
    <w:rsid w:val="00861422"/>
    <w:rsid w:val="00861573"/>
    <w:rsid w:val="00861F50"/>
    <w:rsid w:val="008627AC"/>
    <w:rsid w:val="00862B8C"/>
    <w:rsid w:val="008630C2"/>
    <w:rsid w:val="008635DC"/>
    <w:rsid w:val="0086388B"/>
    <w:rsid w:val="00863959"/>
    <w:rsid w:val="00864F15"/>
    <w:rsid w:val="00864F65"/>
    <w:rsid w:val="008654DA"/>
    <w:rsid w:val="00865584"/>
    <w:rsid w:val="00865900"/>
    <w:rsid w:val="00865C18"/>
    <w:rsid w:val="00867AE9"/>
    <w:rsid w:val="00867E67"/>
    <w:rsid w:val="00870C47"/>
    <w:rsid w:val="00870DA5"/>
    <w:rsid w:val="00870F40"/>
    <w:rsid w:val="008712CE"/>
    <w:rsid w:val="0087139F"/>
    <w:rsid w:val="0087173A"/>
    <w:rsid w:val="00871C79"/>
    <w:rsid w:val="00872738"/>
    <w:rsid w:val="00872798"/>
    <w:rsid w:val="008727F2"/>
    <w:rsid w:val="0087451F"/>
    <w:rsid w:val="00874731"/>
    <w:rsid w:val="00874E96"/>
    <w:rsid w:val="00875A9D"/>
    <w:rsid w:val="00876B8B"/>
    <w:rsid w:val="00876D36"/>
    <w:rsid w:val="0087706F"/>
    <w:rsid w:val="00877103"/>
    <w:rsid w:val="0087779A"/>
    <w:rsid w:val="00877D36"/>
    <w:rsid w:val="00877DA6"/>
    <w:rsid w:val="00880948"/>
    <w:rsid w:val="00880DDE"/>
    <w:rsid w:val="00881037"/>
    <w:rsid w:val="00881726"/>
    <w:rsid w:val="008819CC"/>
    <w:rsid w:val="0088205E"/>
    <w:rsid w:val="00882154"/>
    <w:rsid w:val="00882261"/>
    <w:rsid w:val="00882F02"/>
    <w:rsid w:val="0088341F"/>
    <w:rsid w:val="008834FE"/>
    <w:rsid w:val="0088400B"/>
    <w:rsid w:val="00884073"/>
    <w:rsid w:val="008850D3"/>
    <w:rsid w:val="008850ED"/>
    <w:rsid w:val="0088516C"/>
    <w:rsid w:val="0088521E"/>
    <w:rsid w:val="00885389"/>
    <w:rsid w:val="008861B8"/>
    <w:rsid w:val="00886DD3"/>
    <w:rsid w:val="00886F47"/>
    <w:rsid w:val="008870FC"/>
    <w:rsid w:val="0089008D"/>
    <w:rsid w:val="0089010E"/>
    <w:rsid w:val="0089053E"/>
    <w:rsid w:val="008908BA"/>
    <w:rsid w:val="00890A66"/>
    <w:rsid w:val="00890CAC"/>
    <w:rsid w:val="00890CAD"/>
    <w:rsid w:val="00891466"/>
    <w:rsid w:val="0089153B"/>
    <w:rsid w:val="00891A56"/>
    <w:rsid w:val="00892412"/>
    <w:rsid w:val="00892865"/>
    <w:rsid w:val="0089287C"/>
    <w:rsid w:val="00892ADD"/>
    <w:rsid w:val="00892F7D"/>
    <w:rsid w:val="0089312D"/>
    <w:rsid w:val="00893397"/>
    <w:rsid w:val="00893978"/>
    <w:rsid w:val="00894F28"/>
    <w:rsid w:val="0089518F"/>
    <w:rsid w:val="008952BC"/>
    <w:rsid w:val="00895695"/>
    <w:rsid w:val="00895A1E"/>
    <w:rsid w:val="00897720"/>
    <w:rsid w:val="0089785D"/>
    <w:rsid w:val="00897AEB"/>
    <w:rsid w:val="00897B81"/>
    <w:rsid w:val="008A0631"/>
    <w:rsid w:val="008A0A9F"/>
    <w:rsid w:val="008A0C8B"/>
    <w:rsid w:val="008A0EBE"/>
    <w:rsid w:val="008A0FF3"/>
    <w:rsid w:val="008A16BA"/>
    <w:rsid w:val="008A19B0"/>
    <w:rsid w:val="008A1B99"/>
    <w:rsid w:val="008A243B"/>
    <w:rsid w:val="008A2C40"/>
    <w:rsid w:val="008A2DFB"/>
    <w:rsid w:val="008A4201"/>
    <w:rsid w:val="008A45F0"/>
    <w:rsid w:val="008A564A"/>
    <w:rsid w:val="008A5A03"/>
    <w:rsid w:val="008A6D72"/>
    <w:rsid w:val="008A7476"/>
    <w:rsid w:val="008A7E0B"/>
    <w:rsid w:val="008A7EF9"/>
    <w:rsid w:val="008B0140"/>
    <w:rsid w:val="008B0599"/>
    <w:rsid w:val="008B0F82"/>
    <w:rsid w:val="008B12D1"/>
    <w:rsid w:val="008B20E7"/>
    <w:rsid w:val="008B2C46"/>
    <w:rsid w:val="008B3837"/>
    <w:rsid w:val="008B3C8C"/>
    <w:rsid w:val="008B4805"/>
    <w:rsid w:val="008B48C7"/>
    <w:rsid w:val="008B4D5A"/>
    <w:rsid w:val="008B55F5"/>
    <w:rsid w:val="008B58EA"/>
    <w:rsid w:val="008B5BDC"/>
    <w:rsid w:val="008B5CC5"/>
    <w:rsid w:val="008B5D08"/>
    <w:rsid w:val="008B5F3A"/>
    <w:rsid w:val="008B6238"/>
    <w:rsid w:val="008B6676"/>
    <w:rsid w:val="008B75C5"/>
    <w:rsid w:val="008B777A"/>
    <w:rsid w:val="008B7B2A"/>
    <w:rsid w:val="008C0D69"/>
    <w:rsid w:val="008C1301"/>
    <w:rsid w:val="008C1374"/>
    <w:rsid w:val="008C13E8"/>
    <w:rsid w:val="008C266C"/>
    <w:rsid w:val="008C292A"/>
    <w:rsid w:val="008C2A7E"/>
    <w:rsid w:val="008C2AED"/>
    <w:rsid w:val="008C31D3"/>
    <w:rsid w:val="008C3335"/>
    <w:rsid w:val="008C355E"/>
    <w:rsid w:val="008C3C7D"/>
    <w:rsid w:val="008C528D"/>
    <w:rsid w:val="008C597D"/>
    <w:rsid w:val="008C5CF0"/>
    <w:rsid w:val="008C6259"/>
    <w:rsid w:val="008C6621"/>
    <w:rsid w:val="008C680E"/>
    <w:rsid w:val="008C68EC"/>
    <w:rsid w:val="008C6DC2"/>
    <w:rsid w:val="008C714D"/>
    <w:rsid w:val="008C7A39"/>
    <w:rsid w:val="008C7D75"/>
    <w:rsid w:val="008D0067"/>
    <w:rsid w:val="008D0245"/>
    <w:rsid w:val="008D078E"/>
    <w:rsid w:val="008D1475"/>
    <w:rsid w:val="008D1664"/>
    <w:rsid w:val="008D1BC9"/>
    <w:rsid w:val="008D1CD5"/>
    <w:rsid w:val="008D2C4D"/>
    <w:rsid w:val="008D2E07"/>
    <w:rsid w:val="008D302D"/>
    <w:rsid w:val="008D3D33"/>
    <w:rsid w:val="008D3DBD"/>
    <w:rsid w:val="008D3EC2"/>
    <w:rsid w:val="008D3F12"/>
    <w:rsid w:val="008D439A"/>
    <w:rsid w:val="008D4473"/>
    <w:rsid w:val="008D4876"/>
    <w:rsid w:val="008D4E1D"/>
    <w:rsid w:val="008D5F4E"/>
    <w:rsid w:val="008D63FD"/>
    <w:rsid w:val="008D6628"/>
    <w:rsid w:val="008D6E29"/>
    <w:rsid w:val="008D7066"/>
    <w:rsid w:val="008D7748"/>
    <w:rsid w:val="008E015C"/>
    <w:rsid w:val="008E0B11"/>
    <w:rsid w:val="008E1136"/>
    <w:rsid w:val="008E2271"/>
    <w:rsid w:val="008E23BB"/>
    <w:rsid w:val="008E26B6"/>
    <w:rsid w:val="008E293A"/>
    <w:rsid w:val="008E2DE6"/>
    <w:rsid w:val="008E2F26"/>
    <w:rsid w:val="008E2FDB"/>
    <w:rsid w:val="008E324B"/>
    <w:rsid w:val="008E4492"/>
    <w:rsid w:val="008E44AB"/>
    <w:rsid w:val="008E4D7F"/>
    <w:rsid w:val="008E5747"/>
    <w:rsid w:val="008E5C42"/>
    <w:rsid w:val="008E5CD9"/>
    <w:rsid w:val="008E62FB"/>
    <w:rsid w:val="008E799F"/>
    <w:rsid w:val="008E79B2"/>
    <w:rsid w:val="008E7D95"/>
    <w:rsid w:val="008F012F"/>
    <w:rsid w:val="008F037E"/>
    <w:rsid w:val="008F0969"/>
    <w:rsid w:val="008F2195"/>
    <w:rsid w:val="008F25A9"/>
    <w:rsid w:val="008F273E"/>
    <w:rsid w:val="008F2D75"/>
    <w:rsid w:val="008F3062"/>
    <w:rsid w:val="008F35D0"/>
    <w:rsid w:val="008F407C"/>
    <w:rsid w:val="008F4822"/>
    <w:rsid w:val="008F4EA2"/>
    <w:rsid w:val="008F6585"/>
    <w:rsid w:val="008F6844"/>
    <w:rsid w:val="008F6D96"/>
    <w:rsid w:val="008F7503"/>
    <w:rsid w:val="008F7566"/>
    <w:rsid w:val="00900133"/>
    <w:rsid w:val="00900510"/>
    <w:rsid w:val="00900576"/>
    <w:rsid w:val="00900E98"/>
    <w:rsid w:val="009021E9"/>
    <w:rsid w:val="0090271F"/>
    <w:rsid w:val="0090276E"/>
    <w:rsid w:val="009031BA"/>
    <w:rsid w:val="00903846"/>
    <w:rsid w:val="0090392F"/>
    <w:rsid w:val="00904401"/>
    <w:rsid w:val="00904C65"/>
    <w:rsid w:val="00904C84"/>
    <w:rsid w:val="00904E1E"/>
    <w:rsid w:val="0090520D"/>
    <w:rsid w:val="0090598C"/>
    <w:rsid w:val="00905E78"/>
    <w:rsid w:val="0090634A"/>
    <w:rsid w:val="0090660A"/>
    <w:rsid w:val="00906EB5"/>
    <w:rsid w:val="009074D3"/>
    <w:rsid w:val="00907B30"/>
    <w:rsid w:val="0091013B"/>
    <w:rsid w:val="00910679"/>
    <w:rsid w:val="0091088B"/>
    <w:rsid w:val="00911058"/>
    <w:rsid w:val="009118EF"/>
    <w:rsid w:val="00911BD5"/>
    <w:rsid w:val="0091215B"/>
    <w:rsid w:val="009127B0"/>
    <w:rsid w:val="009130CB"/>
    <w:rsid w:val="0091337A"/>
    <w:rsid w:val="009141D6"/>
    <w:rsid w:val="0091453B"/>
    <w:rsid w:val="00914D54"/>
    <w:rsid w:val="00914DDF"/>
    <w:rsid w:val="00915AB7"/>
    <w:rsid w:val="00916B23"/>
    <w:rsid w:val="0091704C"/>
    <w:rsid w:val="00917113"/>
    <w:rsid w:val="00917B26"/>
    <w:rsid w:val="00920678"/>
    <w:rsid w:val="00920BDC"/>
    <w:rsid w:val="00920ED3"/>
    <w:rsid w:val="00920FB4"/>
    <w:rsid w:val="009216BE"/>
    <w:rsid w:val="009218FA"/>
    <w:rsid w:val="00921ADF"/>
    <w:rsid w:val="009227D1"/>
    <w:rsid w:val="00922ACC"/>
    <w:rsid w:val="009238A7"/>
    <w:rsid w:val="00923BF8"/>
    <w:rsid w:val="00924685"/>
    <w:rsid w:val="00924820"/>
    <w:rsid w:val="00924DE4"/>
    <w:rsid w:val="00924F99"/>
    <w:rsid w:val="009258D3"/>
    <w:rsid w:val="00925A10"/>
    <w:rsid w:val="00925B34"/>
    <w:rsid w:val="00925FE6"/>
    <w:rsid w:val="0092652D"/>
    <w:rsid w:val="00926FA1"/>
    <w:rsid w:val="00930C2D"/>
    <w:rsid w:val="00930CEB"/>
    <w:rsid w:val="00930F6D"/>
    <w:rsid w:val="00931252"/>
    <w:rsid w:val="00931479"/>
    <w:rsid w:val="00931DA0"/>
    <w:rsid w:val="009327E5"/>
    <w:rsid w:val="009330AF"/>
    <w:rsid w:val="009330F1"/>
    <w:rsid w:val="00933446"/>
    <w:rsid w:val="00933A63"/>
    <w:rsid w:val="009347D0"/>
    <w:rsid w:val="00934AE5"/>
    <w:rsid w:val="00935151"/>
    <w:rsid w:val="0093600F"/>
    <w:rsid w:val="0093623C"/>
    <w:rsid w:val="00936E53"/>
    <w:rsid w:val="009372D1"/>
    <w:rsid w:val="00937309"/>
    <w:rsid w:val="009375C0"/>
    <w:rsid w:val="00937882"/>
    <w:rsid w:val="00937D07"/>
    <w:rsid w:val="00937E1C"/>
    <w:rsid w:val="0094090E"/>
    <w:rsid w:val="00940B3E"/>
    <w:rsid w:val="00941175"/>
    <w:rsid w:val="009412E3"/>
    <w:rsid w:val="00941384"/>
    <w:rsid w:val="0094140D"/>
    <w:rsid w:val="00941465"/>
    <w:rsid w:val="009420B6"/>
    <w:rsid w:val="0094342B"/>
    <w:rsid w:val="009436A3"/>
    <w:rsid w:val="00943F3E"/>
    <w:rsid w:val="009440A8"/>
    <w:rsid w:val="00944705"/>
    <w:rsid w:val="00945014"/>
    <w:rsid w:val="00945677"/>
    <w:rsid w:val="00945DE1"/>
    <w:rsid w:val="0094604A"/>
    <w:rsid w:val="00946435"/>
    <w:rsid w:val="009474AF"/>
    <w:rsid w:val="009475F6"/>
    <w:rsid w:val="00947883"/>
    <w:rsid w:val="00947CEB"/>
    <w:rsid w:val="00950B44"/>
    <w:rsid w:val="009513C6"/>
    <w:rsid w:val="0095153A"/>
    <w:rsid w:val="009515CB"/>
    <w:rsid w:val="00951645"/>
    <w:rsid w:val="0095190C"/>
    <w:rsid w:val="00952C19"/>
    <w:rsid w:val="00953002"/>
    <w:rsid w:val="00953307"/>
    <w:rsid w:val="00953963"/>
    <w:rsid w:val="00953975"/>
    <w:rsid w:val="00953A83"/>
    <w:rsid w:val="00954064"/>
    <w:rsid w:val="009543F6"/>
    <w:rsid w:val="0095607E"/>
    <w:rsid w:val="0095702A"/>
    <w:rsid w:val="0095715D"/>
    <w:rsid w:val="0095729D"/>
    <w:rsid w:val="009602AB"/>
    <w:rsid w:val="009606E9"/>
    <w:rsid w:val="00960B5B"/>
    <w:rsid w:val="0096165D"/>
    <w:rsid w:val="009618DA"/>
    <w:rsid w:val="0096198F"/>
    <w:rsid w:val="009627FE"/>
    <w:rsid w:val="009631EC"/>
    <w:rsid w:val="00963F9C"/>
    <w:rsid w:val="009641B9"/>
    <w:rsid w:val="00964811"/>
    <w:rsid w:val="00964819"/>
    <w:rsid w:val="00964D52"/>
    <w:rsid w:val="009653D4"/>
    <w:rsid w:val="00965732"/>
    <w:rsid w:val="00965B0E"/>
    <w:rsid w:val="00965C14"/>
    <w:rsid w:val="00967118"/>
    <w:rsid w:val="00967C2D"/>
    <w:rsid w:val="00967CF1"/>
    <w:rsid w:val="0097004C"/>
    <w:rsid w:val="009713A1"/>
    <w:rsid w:val="009713F4"/>
    <w:rsid w:val="009718F7"/>
    <w:rsid w:val="00971978"/>
    <w:rsid w:val="00971BD1"/>
    <w:rsid w:val="00972129"/>
    <w:rsid w:val="00972D10"/>
    <w:rsid w:val="00972F6D"/>
    <w:rsid w:val="00973AFA"/>
    <w:rsid w:val="00973DD5"/>
    <w:rsid w:val="009742DE"/>
    <w:rsid w:val="009749DD"/>
    <w:rsid w:val="00975443"/>
    <w:rsid w:val="00975FDE"/>
    <w:rsid w:val="00976125"/>
    <w:rsid w:val="00976CF5"/>
    <w:rsid w:val="00977113"/>
    <w:rsid w:val="00977698"/>
    <w:rsid w:val="009779A5"/>
    <w:rsid w:val="009807B6"/>
    <w:rsid w:val="00981703"/>
    <w:rsid w:val="009817E9"/>
    <w:rsid w:val="00982161"/>
    <w:rsid w:val="00982390"/>
    <w:rsid w:val="009826AA"/>
    <w:rsid w:val="009840E7"/>
    <w:rsid w:val="0098476B"/>
    <w:rsid w:val="009855ED"/>
    <w:rsid w:val="00986A01"/>
    <w:rsid w:val="00986AEF"/>
    <w:rsid w:val="0098747E"/>
    <w:rsid w:val="009875BA"/>
    <w:rsid w:val="009905F8"/>
    <w:rsid w:val="00990DE1"/>
    <w:rsid w:val="0099102F"/>
    <w:rsid w:val="00992071"/>
    <w:rsid w:val="00992394"/>
    <w:rsid w:val="00992599"/>
    <w:rsid w:val="0099263D"/>
    <w:rsid w:val="00992794"/>
    <w:rsid w:val="00993114"/>
    <w:rsid w:val="00993435"/>
    <w:rsid w:val="00993A52"/>
    <w:rsid w:val="00993BF9"/>
    <w:rsid w:val="00993D59"/>
    <w:rsid w:val="00995281"/>
    <w:rsid w:val="0099539D"/>
    <w:rsid w:val="009958BF"/>
    <w:rsid w:val="00995EAF"/>
    <w:rsid w:val="00995F95"/>
    <w:rsid w:val="0099615A"/>
    <w:rsid w:val="009963B2"/>
    <w:rsid w:val="00996761"/>
    <w:rsid w:val="00996987"/>
    <w:rsid w:val="00996B04"/>
    <w:rsid w:val="00997617"/>
    <w:rsid w:val="009978EA"/>
    <w:rsid w:val="009A02AB"/>
    <w:rsid w:val="009A0B25"/>
    <w:rsid w:val="009A16D2"/>
    <w:rsid w:val="009A1AE4"/>
    <w:rsid w:val="009A1DAF"/>
    <w:rsid w:val="009A1E1D"/>
    <w:rsid w:val="009A20E2"/>
    <w:rsid w:val="009A2288"/>
    <w:rsid w:val="009A2B2A"/>
    <w:rsid w:val="009A3139"/>
    <w:rsid w:val="009A35DA"/>
    <w:rsid w:val="009A4156"/>
    <w:rsid w:val="009A427D"/>
    <w:rsid w:val="009A4428"/>
    <w:rsid w:val="009A451C"/>
    <w:rsid w:val="009A4CFF"/>
    <w:rsid w:val="009A5305"/>
    <w:rsid w:val="009A5F9F"/>
    <w:rsid w:val="009A6662"/>
    <w:rsid w:val="009A74F0"/>
    <w:rsid w:val="009B0F46"/>
    <w:rsid w:val="009B1CF0"/>
    <w:rsid w:val="009B294E"/>
    <w:rsid w:val="009B2B48"/>
    <w:rsid w:val="009B5B8F"/>
    <w:rsid w:val="009B670D"/>
    <w:rsid w:val="009B6765"/>
    <w:rsid w:val="009B6F86"/>
    <w:rsid w:val="009B6FAE"/>
    <w:rsid w:val="009B7246"/>
    <w:rsid w:val="009C004B"/>
    <w:rsid w:val="009C0194"/>
    <w:rsid w:val="009C07ED"/>
    <w:rsid w:val="009C1BB4"/>
    <w:rsid w:val="009C1E83"/>
    <w:rsid w:val="009C239E"/>
    <w:rsid w:val="009C2413"/>
    <w:rsid w:val="009C31FC"/>
    <w:rsid w:val="009C3F1A"/>
    <w:rsid w:val="009C415E"/>
    <w:rsid w:val="009C419A"/>
    <w:rsid w:val="009C4425"/>
    <w:rsid w:val="009C4575"/>
    <w:rsid w:val="009C46C0"/>
    <w:rsid w:val="009C4FD5"/>
    <w:rsid w:val="009C5D9C"/>
    <w:rsid w:val="009C5FCD"/>
    <w:rsid w:val="009C60A1"/>
    <w:rsid w:val="009C6682"/>
    <w:rsid w:val="009C6707"/>
    <w:rsid w:val="009C68E6"/>
    <w:rsid w:val="009C6E27"/>
    <w:rsid w:val="009C71B3"/>
    <w:rsid w:val="009C75C6"/>
    <w:rsid w:val="009D0310"/>
    <w:rsid w:val="009D1341"/>
    <w:rsid w:val="009D144C"/>
    <w:rsid w:val="009D19FB"/>
    <w:rsid w:val="009D2624"/>
    <w:rsid w:val="009D292D"/>
    <w:rsid w:val="009D41CE"/>
    <w:rsid w:val="009D5FC4"/>
    <w:rsid w:val="009D6875"/>
    <w:rsid w:val="009D69FE"/>
    <w:rsid w:val="009D77A7"/>
    <w:rsid w:val="009D7AF9"/>
    <w:rsid w:val="009E0684"/>
    <w:rsid w:val="009E08E3"/>
    <w:rsid w:val="009E0992"/>
    <w:rsid w:val="009E09A7"/>
    <w:rsid w:val="009E0B36"/>
    <w:rsid w:val="009E2659"/>
    <w:rsid w:val="009E2E3F"/>
    <w:rsid w:val="009E32C5"/>
    <w:rsid w:val="009E3A20"/>
    <w:rsid w:val="009E4752"/>
    <w:rsid w:val="009E4760"/>
    <w:rsid w:val="009E4A1A"/>
    <w:rsid w:val="009E4E1E"/>
    <w:rsid w:val="009E517D"/>
    <w:rsid w:val="009E52D8"/>
    <w:rsid w:val="009E62DC"/>
    <w:rsid w:val="009E6327"/>
    <w:rsid w:val="009E6335"/>
    <w:rsid w:val="009E6529"/>
    <w:rsid w:val="009E6972"/>
    <w:rsid w:val="009E6C37"/>
    <w:rsid w:val="009E78AB"/>
    <w:rsid w:val="009E79B5"/>
    <w:rsid w:val="009E7E0A"/>
    <w:rsid w:val="009F0378"/>
    <w:rsid w:val="009F06F4"/>
    <w:rsid w:val="009F0893"/>
    <w:rsid w:val="009F0AC8"/>
    <w:rsid w:val="009F0C41"/>
    <w:rsid w:val="009F11A4"/>
    <w:rsid w:val="009F165C"/>
    <w:rsid w:val="009F21AB"/>
    <w:rsid w:val="009F2207"/>
    <w:rsid w:val="009F2A03"/>
    <w:rsid w:val="009F31BD"/>
    <w:rsid w:val="009F3456"/>
    <w:rsid w:val="009F3A3C"/>
    <w:rsid w:val="009F3B23"/>
    <w:rsid w:val="009F3CFC"/>
    <w:rsid w:val="009F4DD9"/>
    <w:rsid w:val="009F4EDB"/>
    <w:rsid w:val="009F4F7C"/>
    <w:rsid w:val="009F55A1"/>
    <w:rsid w:val="009F566A"/>
    <w:rsid w:val="009F5853"/>
    <w:rsid w:val="009F5EB5"/>
    <w:rsid w:val="009F63D3"/>
    <w:rsid w:val="009F68D6"/>
    <w:rsid w:val="009F7007"/>
    <w:rsid w:val="009F71D4"/>
    <w:rsid w:val="009F7A58"/>
    <w:rsid w:val="009F7ADE"/>
    <w:rsid w:val="00A000D1"/>
    <w:rsid w:val="00A00E37"/>
    <w:rsid w:val="00A0138D"/>
    <w:rsid w:val="00A01ABC"/>
    <w:rsid w:val="00A01FDF"/>
    <w:rsid w:val="00A02382"/>
    <w:rsid w:val="00A02653"/>
    <w:rsid w:val="00A02723"/>
    <w:rsid w:val="00A031EC"/>
    <w:rsid w:val="00A032AF"/>
    <w:rsid w:val="00A04A5E"/>
    <w:rsid w:val="00A05293"/>
    <w:rsid w:val="00A068C4"/>
    <w:rsid w:val="00A06AAE"/>
    <w:rsid w:val="00A06D40"/>
    <w:rsid w:val="00A078D5"/>
    <w:rsid w:val="00A106F9"/>
    <w:rsid w:val="00A10778"/>
    <w:rsid w:val="00A10939"/>
    <w:rsid w:val="00A1096B"/>
    <w:rsid w:val="00A10C1B"/>
    <w:rsid w:val="00A11A3F"/>
    <w:rsid w:val="00A11FA5"/>
    <w:rsid w:val="00A12007"/>
    <w:rsid w:val="00A12062"/>
    <w:rsid w:val="00A12BA0"/>
    <w:rsid w:val="00A13B09"/>
    <w:rsid w:val="00A13CC2"/>
    <w:rsid w:val="00A13DDA"/>
    <w:rsid w:val="00A13E1E"/>
    <w:rsid w:val="00A1400A"/>
    <w:rsid w:val="00A1422F"/>
    <w:rsid w:val="00A1477E"/>
    <w:rsid w:val="00A148F6"/>
    <w:rsid w:val="00A149E9"/>
    <w:rsid w:val="00A1513E"/>
    <w:rsid w:val="00A15481"/>
    <w:rsid w:val="00A15961"/>
    <w:rsid w:val="00A16860"/>
    <w:rsid w:val="00A16ACB"/>
    <w:rsid w:val="00A17064"/>
    <w:rsid w:val="00A1753C"/>
    <w:rsid w:val="00A175F9"/>
    <w:rsid w:val="00A17A1B"/>
    <w:rsid w:val="00A17B80"/>
    <w:rsid w:val="00A20024"/>
    <w:rsid w:val="00A2040B"/>
    <w:rsid w:val="00A20948"/>
    <w:rsid w:val="00A20CE2"/>
    <w:rsid w:val="00A2145F"/>
    <w:rsid w:val="00A2224E"/>
    <w:rsid w:val="00A22B5E"/>
    <w:rsid w:val="00A22D9D"/>
    <w:rsid w:val="00A22F09"/>
    <w:rsid w:val="00A23502"/>
    <w:rsid w:val="00A236CE"/>
    <w:rsid w:val="00A23AA3"/>
    <w:rsid w:val="00A23AAD"/>
    <w:rsid w:val="00A23F34"/>
    <w:rsid w:val="00A24489"/>
    <w:rsid w:val="00A246C1"/>
    <w:rsid w:val="00A24746"/>
    <w:rsid w:val="00A24D97"/>
    <w:rsid w:val="00A24F73"/>
    <w:rsid w:val="00A250D6"/>
    <w:rsid w:val="00A252F6"/>
    <w:rsid w:val="00A25308"/>
    <w:rsid w:val="00A25843"/>
    <w:rsid w:val="00A26051"/>
    <w:rsid w:val="00A2622C"/>
    <w:rsid w:val="00A27A08"/>
    <w:rsid w:val="00A27B69"/>
    <w:rsid w:val="00A27FAA"/>
    <w:rsid w:val="00A30105"/>
    <w:rsid w:val="00A30268"/>
    <w:rsid w:val="00A302DE"/>
    <w:rsid w:val="00A30B06"/>
    <w:rsid w:val="00A30B81"/>
    <w:rsid w:val="00A30C61"/>
    <w:rsid w:val="00A31158"/>
    <w:rsid w:val="00A31D3D"/>
    <w:rsid w:val="00A32284"/>
    <w:rsid w:val="00A324FF"/>
    <w:rsid w:val="00A3269B"/>
    <w:rsid w:val="00A32E35"/>
    <w:rsid w:val="00A33913"/>
    <w:rsid w:val="00A34B18"/>
    <w:rsid w:val="00A350C0"/>
    <w:rsid w:val="00A35F6F"/>
    <w:rsid w:val="00A36ADD"/>
    <w:rsid w:val="00A37237"/>
    <w:rsid w:val="00A4027E"/>
    <w:rsid w:val="00A41500"/>
    <w:rsid w:val="00A41EE1"/>
    <w:rsid w:val="00A42AE1"/>
    <w:rsid w:val="00A42B1B"/>
    <w:rsid w:val="00A432F7"/>
    <w:rsid w:val="00A436CC"/>
    <w:rsid w:val="00A43A32"/>
    <w:rsid w:val="00A4416E"/>
    <w:rsid w:val="00A44345"/>
    <w:rsid w:val="00A44906"/>
    <w:rsid w:val="00A44C35"/>
    <w:rsid w:val="00A44D57"/>
    <w:rsid w:val="00A44D8F"/>
    <w:rsid w:val="00A45E20"/>
    <w:rsid w:val="00A4679C"/>
    <w:rsid w:val="00A46A74"/>
    <w:rsid w:val="00A4712E"/>
    <w:rsid w:val="00A47A94"/>
    <w:rsid w:val="00A47AC2"/>
    <w:rsid w:val="00A47FC8"/>
    <w:rsid w:val="00A501E1"/>
    <w:rsid w:val="00A508BB"/>
    <w:rsid w:val="00A512D0"/>
    <w:rsid w:val="00A5136A"/>
    <w:rsid w:val="00A5290D"/>
    <w:rsid w:val="00A52974"/>
    <w:rsid w:val="00A545E5"/>
    <w:rsid w:val="00A5476C"/>
    <w:rsid w:val="00A54845"/>
    <w:rsid w:val="00A555B0"/>
    <w:rsid w:val="00A55804"/>
    <w:rsid w:val="00A55E4A"/>
    <w:rsid w:val="00A5601E"/>
    <w:rsid w:val="00A56B11"/>
    <w:rsid w:val="00A56D58"/>
    <w:rsid w:val="00A5701D"/>
    <w:rsid w:val="00A5747A"/>
    <w:rsid w:val="00A577AA"/>
    <w:rsid w:val="00A605BE"/>
    <w:rsid w:val="00A60775"/>
    <w:rsid w:val="00A607CC"/>
    <w:rsid w:val="00A60BA4"/>
    <w:rsid w:val="00A60C60"/>
    <w:rsid w:val="00A6131F"/>
    <w:rsid w:val="00A613CE"/>
    <w:rsid w:val="00A613F7"/>
    <w:rsid w:val="00A61DD1"/>
    <w:rsid w:val="00A61F69"/>
    <w:rsid w:val="00A624E5"/>
    <w:rsid w:val="00A62DC5"/>
    <w:rsid w:val="00A62EFB"/>
    <w:rsid w:val="00A63286"/>
    <w:rsid w:val="00A635D2"/>
    <w:rsid w:val="00A639E7"/>
    <w:rsid w:val="00A63B37"/>
    <w:rsid w:val="00A63B5A"/>
    <w:rsid w:val="00A63BBD"/>
    <w:rsid w:val="00A63E90"/>
    <w:rsid w:val="00A6433C"/>
    <w:rsid w:val="00A6452F"/>
    <w:rsid w:val="00A647AD"/>
    <w:rsid w:val="00A64BF5"/>
    <w:rsid w:val="00A6546D"/>
    <w:rsid w:val="00A65E01"/>
    <w:rsid w:val="00A66594"/>
    <w:rsid w:val="00A668F1"/>
    <w:rsid w:val="00A66C02"/>
    <w:rsid w:val="00A678AC"/>
    <w:rsid w:val="00A67F16"/>
    <w:rsid w:val="00A67FDE"/>
    <w:rsid w:val="00A705D2"/>
    <w:rsid w:val="00A70DD9"/>
    <w:rsid w:val="00A71A67"/>
    <w:rsid w:val="00A71EAF"/>
    <w:rsid w:val="00A735B1"/>
    <w:rsid w:val="00A737EB"/>
    <w:rsid w:val="00A73B18"/>
    <w:rsid w:val="00A73E4E"/>
    <w:rsid w:val="00A7438B"/>
    <w:rsid w:val="00A75001"/>
    <w:rsid w:val="00A755F0"/>
    <w:rsid w:val="00A75ABD"/>
    <w:rsid w:val="00A75E11"/>
    <w:rsid w:val="00A76205"/>
    <w:rsid w:val="00A77003"/>
    <w:rsid w:val="00A80256"/>
    <w:rsid w:val="00A814D2"/>
    <w:rsid w:val="00A81BDE"/>
    <w:rsid w:val="00A82E87"/>
    <w:rsid w:val="00A82F11"/>
    <w:rsid w:val="00A82FCA"/>
    <w:rsid w:val="00A83498"/>
    <w:rsid w:val="00A8385F"/>
    <w:rsid w:val="00A8422E"/>
    <w:rsid w:val="00A84469"/>
    <w:rsid w:val="00A8450E"/>
    <w:rsid w:val="00A846B5"/>
    <w:rsid w:val="00A84A44"/>
    <w:rsid w:val="00A84B33"/>
    <w:rsid w:val="00A84BD9"/>
    <w:rsid w:val="00A86278"/>
    <w:rsid w:val="00A86E83"/>
    <w:rsid w:val="00A86F50"/>
    <w:rsid w:val="00A87299"/>
    <w:rsid w:val="00A875C3"/>
    <w:rsid w:val="00A8773D"/>
    <w:rsid w:val="00A906DE"/>
    <w:rsid w:val="00A90FC2"/>
    <w:rsid w:val="00A914FD"/>
    <w:rsid w:val="00A91F65"/>
    <w:rsid w:val="00A92102"/>
    <w:rsid w:val="00A926D1"/>
    <w:rsid w:val="00A932F9"/>
    <w:rsid w:val="00A94023"/>
    <w:rsid w:val="00A94125"/>
    <w:rsid w:val="00A9455F"/>
    <w:rsid w:val="00A947DE"/>
    <w:rsid w:val="00A94F3A"/>
    <w:rsid w:val="00A95635"/>
    <w:rsid w:val="00A95831"/>
    <w:rsid w:val="00A9603E"/>
    <w:rsid w:val="00A966AB"/>
    <w:rsid w:val="00A96AA0"/>
    <w:rsid w:val="00A972EE"/>
    <w:rsid w:val="00A974B8"/>
    <w:rsid w:val="00A97CB0"/>
    <w:rsid w:val="00A97E54"/>
    <w:rsid w:val="00AA022A"/>
    <w:rsid w:val="00AA06A5"/>
    <w:rsid w:val="00AA09A8"/>
    <w:rsid w:val="00AA0CB7"/>
    <w:rsid w:val="00AA0EB9"/>
    <w:rsid w:val="00AA0F9B"/>
    <w:rsid w:val="00AA1B72"/>
    <w:rsid w:val="00AA2A84"/>
    <w:rsid w:val="00AA2F29"/>
    <w:rsid w:val="00AA3516"/>
    <w:rsid w:val="00AA3C85"/>
    <w:rsid w:val="00AA3F35"/>
    <w:rsid w:val="00AA409F"/>
    <w:rsid w:val="00AA4899"/>
    <w:rsid w:val="00AA509B"/>
    <w:rsid w:val="00AA52ED"/>
    <w:rsid w:val="00AA585C"/>
    <w:rsid w:val="00AA5A8D"/>
    <w:rsid w:val="00AA5C49"/>
    <w:rsid w:val="00AA5C67"/>
    <w:rsid w:val="00AA5D19"/>
    <w:rsid w:val="00AA618C"/>
    <w:rsid w:val="00AA6521"/>
    <w:rsid w:val="00AA7511"/>
    <w:rsid w:val="00AA758C"/>
    <w:rsid w:val="00AA7AEC"/>
    <w:rsid w:val="00AA7C26"/>
    <w:rsid w:val="00AA7C73"/>
    <w:rsid w:val="00AB0041"/>
    <w:rsid w:val="00AB0509"/>
    <w:rsid w:val="00AB05C4"/>
    <w:rsid w:val="00AB0E81"/>
    <w:rsid w:val="00AB0EDA"/>
    <w:rsid w:val="00AB1883"/>
    <w:rsid w:val="00AB2BB6"/>
    <w:rsid w:val="00AB33CA"/>
    <w:rsid w:val="00AB3B99"/>
    <w:rsid w:val="00AB3E30"/>
    <w:rsid w:val="00AB4255"/>
    <w:rsid w:val="00AB4B87"/>
    <w:rsid w:val="00AB50A3"/>
    <w:rsid w:val="00AB524E"/>
    <w:rsid w:val="00AB5AE8"/>
    <w:rsid w:val="00AB60BF"/>
    <w:rsid w:val="00AB61D4"/>
    <w:rsid w:val="00AB69BA"/>
    <w:rsid w:val="00AB6A1F"/>
    <w:rsid w:val="00AB7B04"/>
    <w:rsid w:val="00AB7BA9"/>
    <w:rsid w:val="00AC07D9"/>
    <w:rsid w:val="00AC1257"/>
    <w:rsid w:val="00AC14D8"/>
    <w:rsid w:val="00AC1E51"/>
    <w:rsid w:val="00AC22D1"/>
    <w:rsid w:val="00AC244F"/>
    <w:rsid w:val="00AC246B"/>
    <w:rsid w:val="00AC3813"/>
    <w:rsid w:val="00AC3E26"/>
    <w:rsid w:val="00AC413F"/>
    <w:rsid w:val="00AC4979"/>
    <w:rsid w:val="00AC5053"/>
    <w:rsid w:val="00AC5423"/>
    <w:rsid w:val="00AC5BD6"/>
    <w:rsid w:val="00AC5D66"/>
    <w:rsid w:val="00AC6DA8"/>
    <w:rsid w:val="00AC70E1"/>
    <w:rsid w:val="00AC75D7"/>
    <w:rsid w:val="00AC7B3B"/>
    <w:rsid w:val="00AC7B7E"/>
    <w:rsid w:val="00AD017A"/>
    <w:rsid w:val="00AD028C"/>
    <w:rsid w:val="00AD0371"/>
    <w:rsid w:val="00AD061C"/>
    <w:rsid w:val="00AD0A5D"/>
    <w:rsid w:val="00AD1352"/>
    <w:rsid w:val="00AD1B10"/>
    <w:rsid w:val="00AD2976"/>
    <w:rsid w:val="00AD2A08"/>
    <w:rsid w:val="00AD341C"/>
    <w:rsid w:val="00AD35C6"/>
    <w:rsid w:val="00AD4417"/>
    <w:rsid w:val="00AD449D"/>
    <w:rsid w:val="00AD4500"/>
    <w:rsid w:val="00AD47DF"/>
    <w:rsid w:val="00AD493B"/>
    <w:rsid w:val="00AD4F36"/>
    <w:rsid w:val="00AD54D7"/>
    <w:rsid w:val="00AD586F"/>
    <w:rsid w:val="00AD590F"/>
    <w:rsid w:val="00AD5A33"/>
    <w:rsid w:val="00AD6025"/>
    <w:rsid w:val="00AD630B"/>
    <w:rsid w:val="00AD6B46"/>
    <w:rsid w:val="00AD6CF2"/>
    <w:rsid w:val="00AD74AC"/>
    <w:rsid w:val="00AD79A1"/>
    <w:rsid w:val="00AD7B12"/>
    <w:rsid w:val="00AE028D"/>
    <w:rsid w:val="00AE0813"/>
    <w:rsid w:val="00AE0BD5"/>
    <w:rsid w:val="00AE0BEF"/>
    <w:rsid w:val="00AE110F"/>
    <w:rsid w:val="00AE124F"/>
    <w:rsid w:val="00AE15C5"/>
    <w:rsid w:val="00AE1673"/>
    <w:rsid w:val="00AE249F"/>
    <w:rsid w:val="00AE2938"/>
    <w:rsid w:val="00AE335F"/>
    <w:rsid w:val="00AE351C"/>
    <w:rsid w:val="00AE3EF9"/>
    <w:rsid w:val="00AE3F9C"/>
    <w:rsid w:val="00AE42A4"/>
    <w:rsid w:val="00AE45A3"/>
    <w:rsid w:val="00AE4784"/>
    <w:rsid w:val="00AE4AD2"/>
    <w:rsid w:val="00AE4EF2"/>
    <w:rsid w:val="00AE528C"/>
    <w:rsid w:val="00AE538D"/>
    <w:rsid w:val="00AE5441"/>
    <w:rsid w:val="00AE56E5"/>
    <w:rsid w:val="00AE5899"/>
    <w:rsid w:val="00AE5E7F"/>
    <w:rsid w:val="00AE6015"/>
    <w:rsid w:val="00AE6AF5"/>
    <w:rsid w:val="00AE76E4"/>
    <w:rsid w:val="00AE7771"/>
    <w:rsid w:val="00AF0311"/>
    <w:rsid w:val="00AF15ED"/>
    <w:rsid w:val="00AF1B9F"/>
    <w:rsid w:val="00AF22EF"/>
    <w:rsid w:val="00AF2BD9"/>
    <w:rsid w:val="00AF2C07"/>
    <w:rsid w:val="00AF32B0"/>
    <w:rsid w:val="00AF38E6"/>
    <w:rsid w:val="00AF3994"/>
    <w:rsid w:val="00AF3EB0"/>
    <w:rsid w:val="00AF48CA"/>
    <w:rsid w:val="00AF5C6B"/>
    <w:rsid w:val="00AF6469"/>
    <w:rsid w:val="00AF676B"/>
    <w:rsid w:val="00AF6EA1"/>
    <w:rsid w:val="00AF7599"/>
    <w:rsid w:val="00AF75C8"/>
    <w:rsid w:val="00B00D07"/>
    <w:rsid w:val="00B00DC7"/>
    <w:rsid w:val="00B0136F"/>
    <w:rsid w:val="00B0138D"/>
    <w:rsid w:val="00B01941"/>
    <w:rsid w:val="00B01BF2"/>
    <w:rsid w:val="00B02B7B"/>
    <w:rsid w:val="00B035CA"/>
    <w:rsid w:val="00B041AE"/>
    <w:rsid w:val="00B0436B"/>
    <w:rsid w:val="00B04373"/>
    <w:rsid w:val="00B04651"/>
    <w:rsid w:val="00B04B70"/>
    <w:rsid w:val="00B052EB"/>
    <w:rsid w:val="00B05EF1"/>
    <w:rsid w:val="00B063FE"/>
    <w:rsid w:val="00B07161"/>
    <w:rsid w:val="00B07312"/>
    <w:rsid w:val="00B0733C"/>
    <w:rsid w:val="00B07783"/>
    <w:rsid w:val="00B104C9"/>
    <w:rsid w:val="00B113FC"/>
    <w:rsid w:val="00B11BD3"/>
    <w:rsid w:val="00B12051"/>
    <w:rsid w:val="00B12224"/>
    <w:rsid w:val="00B124AE"/>
    <w:rsid w:val="00B129BA"/>
    <w:rsid w:val="00B12EED"/>
    <w:rsid w:val="00B130CB"/>
    <w:rsid w:val="00B131FA"/>
    <w:rsid w:val="00B13559"/>
    <w:rsid w:val="00B13B79"/>
    <w:rsid w:val="00B1438B"/>
    <w:rsid w:val="00B14887"/>
    <w:rsid w:val="00B150CE"/>
    <w:rsid w:val="00B155F6"/>
    <w:rsid w:val="00B157AA"/>
    <w:rsid w:val="00B16045"/>
    <w:rsid w:val="00B17110"/>
    <w:rsid w:val="00B176D5"/>
    <w:rsid w:val="00B177E7"/>
    <w:rsid w:val="00B178E7"/>
    <w:rsid w:val="00B17E29"/>
    <w:rsid w:val="00B20129"/>
    <w:rsid w:val="00B206FC"/>
    <w:rsid w:val="00B21289"/>
    <w:rsid w:val="00B21666"/>
    <w:rsid w:val="00B225EF"/>
    <w:rsid w:val="00B22726"/>
    <w:rsid w:val="00B228F6"/>
    <w:rsid w:val="00B22A35"/>
    <w:rsid w:val="00B22FB3"/>
    <w:rsid w:val="00B231BB"/>
    <w:rsid w:val="00B23391"/>
    <w:rsid w:val="00B238B0"/>
    <w:rsid w:val="00B239E1"/>
    <w:rsid w:val="00B23D14"/>
    <w:rsid w:val="00B244BA"/>
    <w:rsid w:val="00B24604"/>
    <w:rsid w:val="00B24630"/>
    <w:rsid w:val="00B2476B"/>
    <w:rsid w:val="00B25508"/>
    <w:rsid w:val="00B260E2"/>
    <w:rsid w:val="00B263EC"/>
    <w:rsid w:val="00B2663A"/>
    <w:rsid w:val="00B2788F"/>
    <w:rsid w:val="00B308C7"/>
    <w:rsid w:val="00B30C8D"/>
    <w:rsid w:val="00B30FF1"/>
    <w:rsid w:val="00B31884"/>
    <w:rsid w:val="00B318B3"/>
    <w:rsid w:val="00B31F52"/>
    <w:rsid w:val="00B326EA"/>
    <w:rsid w:val="00B32767"/>
    <w:rsid w:val="00B32F9C"/>
    <w:rsid w:val="00B33601"/>
    <w:rsid w:val="00B3391F"/>
    <w:rsid w:val="00B3420D"/>
    <w:rsid w:val="00B34890"/>
    <w:rsid w:val="00B35229"/>
    <w:rsid w:val="00B359F0"/>
    <w:rsid w:val="00B35F51"/>
    <w:rsid w:val="00B3615E"/>
    <w:rsid w:val="00B36361"/>
    <w:rsid w:val="00B3652F"/>
    <w:rsid w:val="00B369E7"/>
    <w:rsid w:val="00B36D2B"/>
    <w:rsid w:val="00B36D7B"/>
    <w:rsid w:val="00B37824"/>
    <w:rsid w:val="00B407BE"/>
    <w:rsid w:val="00B407F6"/>
    <w:rsid w:val="00B40D0C"/>
    <w:rsid w:val="00B4106B"/>
    <w:rsid w:val="00B4141C"/>
    <w:rsid w:val="00B4142D"/>
    <w:rsid w:val="00B416B4"/>
    <w:rsid w:val="00B41B08"/>
    <w:rsid w:val="00B421D6"/>
    <w:rsid w:val="00B4237D"/>
    <w:rsid w:val="00B42504"/>
    <w:rsid w:val="00B43145"/>
    <w:rsid w:val="00B431A9"/>
    <w:rsid w:val="00B441C5"/>
    <w:rsid w:val="00B44B69"/>
    <w:rsid w:val="00B44E63"/>
    <w:rsid w:val="00B45041"/>
    <w:rsid w:val="00B45052"/>
    <w:rsid w:val="00B4579A"/>
    <w:rsid w:val="00B45BFC"/>
    <w:rsid w:val="00B45CBB"/>
    <w:rsid w:val="00B46295"/>
    <w:rsid w:val="00B463B0"/>
    <w:rsid w:val="00B46A72"/>
    <w:rsid w:val="00B46E14"/>
    <w:rsid w:val="00B470BB"/>
    <w:rsid w:val="00B4719D"/>
    <w:rsid w:val="00B5075D"/>
    <w:rsid w:val="00B507D9"/>
    <w:rsid w:val="00B50BB5"/>
    <w:rsid w:val="00B5154C"/>
    <w:rsid w:val="00B5154D"/>
    <w:rsid w:val="00B51866"/>
    <w:rsid w:val="00B51C86"/>
    <w:rsid w:val="00B51CC1"/>
    <w:rsid w:val="00B51F63"/>
    <w:rsid w:val="00B51FAC"/>
    <w:rsid w:val="00B521B3"/>
    <w:rsid w:val="00B527B6"/>
    <w:rsid w:val="00B52DB7"/>
    <w:rsid w:val="00B53420"/>
    <w:rsid w:val="00B53C9C"/>
    <w:rsid w:val="00B53D12"/>
    <w:rsid w:val="00B54283"/>
    <w:rsid w:val="00B54EDD"/>
    <w:rsid w:val="00B54F9E"/>
    <w:rsid w:val="00B5500C"/>
    <w:rsid w:val="00B5511A"/>
    <w:rsid w:val="00B55458"/>
    <w:rsid w:val="00B5576D"/>
    <w:rsid w:val="00B55824"/>
    <w:rsid w:val="00B559B1"/>
    <w:rsid w:val="00B56474"/>
    <w:rsid w:val="00B565FD"/>
    <w:rsid w:val="00B56895"/>
    <w:rsid w:val="00B56952"/>
    <w:rsid w:val="00B569FF"/>
    <w:rsid w:val="00B57042"/>
    <w:rsid w:val="00B57660"/>
    <w:rsid w:val="00B60E44"/>
    <w:rsid w:val="00B61924"/>
    <w:rsid w:val="00B61F81"/>
    <w:rsid w:val="00B6229E"/>
    <w:rsid w:val="00B62335"/>
    <w:rsid w:val="00B626F6"/>
    <w:rsid w:val="00B62B12"/>
    <w:rsid w:val="00B62EB6"/>
    <w:rsid w:val="00B62F20"/>
    <w:rsid w:val="00B62FE2"/>
    <w:rsid w:val="00B633BF"/>
    <w:rsid w:val="00B635FF"/>
    <w:rsid w:val="00B651D2"/>
    <w:rsid w:val="00B652A3"/>
    <w:rsid w:val="00B65697"/>
    <w:rsid w:val="00B65E9F"/>
    <w:rsid w:val="00B65F43"/>
    <w:rsid w:val="00B6654E"/>
    <w:rsid w:val="00B66B9A"/>
    <w:rsid w:val="00B6750A"/>
    <w:rsid w:val="00B71098"/>
    <w:rsid w:val="00B72226"/>
    <w:rsid w:val="00B7248A"/>
    <w:rsid w:val="00B724EB"/>
    <w:rsid w:val="00B7275F"/>
    <w:rsid w:val="00B72929"/>
    <w:rsid w:val="00B72D28"/>
    <w:rsid w:val="00B72DFA"/>
    <w:rsid w:val="00B72F57"/>
    <w:rsid w:val="00B72FA8"/>
    <w:rsid w:val="00B7323F"/>
    <w:rsid w:val="00B73245"/>
    <w:rsid w:val="00B74273"/>
    <w:rsid w:val="00B7449F"/>
    <w:rsid w:val="00B74720"/>
    <w:rsid w:val="00B747BA"/>
    <w:rsid w:val="00B75ACE"/>
    <w:rsid w:val="00B75DC1"/>
    <w:rsid w:val="00B767D8"/>
    <w:rsid w:val="00B77C62"/>
    <w:rsid w:val="00B802A6"/>
    <w:rsid w:val="00B806D2"/>
    <w:rsid w:val="00B80755"/>
    <w:rsid w:val="00B8140C"/>
    <w:rsid w:val="00B81B5D"/>
    <w:rsid w:val="00B82469"/>
    <w:rsid w:val="00B82C1A"/>
    <w:rsid w:val="00B82D55"/>
    <w:rsid w:val="00B8301C"/>
    <w:rsid w:val="00B83335"/>
    <w:rsid w:val="00B83379"/>
    <w:rsid w:val="00B83475"/>
    <w:rsid w:val="00B83A06"/>
    <w:rsid w:val="00B83C14"/>
    <w:rsid w:val="00B840CA"/>
    <w:rsid w:val="00B849C4"/>
    <w:rsid w:val="00B84F0A"/>
    <w:rsid w:val="00B84F5E"/>
    <w:rsid w:val="00B852BD"/>
    <w:rsid w:val="00B852F4"/>
    <w:rsid w:val="00B853CD"/>
    <w:rsid w:val="00B85562"/>
    <w:rsid w:val="00B86578"/>
    <w:rsid w:val="00B86753"/>
    <w:rsid w:val="00B868E9"/>
    <w:rsid w:val="00B86FC0"/>
    <w:rsid w:val="00B875EE"/>
    <w:rsid w:val="00B87635"/>
    <w:rsid w:val="00B87E6B"/>
    <w:rsid w:val="00B87F52"/>
    <w:rsid w:val="00B905D3"/>
    <w:rsid w:val="00B90B19"/>
    <w:rsid w:val="00B90B99"/>
    <w:rsid w:val="00B90DEA"/>
    <w:rsid w:val="00B90F06"/>
    <w:rsid w:val="00B919AE"/>
    <w:rsid w:val="00B91DCC"/>
    <w:rsid w:val="00B9282E"/>
    <w:rsid w:val="00B92B8E"/>
    <w:rsid w:val="00B93206"/>
    <w:rsid w:val="00B935C0"/>
    <w:rsid w:val="00B9386E"/>
    <w:rsid w:val="00B956A3"/>
    <w:rsid w:val="00B95A5D"/>
    <w:rsid w:val="00B95B59"/>
    <w:rsid w:val="00B96DCB"/>
    <w:rsid w:val="00B96E5B"/>
    <w:rsid w:val="00B96F83"/>
    <w:rsid w:val="00B974D0"/>
    <w:rsid w:val="00B97A47"/>
    <w:rsid w:val="00B97C03"/>
    <w:rsid w:val="00B97E34"/>
    <w:rsid w:val="00B97F38"/>
    <w:rsid w:val="00BA0389"/>
    <w:rsid w:val="00BA0473"/>
    <w:rsid w:val="00BA0F0F"/>
    <w:rsid w:val="00BA1A5B"/>
    <w:rsid w:val="00BA1B77"/>
    <w:rsid w:val="00BA1B95"/>
    <w:rsid w:val="00BA27C5"/>
    <w:rsid w:val="00BA319A"/>
    <w:rsid w:val="00BA393C"/>
    <w:rsid w:val="00BA4E68"/>
    <w:rsid w:val="00BA5911"/>
    <w:rsid w:val="00BA5F01"/>
    <w:rsid w:val="00BA5F39"/>
    <w:rsid w:val="00BA651A"/>
    <w:rsid w:val="00BA75DD"/>
    <w:rsid w:val="00BA7C25"/>
    <w:rsid w:val="00BA7C2D"/>
    <w:rsid w:val="00BA7E03"/>
    <w:rsid w:val="00BB0039"/>
    <w:rsid w:val="00BB0253"/>
    <w:rsid w:val="00BB0359"/>
    <w:rsid w:val="00BB068E"/>
    <w:rsid w:val="00BB0D2A"/>
    <w:rsid w:val="00BB1571"/>
    <w:rsid w:val="00BB186E"/>
    <w:rsid w:val="00BB1D62"/>
    <w:rsid w:val="00BB20AE"/>
    <w:rsid w:val="00BB2327"/>
    <w:rsid w:val="00BB2C36"/>
    <w:rsid w:val="00BB3ACF"/>
    <w:rsid w:val="00BB44A7"/>
    <w:rsid w:val="00BB48ED"/>
    <w:rsid w:val="00BB4AD8"/>
    <w:rsid w:val="00BB5437"/>
    <w:rsid w:val="00BB5956"/>
    <w:rsid w:val="00BB5A9C"/>
    <w:rsid w:val="00BB68E2"/>
    <w:rsid w:val="00BB6AD3"/>
    <w:rsid w:val="00BB6B98"/>
    <w:rsid w:val="00BB6BEB"/>
    <w:rsid w:val="00BB70FD"/>
    <w:rsid w:val="00BB7FAA"/>
    <w:rsid w:val="00BC05E5"/>
    <w:rsid w:val="00BC0A87"/>
    <w:rsid w:val="00BC0EA7"/>
    <w:rsid w:val="00BC1128"/>
    <w:rsid w:val="00BC164B"/>
    <w:rsid w:val="00BC20BC"/>
    <w:rsid w:val="00BC278F"/>
    <w:rsid w:val="00BC286A"/>
    <w:rsid w:val="00BC2FBD"/>
    <w:rsid w:val="00BC2FF2"/>
    <w:rsid w:val="00BC30E8"/>
    <w:rsid w:val="00BC354E"/>
    <w:rsid w:val="00BC3E7B"/>
    <w:rsid w:val="00BC462F"/>
    <w:rsid w:val="00BC4ADD"/>
    <w:rsid w:val="00BC4B30"/>
    <w:rsid w:val="00BC50EB"/>
    <w:rsid w:val="00BC515A"/>
    <w:rsid w:val="00BC59E0"/>
    <w:rsid w:val="00BC5C4A"/>
    <w:rsid w:val="00BC5EC5"/>
    <w:rsid w:val="00BC6AF0"/>
    <w:rsid w:val="00BC6F2C"/>
    <w:rsid w:val="00BC71A0"/>
    <w:rsid w:val="00BD0189"/>
    <w:rsid w:val="00BD01A1"/>
    <w:rsid w:val="00BD0AE6"/>
    <w:rsid w:val="00BD0E87"/>
    <w:rsid w:val="00BD1854"/>
    <w:rsid w:val="00BD25EE"/>
    <w:rsid w:val="00BD26D1"/>
    <w:rsid w:val="00BD38FA"/>
    <w:rsid w:val="00BD3AEF"/>
    <w:rsid w:val="00BD3DA1"/>
    <w:rsid w:val="00BD43B1"/>
    <w:rsid w:val="00BD45E3"/>
    <w:rsid w:val="00BD46C5"/>
    <w:rsid w:val="00BD590A"/>
    <w:rsid w:val="00BD5D4A"/>
    <w:rsid w:val="00BD5D89"/>
    <w:rsid w:val="00BD62A7"/>
    <w:rsid w:val="00BD6BD0"/>
    <w:rsid w:val="00BD6DEF"/>
    <w:rsid w:val="00BD77CB"/>
    <w:rsid w:val="00BD7B52"/>
    <w:rsid w:val="00BD7D5B"/>
    <w:rsid w:val="00BE052B"/>
    <w:rsid w:val="00BE0578"/>
    <w:rsid w:val="00BE0F04"/>
    <w:rsid w:val="00BE11B8"/>
    <w:rsid w:val="00BE13EF"/>
    <w:rsid w:val="00BE2B26"/>
    <w:rsid w:val="00BE2E13"/>
    <w:rsid w:val="00BE4332"/>
    <w:rsid w:val="00BE4D5A"/>
    <w:rsid w:val="00BE4DC2"/>
    <w:rsid w:val="00BE52C1"/>
    <w:rsid w:val="00BE5423"/>
    <w:rsid w:val="00BE570B"/>
    <w:rsid w:val="00BE631F"/>
    <w:rsid w:val="00BE63AC"/>
    <w:rsid w:val="00BE651B"/>
    <w:rsid w:val="00BE6853"/>
    <w:rsid w:val="00BE6B48"/>
    <w:rsid w:val="00BE7AD6"/>
    <w:rsid w:val="00BE7E17"/>
    <w:rsid w:val="00BF0CE4"/>
    <w:rsid w:val="00BF13AF"/>
    <w:rsid w:val="00BF1B8B"/>
    <w:rsid w:val="00BF2251"/>
    <w:rsid w:val="00BF2659"/>
    <w:rsid w:val="00BF2907"/>
    <w:rsid w:val="00BF2F32"/>
    <w:rsid w:val="00BF2F85"/>
    <w:rsid w:val="00BF3ADB"/>
    <w:rsid w:val="00BF3D24"/>
    <w:rsid w:val="00BF3FE0"/>
    <w:rsid w:val="00BF4146"/>
    <w:rsid w:val="00BF4B6C"/>
    <w:rsid w:val="00BF4E07"/>
    <w:rsid w:val="00BF5EB5"/>
    <w:rsid w:val="00BF6071"/>
    <w:rsid w:val="00BF63EB"/>
    <w:rsid w:val="00BF6518"/>
    <w:rsid w:val="00BF67C3"/>
    <w:rsid w:val="00BF6C88"/>
    <w:rsid w:val="00BF6D04"/>
    <w:rsid w:val="00BF7109"/>
    <w:rsid w:val="00BF79F0"/>
    <w:rsid w:val="00BF7BD2"/>
    <w:rsid w:val="00C0069E"/>
    <w:rsid w:val="00C01091"/>
    <w:rsid w:val="00C01291"/>
    <w:rsid w:val="00C0334B"/>
    <w:rsid w:val="00C03924"/>
    <w:rsid w:val="00C03D6B"/>
    <w:rsid w:val="00C0406D"/>
    <w:rsid w:val="00C0417B"/>
    <w:rsid w:val="00C04895"/>
    <w:rsid w:val="00C04F6A"/>
    <w:rsid w:val="00C04FD9"/>
    <w:rsid w:val="00C058A1"/>
    <w:rsid w:val="00C061DB"/>
    <w:rsid w:val="00C06209"/>
    <w:rsid w:val="00C062D1"/>
    <w:rsid w:val="00C06B63"/>
    <w:rsid w:val="00C06C54"/>
    <w:rsid w:val="00C07554"/>
    <w:rsid w:val="00C07866"/>
    <w:rsid w:val="00C07DAA"/>
    <w:rsid w:val="00C10314"/>
    <w:rsid w:val="00C10344"/>
    <w:rsid w:val="00C10574"/>
    <w:rsid w:val="00C10792"/>
    <w:rsid w:val="00C10CCE"/>
    <w:rsid w:val="00C112C8"/>
    <w:rsid w:val="00C124B4"/>
    <w:rsid w:val="00C12D4B"/>
    <w:rsid w:val="00C136C0"/>
    <w:rsid w:val="00C13A1C"/>
    <w:rsid w:val="00C13E07"/>
    <w:rsid w:val="00C14DB1"/>
    <w:rsid w:val="00C14E81"/>
    <w:rsid w:val="00C15159"/>
    <w:rsid w:val="00C151AE"/>
    <w:rsid w:val="00C15352"/>
    <w:rsid w:val="00C1539B"/>
    <w:rsid w:val="00C160C4"/>
    <w:rsid w:val="00C1645B"/>
    <w:rsid w:val="00C167ED"/>
    <w:rsid w:val="00C1685F"/>
    <w:rsid w:val="00C16DA9"/>
    <w:rsid w:val="00C17695"/>
    <w:rsid w:val="00C20872"/>
    <w:rsid w:val="00C20DD5"/>
    <w:rsid w:val="00C20F1D"/>
    <w:rsid w:val="00C21286"/>
    <w:rsid w:val="00C223EF"/>
    <w:rsid w:val="00C224B8"/>
    <w:rsid w:val="00C2283C"/>
    <w:rsid w:val="00C23A81"/>
    <w:rsid w:val="00C23E02"/>
    <w:rsid w:val="00C24473"/>
    <w:rsid w:val="00C24BCF"/>
    <w:rsid w:val="00C24F85"/>
    <w:rsid w:val="00C24F93"/>
    <w:rsid w:val="00C25AB9"/>
    <w:rsid w:val="00C25D2E"/>
    <w:rsid w:val="00C25EC8"/>
    <w:rsid w:val="00C25FD2"/>
    <w:rsid w:val="00C2674F"/>
    <w:rsid w:val="00C26B58"/>
    <w:rsid w:val="00C2791E"/>
    <w:rsid w:val="00C27D4B"/>
    <w:rsid w:val="00C30B86"/>
    <w:rsid w:val="00C30CE2"/>
    <w:rsid w:val="00C31231"/>
    <w:rsid w:val="00C315CB"/>
    <w:rsid w:val="00C31C22"/>
    <w:rsid w:val="00C320EC"/>
    <w:rsid w:val="00C327CF"/>
    <w:rsid w:val="00C32F41"/>
    <w:rsid w:val="00C33233"/>
    <w:rsid w:val="00C33265"/>
    <w:rsid w:val="00C33C80"/>
    <w:rsid w:val="00C33F4A"/>
    <w:rsid w:val="00C346DC"/>
    <w:rsid w:val="00C347FE"/>
    <w:rsid w:val="00C35125"/>
    <w:rsid w:val="00C35758"/>
    <w:rsid w:val="00C35A8F"/>
    <w:rsid w:val="00C35DF3"/>
    <w:rsid w:val="00C36497"/>
    <w:rsid w:val="00C3707E"/>
    <w:rsid w:val="00C37AF9"/>
    <w:rsid w:val="00C4008D"/>
    <w:rsid w:val="00C40A9F"/>
    <w:rsid w:val="00C40D55"/>
    <w:rsid w:val="00C41081"/>
    <w:rsid w:val="00C41604"/>
    <w:rsid w:val="00C41FA9"/>
    <w:rsid w:val="00C4201A"/>
    <w:rsid w:val="00C428EA"/>
    <w:rsid w:val="00C430DF"/>
    <w:rsid w:val="00C434F8"/>
    <w:rsid w:val="00C4362E"/>
    <w:rsid w:val="00C43DDF"/>
    <w:rsid w:val="00C4421B"/>
    <w:rsid w:val="00C44A75"/>
    <w:rsid w:val="00C44BF6"/>
    <w:rsid w:val="00C44E1B"/>
    <w:rsid w:val="00C45005"/>
    <w:rsid w:val="00C451A7"/>
    <w:rsid w:val="00C464F5"/>
    <w:rsid w:val="00C4678B"/>
    <w:rsid w:val="00C467DE"/>
    <w:rsid w:val="00C4705B"/>
    <w:rsid w:val="00C473C6"/>
    <w:rsid w:val="00C474D9"/>
    <w:rsid w:val="00C477DB"/>
    <w:rsid w:val="00C47C73"/>
    <w:rsid w:val="00C47D5D"/>
    <w:rsid w:val="00C47D77"/>
    <w:rsid w:val="00C47E29"/>
    <w:rsid w:val="00C47FB3"/>
    <w:rsid w:val="00C507A1"/>
    <w:rsid w:val="00C50E73"/>
    <w:rsid w:val="00C51463"/>
    <w:rsid w:val="00C518A5"/>
    <w:rsid w:val="00C524D8"/>
    <w:rsid w:val="00C525C7"/>
    <w:rsid w:val="00C52A7B"/>
    <w:rsid w:val="00C533EB"/>
    <w:rsid w:val="00C538CF"/>
    <w:rsid w:val="00C53A1B"/>
    <w:rsid w:val="00C5422F"/>
    <w:rsid w:val="00C54532"/>
    <w:rsid w:val="00C545A4"/>
    <w:rsid w:val="00C54703"/>
    <w:rsid w:val="00C54835"/>
    <w:rsid w:val="00C54E3E"/>
    <w:rsid w:val="00C54EE7"/>
    <w:rsid w:val="00C559DB"/>
    <w:rsid w:val="00C55CE0"/>
    <w:rsid w:val="00C56389"/>
    <w:rsid w:val="00C56EC7"/>
    <w:rsid w:val="00C570A1"/>
    <w:rsid w:val="00C5775E"/>
    <w:rsid w:val="00C57D83"/>
    <w:rsid w:val="00C57F68"/>
    <w:rsid w:val="00C6018B"/>
    <w:rsid w:val="00C606BE"/>
    <w:rsid w:val="00C60FD6"/>
    <w:rsid w:val="00C618E5"/>
    <w:rsid w:val="00C61CD8"/>
    <w:rsid w:val="00C62E47"/>
    <w:rsid w:val="00C6374E"/>
    <w:rsid w:val="00C640EB"/>
    <w:rsid w:val="00C64127"/>
    <w:rsid w:val="00C64B84"/>
    <w:rsid w:val="00C64BD1"/>
    <w:rsid w:val="00C65127"/>
    <w:rsid w:val="00C65393"/>
    <w:rsid w:val="00C66453"/>
    <w:rsid w:val="00C66609"/>
    <w:rsid w:val="00C6729A"/>
    <w:rsid w:val="00C672A7"/>
    <w:rsid w:val="00C679E2"/>
    <w:rsid w:val="00C67A84"/>
    <w:rsid w:val="00C67CA0"/>
    <w:rsid w:val="00C700E4"/>
    <w:rsid w:val="00C703A5"/>
    <w:rsid w:val="00C70957"/>
    <w:rsid w:val="00C70B12"/>
    <w:rsid w:val="00C714CC"/>
    <w:rsid w:val="00C71D68"/>
    <w:rsid w:val="00C7287D"/>
    <w:rsid w:val="00C72AC4"/>
    <w:rsid w:val="00C72FEA"/>
    <w:rsid w:val="00C735C1"/>
    <w:rsid w:val="00C736B2"/>
    <w:rsid w:val="00C742AA"/>
    <w:rsid w:val="00C74653"/>
    <w:rsid w:val="00C74A21"/>
    <w:rsid w:val="00C75021"/>
    <w:rsid w:val="00C75260"/>
    <w:rsid w:val="00C75C1A"/>
    <w:rsid w:val="00C767B2"/>
    <w:rsid w:val="00C7787D"/>
    <w:rsid w:val="00C77E7C"/>
    <w:rsid w:val="00C77EA3"/>
    <w:rsid w:val="00C800E5"/>
    <w:rsid w:val="00C8027B"/>
    <w:rsid w:val="00C80339"/>
    <w:rsid w:val="00C80EA4"/>
    <w:rsid w:val="00C810FA"/>
    <w:rsid w:val="00C811A4"/>
    <w:rsid w:val="00C81829"/>
    <w:rsid w:val="00C82617"/>
    <w:rsid w:val="00C82AAA"/>
    <w:rsid w:val="00C82C9F"/>
    <w:rsid w:val="00C82E79"/>
    <w:rsid w:val="00C83435"/>
    <w:rsid w:val="00C837CF"/>
    <w:rsid w:val="00C83960"/>
    <w:rsid w:val="00C841B0"/>
    <w:rsid w:val="00C8494F"/>
    <w:rsid w:val="00C84CC7"/>
    <w:rsid w:val="00C84D19"/>
    <w:rsid w:val="00C84E4F"/>
    <w:rsid w:val="00C84F0B"/>
    <w:rsid w:val="00C850AF"/>
    <w:rsid w:val="00C850B0"/>
    <w:rsid w:val="00C85308"/>
    <w:rsid w:val="00C8553E"/>
    <w:rsid w:val="00C85837"/>
    <w:rsid w:val="00C85F4C"/>
    <w:rsid w:val="00C86580"/>
    <w:rsid w:val="00C86894"/>
    <w:rsid w:val="00C874E4"/>
    <w:rsid w:val="00C9015D"/>
    <w:rsid w:val="00C90A11"/>
    <w:rsid w:val="00C90A20"/>
    <w:rsid w:val="00C91113"/>
    <w:rsid w:val="00C912B7"/>
    <w:rsid w:val="00C916B1"/>
    <w:rsid w:val="00C91C4B"/>
    <w:rsid w:val="00C91E5D"/>
    <w:rsid w:val="00C92EDF"/>
    <w:rsid w:val="00C9319F"/>
    <w:rsid w:val="00C938E4"/>
    <w:rsid w:val="00C93BC1"/>
    <w:rsid w:val="00C94521"/>
    <w:rsid w:val="00C94883"/>
    <w:rsid w:val="00C94C62"/>
    <w:rsid w:val="00C9536C"/>
    <w:rsid w:val="00C955C1"/>
    <w:rsid w:val="00C9572F"/>
    <w:rsid w:val="00C95CA6"/>
    <w:rsid w:val="00C95E2B"/>
    <w:rsid w:val="00C969FC"/>
    <w:rsid w:val="00C97B6E"/>
    <w:rsid w:val="00C97DB6"/>
    <w:rsid w:val="00CA007B"/>
    <w:rsid w:val="00CA0407"/>
    <w:rsid w:val="00CA0BC9"/>
    <w:rsid w:val="00CA0DCA"/>
    <w:rsid w:val="00CA13D6"/>
    <w:rsid w:val="00CA2649"/>
    <w:rsid w:val="00CA27F9"/>
    <w:rsid w:val="00CA2FC0"/>
    <w:rsid w:val="00CA30AD"/>
    <w:rsid w:val="00CA3AEC"/>
    <w:rsid w:val="00CA3B42"/>
    <w:rsid w:val="00CA3B48"/>
    <w:rsid w:val="00CA3EF9"/>
    <w:rsid w:val="00CA57A6"/>
    <w:rsid w:val="00CA59F9"/>
    <w:rsid w:val="00CA5BC2"/>
    <w:rsid w:val="00CA65A8"/>
    <w:rsid w:val="00CA72A3"/>
    <w:rsid w:val="00CA72D1"/>
    <w:rsid w:val="00CA7424"/>
    <w:rsid w:val="00CA7A7E"/>
    <w:rsid w:val="00CA7AE5"/>
    <w:rsid w:val="00CA7D07"/>
    <w:rsid w:val="00CA7FE3"/>
    <w:rsid w:val="00CB01FD"/>
    <w:rsid w:val="00CB08EE"/>
    <w:rsid w:val="00CB092A"/>
    <w:rsid w:val="00CB0EA9"/>
    <w:rsid w:val="00CB120D"/>
    <w:rsid w:val="00CB1801"/>
    <w:rsid w:val="00CB1846"/>
    <w:rsid w:val="00CB1913"/>
    <w:rsid w:val="00CB1DC8"/>
    <w:rsid w:val="00CB349A"/>
    <w:rsid w:val="00CB4060"/>
    <w:rsid w:val="00CB5240"/>
    <w:rsid w:val="00CB5653"/>
    <w:rsid w:val="00CB5DC4"/>
    <w:rsid w:val="00CB6D7A"/>
    <w:rsid w:val="00CB6F16"/>
    <w:rsid w:val="00CB71F9"/>
    <w:rsid w:val="00CB765D"/>
    <w:rsid w:val="00CB76A7"/>
    <w:rsid w:val="00CB76FB"/>
    <w:rsid w:val="00CB771B"/>
    <w:rsid w:val="00CB7D25"/>
    <w:rsid w:val="00CC0220"/>
    <w:rsid w:val="00CC06CF"/>
    <w:rsid w:val="00CC0991"/>
    <w:rsid w:val="00CC1887"/>
    <w:rsid w:val="00CC1F0B"/>
    <w:rsid w:val="00CC2156"/>
    <w:rsid w:val="00CC21BB"/>
    <w:rsid w:val="00CC4AAB"/>
    <w:rsid w:val="00CC4AB0"/>
    <w:rsid w:val="00CC50F1"/>
    <w:rsid w:val="00CC59B5"/>
    <w:rsid w:val="00CC5DE2"/>
    <w:rsid w:val="00CC639E"/>
    <w:rsid w:val="00CC7155"/>
    <w:rsid w:val="00CD093F"/>
    <w:rsid w:val="00CD0AE4"/>
    <w:rsid w:val="00CD1456"/>
    <w:rsid w:val="00CD1968"/>
    <w:rsid w:val="00CD1C30"/>
    <w:rsid w:val="00CD272F"/>
    <w:rsid w:val="00CD2AAB"/>
    <w:rsid w:val="00CD32F4"/>
    <w:rsid w:val="00CD3509"/>
    <w:rsid w:val="00CD3533"/>
    <w:rsid w:val="00CD3731"/>
    <w:rsid w:val="00CD3A33"/>
    <w:rsid w:val="00CD3A81"/>
    <w:rsid w:val="00CD3CA3"/>
    <w:rsid w:val="00CD3CC5"/>
    <w:rsid w:val="00CD3CFE"/>
    <w:rsid w:val="00CD3E19"/>
    <w:rsid w:val="00CD49ED"/>
    <w:rsid w:val="00CD4F03"/>
    <w:rsid w:val="00CD505C"/>
    <w:rsid w:val="00CD5671"/>
    <w:rsid w:val="00CD5B46"/>
    <w:rsid w:val="00CD69A2"/>
    <w:rsid w:val="00CD72DF"/>
    <w:rsid w:val="00CD740C"/>
    <w:rsid w:val="00CD7550"/>
    <w:rsid w:val="00CD7C93"/>
    <w:rsid w:val="00CD7EBA"/>
    <w:rsid w:val="00CE04F5"/>
    <w:rsid w:val="00CE0681"/>
    <w:rsid w:val="00CE06D7"/>
    <w:rsid w:val="00CE07B6"/>
    <w:rsid w:val="00CE080A"/>
    <w:rsid w:val="00CE174D"/>
    <w:rsid w:val="00CE1B1D"/>
    <w:rsid w:val="00CE218D"/>
    <w:rsid w:val="00CE240A"/>
    <w:rsid w:val="00CE2545"/>
    <w:rsid w:val="00CE272F"/>
    <w:rsid w:val="00CE37A5"/>
    <w:rsid w:val="00CE40B0"/>
    <w:rsid w:val="00CE5453"/>
    <w:rsid w:val="00CE54D8"/>
    <w:rsid w:val="00CE5613"/>
    <w:rsid w:val="00CE5778"/>
    <w:rsid w:val="00CE5B31"/>
    <w:rsid w:val="00CE5C29"/>
    <w:rsid w:val="00CE5C35"/>
    <w:rsid w:val="00CE6BEA"/>
    <w:rsid w:val="00CE6F13"/>
    <w:rsid w:val="00CE713F"/>
    <w:rsid w:val="00CE7378"/>
    <w:rsid w:val="00CE785E"/>
    <w:rsid w:val="00CE7885"/>
    <w:rsid w:val="00CE79C5"/>
    <w:rsid w:val="00CF0258"/>
    <w:rsid w:val="00CF05B1"/>
    <w:rsid w:val="00CF05F9"/>
    <w:rsid w:val="00CF08F6"/>
    <w:rsid w:val="00CF0CDF"/>
    <w:rsid w:val="00CF0EE4"/>
    <w:rsid w:val="00CF0F96"/>
    <w:rsid w:val="00CF17DD"/>
    <w:rsid w:val="00CF208C"/>
    <w:rsid w:val="00CF24E4"/>
    <w:rsid w:val="00CF2859"/>
    <w:rsid w:val="00CF2CCD"/>
    <w:rsid w:val="00CF2E84"/>
    <w:rsid w:val="00CF3CD1"/>
    <w:rsid w:val="00CF4019"/>
    <w:rsid w:val="00CF4264"/>
    <w:rsid w:val="00CF4299"/>
    <w:rsid w:val="00CF44EE"/>
    <w:rsid w:val="00CF4B8B"/>
    <w:rsid w:val="00CF4DC0"/>
    <w:rsid w:val="00CF4F6E"/>
    <w:rsid w:val="00CF577D"/>
    <w:rsid w:val="00CF5D53"/>
    <w:rsid w:val="00CF6342"/>
    <w:rsid w:val="00CF6AA0"/>
    <w:rsid w:val="00CF7A39"/>
    <w:rsid w:val="00CF7B6E"/>
    <w:rsid w:val="00D00118"/>
    <w:rsid w:val="00D00A48"/>
    <w:rsid w:val="00D011DB"/>
    <w:rsid w:val="00D0154B"/>
    <w:rsid w:val="00D01CED"/>
    <w:rsid w:val="00D020C9"/>
    <w:rsid w:val="00D02271"/>
    <w:rsid w:val="00D02754"/>
    <w:rsid w:val="00D02910"/>
    <w:rsid w:val="00D0329C"/>
    <w:rsid w:val="00D035C9"/>
    <w:rsid w:val="00D03855"/>
    <w:rsid w:val="00D03984"/>
    <w:rsid w:val="00D0466F"/>
    <w:rsid w:val="00D049E7"/>
    <w:rsid w:val="00D04B42"/>
    <w:rsid w:val="00D0528E"/>
    <w:rsid w:val="00D058EE"/>
    <w:rsid w:val="00D05E76"/>
    <w:rsid w:val="00D06175"/>
    <w:rsid w:val="00D06B03"/>
    <w:rsid w:val="00D06DDD"/>
    <w:rsid w:val="00D07282"/>
    <w:rsid w:val="00D0765E"/>
    <w:rsid w:val="00D10937"/>
    <w:rsid w:val="00D10D8F"/>
    <w:rsid w:val="00D10F1D"/>
    <w:rsid w:val="00D1143B"/>
    <w:rsid w:val="00D11614"/>
    <w:rsid w:val="00D11CCC"/>
    <w:rsid w:val="00D129AD"/>
    <w:rsid w:val="00D1303B"/>
    <w:rsid w:val="00D1450E"/>
    <w:rsid w:val="00D1453A"/>
    <w:rsid w:val="00D14629"/>
    <w:rsid w:val="00D14906"/>
    <w:rsid w:val="00D14AC2"/>
    <w:rsid w:val="00D14BBA"/>
    <w:rsid w:val="00D14C79"/>
    <w:rsid w:val="00D14E84"/>
    <w:rsid w:val="00D15051"/>
    <w:rsid w:val="00D157FA"/>
    <w:rsid w:val="00D158C9"/>
    <w:rsid w:val="00D15F65"/>
    <w:rsid w:val="00D16733"/>
    <w:rsid w:val="00D16DAE"/>
    <w:rsid w:val="00D17209"/>
    <w:rsid w:val="00D17B59"/>
    <w:rsid w:val="00D17E55"/>
    <w:rsid w:val="00D17FA0"/>
    <w:rsid w:val="00D203DB"/>
    <w:rsid w:val="00D205E2"/>
    <w:rsid w:val="00D20AF2"/>
    <w:rsid w:val="00D20FF4"/>
    <w:rsid w:val="00D220F0"/>
    <w:rsid w:val="00D227D1"/>
    <w:rsid w:val="00D239C1"/>
    <w:rsid w:val="00D239F0"/>
    <w:rsid w:val="00D23BEB"/>
    <w:rsid w:val="00D23C11"/>
    <w:rsid w:val="00D24FE0"/>
    <w:rsid w:val="00D2520D"/>
    <w:rsid w:val="00D257D6"/>
    <w:rsid w:val="00D259A0"/>
    <w:rsid w:val="00D2601A"/>
    <w:rsid w:val="00D261BC"/>
    <w:rsid w:val="00D2656F"/>
    <w:rsid w:val="00D268B6"/>
    <w:rsid w:val="00D26F76"/>
    <w:rsid w:val="00D27440"/>
    <w:rsid w:val="00D27DB3"/>
    <w:rsid w:val="00D30388"/>
    <w:rsid w:val="00D30AE9"/>
    <w:rsid w:val="00D30B2D"/>
    <w:rsid w:val="00D31251"/>
    <w:rsid w:val="00D3153A"/>
    <w:rsid w:val="00D316C3"/>
    <w:rsid w:val="00D317D8"/>
    <w:rsid w:val="00D321B2"/>
    <w:rsid w:val="00D32466"/>
    <w:rsid w:val="00D32E01"/>
    <w:rsid w:val="00D32FDF"/>
    <w:rsid w:val="00D33094"/>
    <w:rsid w:val="00D333C6"/>
    <w:rsid w:val="00D3352B"/>
    <w:rsid w:val="00D33AD3"/>
    <w:rsid w:val="00D33CA5"/>
    <w:rsid w:val="00D33D40"/>
    <w:rsid w:val="00D3408A"/>
    <w:rsid w:val="00D340B4"/>
    <w:rsid w:val="00D3416F"/>
    <w:rsid w:val="00D342C9"/>
    <w:rsid w:val="00D342E8"/>
    <w:rsid w:val="00D3493F"/>
    <w:rsid w:val="00D3526D"/>
    <w:rsid w:val="00D353AC"/>
    <w:rsid w:val="00D35D00"/>
    <w:rsid w:val="00D363BF"/>
    <w:rsid w:val="00D3670C"/>
    <w:rsid w:val="00D36A0A"/>
    <w:rsid w:val="00D374BF"/>
    <w:rsid w:val="00D37585"/>
    <w:rsid w:val="00D401A9"/>
    <w:rsid w:val="00D40215"/>
    <w:rsid w:val="00D4046D"/>
    <w:rsid w:val="00D41C42"/>
    <w:rsid w:val="00D41D14"/>
    <w:rsid w:val="00D41D6D"/>
    <w:rsid w:val="00D420B5"/>
    <w:rsid w:val="00D421EA"/>
    <w:rsid w:val="00D422BA"/>
    <w:rsid w:val="00D42675"/>
    <w:rsid w:val="00D428FC"/>
    <w:rsid w:val="00D43D27"/>
    <w:rsid w:val="00D440B8"/>
    <w:rsid w:val="00D44473"/>
    <w:rsid w:val="00D44617"/>
    <w:rsid w:val="00D45201"/>
    <w:rsid w:val="00D45570"/>
    <w:rsid w:val="00D47332"/>
    <w:rsid w:val="00D47526"/>
    <w:rsid w:val="00D5005B"/>
    <w:rsid w:val="00D512C0"/>
    <w:rsid w:val="00D51C2A"/>
    <w:rsid w:val="00D520E9"/>
    <w:rsid w:val="00D5362A"/>
    <w:rsid w:val="00D53943"/>
    <w:rsid w:val="00D5399C"/>
    <w:rsid w:val="00D53DD3"/>
    <w:rsid w:val="00D54085"/>
    <w:rsid w:val="00D547F5"/>
    <w:rsid w:val="00D54B77"/>
    <w:rsid w:val="00D54D52"/>
    <w:rsid w:val="00D552FA"/>
    <w:rsid w:val="00D55553"/>
    <w:rsid w:val="00D55817"/>
    <w:rsid w:val="00D5587C"/>
    <w:rsid w:val="00D55A4B"/>
    <w:rsid w:val="00D55CC7"/>
    <w:rsid w:val="00D567EA"/>
    <w:rsid w:val="00D57166"/>
    <w:rsid w:val="00D57342"/>
    <w:rsid w:val="00D57678"/>
    <w:rsid w:val="00D5782A"/>
    <w:rsid w:val="00D603F8"/>
    <w:rsid w:val="00D60AB2"/>
    <w:rsid w:val="00D6144D"/>
    <w:rsid w:val="00D6164B"/>
    <w:rsid w:val="00D62224"/>
    <w:rsid w:val="00D626DE"/>
    <w:rsid w:val="00D62AD8"/>
    <w:rsid w:val="00D62F0F"/>
    <w:rsid w:val="00D62FB4"/>
    <w:rsid w:val="00D62FEA"/>
    <w:rsid w:val="00D63A92"/>
    <w:rsid w:val="00D64150"/>
    <w:rsid w:val="00D64384"/>
    <w:rsid w:val="00D64554"/>
    <w:rsid w:val="00D64E33"/>
    <w:rsid w:val="00D6606F"/>
    <w:rsid w:val="00D66177"/>
    <w:rsid w:val="00D6650F"/>
    <w:rsid w:val="00D66E87"/>
    <w:rsid w:val="00D6775E"/>
    <w:rsid w:val="00D7012B"/>
    <w:rsid w:val="00D70402"/>
    <w:rsid w:val="00D7142F"/>
    <w:rsid w:val="00D715A1"/>
    <w:rsid w:val="00D71A42"/>
    <w:rsid w:val="00D72489"/>
    <w:rsid w:val="00D72648"/>
    <w:rsid w:val="00D73001"/>
    <w:rsid w:val="00D735FD"/>
    <w:rsid w:val="00D738F5"/>
    <w:rsid w:val="00D73945"/>
    <w:rsid w:val="00D73A19"/>
    <w:rsid w:val="00D73B57"/>
    <w:rsid w:val="00D73C3E"/>
    <w:rsid w:val="00D73C50"/>
    <w:rsid w:val="00D73E7D"/>
    <w:rsid w:val="00D74003"/>
    <w:rsid w:val="00D741DA"/>
    <w:rsid w:val="00D746B9"/>
    <w:rsid w:val="00D74B13"/>
    <w:rsid w:val="00D759BA"/>
    <w:rsid w:val="00D759FF"/>
    <w:rsid w:val="00D75BCC"/>
    <w:rsid w:val="00D75D5D"/>
    <w:rsid w:val="00D7693B"/>
    <w:rsid w:val="00D76CCC"/>
    <w:rsid w:val="00D76F45"/>
    <w:rsid w:val="00D76F8A"/>
    <w:rsid w:val="00D771BB"/>
    <w:rsid w:val="00D7764D"/>
    <w:rsid w:val="00D777A5"/>
    <w:rsid w:val="00D77D4F"/>
    <w:rsid w:val="00D81196"/>
    <w:rsid w:val="00D81A00"/>
    <w:rsid w:val="00D8232C"/>
    <w:rsid w:val="00D8243F"/>
    <w:rsid w:val="00D82613"/>
    <w:rsid w:val="00D82E4A"/>
    <w:rsid w:val="00D82F32"/>
    <w:rsid w:val="00D831BF"/>
    <w:rsid w:val="00D833A8"/>
    <w:rsid w:val="00D84174"/>
    <w:rsid w:val="00D8444A"/>
    <w:rsid w:val="00D8526F"/>
    <w:rsid w:val="00D8575C"/>
    <w:rsid w:val="00D85B10"/>
    <w:rsid w:val="00D85D31"/>
    <w:rsid w:val="00D86729"/>
    <w:rsid w:val="00D868FB"/>
    <w:rsid w:val="00D86C8E"/>
    <w:rsid w:val="00D86E7B"/>
    <w:rsid w:val="00D86FAC"/>
    <w:rsid w:val="00D8707B"/>
    <w:rsid w:val="00D87431"/>
    <w:rsid w:val="00D874DF"/>
    <w:rsid w:val="00D8755C"/>
    <w:rsid w:val="00D87B56"/>
    <w:rsid w:val="00D87BD4"/>
    <w:rsid w:val="00D919B1"/>
    <w:rsid w:val="00D91EF4"/>
    <w:rsid w:val="00D921B4"/>
    <w:rsid w:val="00D921CC"/>
    <w:rsid w:val="00D92497"/>
    <w:rsid w:val="00D92DEB"/>
    <w:rsid w:val="00D93038"/>
    <w:rsid w:val="00D942EE"/>
    <w:rsid w:val="00D94F15"/>
    <w:rsid w:val="00D9508D"/>
    <w:rsid w:val="00D952DF"/>
    <w:rsid w:val="00D957DA"/>
    <w:rsid w:val="00D95BC4"/>
    <w:rsid w:val="00D95ED3"/>
    <w:rsid w:val="00D965AC"/>
    <w:rsid w:val="00D96BD3"/>
    <w:rsid w:val="00D97096"/>
    <w:rsid w:val="00D97661"/>
    <w:rsid w:val="00D97887"/>
    <w:rsid w:val="00D97DC3"/>
    <w:rsid w:val="00D97F3C"/>
    <w:rsid w:val="00DA07C6"/>
    <w:rsid w:val="00DA0A5A"/>
    <w:rsid w:val="00DA0F8E"/>
    <w:rsid w:val="00DA237E"/>
    <w:rsid w:val="00DA24AE"/>
    <w:rsid w:val="00DA2695"/>
    <w:rsid w:val="00DA33BB"/>
    <w:rsid w:val="00DA47CB"/>
    <w:rsid w:val="00DA492F"/>
    <w:rsid w:val="00DA520A"/>
    <w:rsid w:val="00DA52B7"/>
    <w:rsid w:val="00DA56BF"/>
    <w:rsid w:val="00DA59D5"/>
    <w:rsid w:val="00DA6247"/>
    <w:rsid w:val="00DA64AC"/>
    <w:rsid w:val="00DA650B"/>
    <w:rsid w:val="00DA6895"/>
    <w:rsid w:val="00DA698F"/>
    <w:rsid w:val="00DA6D50"/>
    <w:rsid w:val="00DA6EA6"/>
    <w:rsid w:val="00DA6EFE"/>
    <w:rsid w:val="00DA70C4"/>
    <w:rsid w:val="00DA7205"/>
    <w:rsid w:val="00DA7307"/>
    <w:rsid w:val="00DA73F7"/>
    <w:rsid w:val="00DA7473"/>
    <w:rsid w:val="00DA799E"/>
    <w:rsid w:val="00DB008F"/>
    <w:rsid w:val="00DB0109"/>
    <w:rsid w:val="00DB07F9"/>
    <w:rsid w:val="00DB08DD"/>
    <w:rsid w:val="00DB13F5"/>
    <w:rsid w:val="00DB14B8"/>
    <w:rsid w:val="00DB1951"/>
    <w:rsid w:val="00DB244E"/>
    <w:rsid w:val="00DB3708"/>
    <w:rsid w:val="00DB39DC"/>
    <w:rsid w:val="00DB4525"/>
    <w:rsid w:val="00DB4AC0"/>
    <w:rsid w:val="00DB4B30"/>
    <w:rsid w:val="00DB4EDB"/>
    <w:rsid w:val="00DB7E4A"/>
    <w:rsid w:val="00DC0A34"/>
    <w:rsid w:val="00DC0E1C"/>
    <w:rsid w:val="00DC1C9C"/>
    <w:rsid w:val="00DC2BD9"/>
    <w:rsid w:val="00DC317B"/>
    <w:rsid w:val="00DC33F7"/>
    <w:rsid w:val="00DC402A"/>
    <w:rsid w:val="00DC43CD"/>
    <w:rsid w:val="00DC4A3F"/>
    <w:rsid w:val="00DC57AA"/>
    <w:rsid w:val="00DC593C"/>
    <w:rsid w:val="00DC6B6C"/>
    <w:rsid w:val="00DC6E72"/>
    <w:rsid w:val="00DD0268"/>
    <w:rsid w:val="00DD0BC7"/>
    <w:rsid w:val="00DD1390"/>
    <w:rsid w:val="00DD18B9"/>
    <w:rsid w:val="00DD2304"/>
    <w:rsid w:val="00DD2AA7"/>
    <w:rsid w:val="00DD2F76"/>
    <w:rsid w:val="00DD3357"/>
    <w:rsid w:val="00DD41C7"/>
    <w:rsid w:val="00DD4C95"/>
    <w:rsid w:val="00DD51E5"/>
    <w:rsid w:val="00DD5B58"/>
    <w:rsid w:val="00DD65C1"/>
    <w:rsid w:val="00DD6757"/>
    <w:rsid w:val="00DD7867"/>
    <w:rsid w:val="00DD7A90"/>
    <w:rsid w:val="00DE0276"/>
    <w:rsid w:val="00DE04B7"/>
    <w:rsid w:val="00DE0D8C"/>
    <w:rsid w:val="00DE1302"/>
    <w:rsid w:val="00DE1567"/>
    <w:rsid w:val="00DE1620"/>
    <w:rsid w:val="00DE1E7E"/>
    <w:rsid w:val="00DE325F"/>
    <w:rsid w:val="00DE35A6"/>
    <w:rsid w:val="00DE395E"/>
    <w:rsid w:val="00DE3BB2"/>
    <w:rsid w:val="00DE45F1"/>
    <w:rsid w:val="00DE4A42"/>
    <w:rsid w:val="00DE4A6E"/>
    <w:rsid w:val="00DE4B1D"/>
    <w:rsid w:val="00DE524E"/>
    <w:rsid w:val="00DE5716"/>
    <w:rsid w:val="00DE5AD3"/>
    <w:rsid w:val="00DE5B42"/>
    <w:rsid w:val="00DE6A8E"/>
    <w:rsid w:val="00DE6E82"/>
    <w:rsid w:val="00DE6EE2"/>
    <w:rsid w:val="00DE714D"/>
    <w:rsid w:val="00DE7482"/>
    <w:rsid w:val="00DE79B8"/>
    <w:rsid w:val="00DE7D62"/>
    <w:rsid w:val="00DE7DE2"/>
    <w:rsid w:val="00DF0089"/>
    <w:rsid w:val="00DF03C7"/>
    <w:rsid w:val="00DF0629"/>
    <w:rsid w:val="00DF0796"/>
    <w:rsid w:val="00DF10A1"/>
    <w:rsid w:val="00DF14D2"/>
    <w:rsid w:val="00DF26FE"/>
    <w:rsid w:val="00DF3031"/>
    <w:rsid w:val="00DF35B1"/>
    <w:rsid w:val="00DF491C"/>
    <w:rsid w:val="00DF4C76"/>
    <w:rsid w:val="00DF4FD9"/>
    <w:rsid w:val="00DF59C4"/>
    <w:rsid w:val="00DF5A07"/>
    <w:rsid w:val="00DF6166"/>
    <w:rsid w:val="00DF62A0"/>
    <w:rsid w:val="00DF63A0"/>
    <w:rsid w:val="00DF6BD0"/>
    <w:rsid w:val="00DF6EA4"/>
    <w:rsid w:val="00DF6F11"/>
    <w:rsid w:val="00DF7389"/>
    <w:rsid w:val="00DF74FE"/>
    <w:rsid w:val="00DF7E5F"/>
    <w:rsid w:val="00E000B4"/>
    <w:rsid w:val="00E00560"/>
    <w:rsid w:val="00E006A4"/>
    <w:rsid w:val="00E00794"/>
    <w:rsid w:val="00E007AD"/>
    <w:rsid w:val="00E00E4E"/>
    <w:rsid w:val="00E017DB"/>
    <w:rsid w:val="00E01A8C"/>
    <w:rsid w:val="00E01B47"/>
    <w:rsid w:val="00E01CEA"/>
    <w:rsid w:val="00E01E28"/>
    <w:rsid w:val="00E031BC"/>
    <w:rsid w:val="00E034FF"/>
    <w:rsid w:val="00E04845"/>
    <w:rsid w:val="00E04BD1"/>
    <w:rsid w:val="00E04D5B"/>
    <w:rsid w:val="00E04D7F"/>
    <w:rsid w:val="00E054B0"/>
    <w:rsid w:val="00E05503"/>
    <w:rsid w:val="00E05916"/>
    <w:rsid w:val="00E05CBD"/>
    <w:rsid w:val="00E06208"/>
    <w:rsid w:val="00E0638F"/>
    <w:rsid w:val="00E06463"/>
    <w:rsid w:val="00E066A4"/>
    <w:rsid w:val="00E066CE"/>
    <w:rsid w:val="00E06D82"/>
    <w:rsid w:val="00E077DC"/>
    <w:rsid w:val="00E112CB"/>
    <w:rsid w:val="00E116D7"/>
    <w:rsid w:val="00E12B23"/>
    <w:rsid w:val="00E136E9"/>
    <w:rsid w:val="00E14032"/>
    <w:rsid w:val="00E140CF"/>
    <w:rsid w:val="00E14118"/>
    <w:rsid w:val="00E141C7"/>
    <w:rsid w:val="00E14F8A"/>
    <w:rsid w:val="00E15781"/>
    <w:rsid w:val="00E16DB3"/>
    <w:rsid w:val="00E17021"/>
    <w:rsid w:val="00E179CB"/>
    <w:rsid w:val="00E17FD6"/>
    <w:rsid w:val="00E20DE7"/>
    <w:rsid w:val="00E2101E"/>
    <w:rsid w:val="00E2109C"/>
    <w:rsid w:val="00E210D4"/>
    <w:rsid w:val="00E21229"/>
    <w:rsid w:val="00E21AC4"/>
    <w:rsid w:val="00E22BBE"/>
    <w:rsid w:val="00E22CAE"/>
    <w:rsid w:val="00E23956"/>
    <w:rsid w:val="00E23B80"/>
    <w:rsid w:val="00E24204"/>
    <w:rsid w:val="00E24531"/>
    <w:rsid w:val="00E249C2"/>
    <w:rsid w:val="00E24C78"/>
    <w:rsid w:val="00E25083"/>
    <w:rsid w:val="00E25998"/>
    <w:rsid w:val="00E25D0B"/>
    <w:rsid w:val="00E25DB9"/>
    <w:rsid w:val="00E26987"/>
    <w:rsid w:val="00E26B8C"/>
    <w:rsid w:val="00E26F89"/>
    <w:rsid w:val="00E27454"/>
    <w:rsid w:val="00E27640"/>
    <w:rsid w:val="00E27FA2"/>
    <w:rsid w:val="00E30042"/>
    <w:rsid w:val="00E3120C"/>
    <w:rsid w:val="00E312AC"/>
    <w:rsid w:val="00E32A0F"/>
    <w:rsid w:val="00E32B87"/>
    <w:rsid w:val="00E32F69"/>
    <w:rsid w:val="00E331C9"/>
    <w:rsid w:val="00E33B0C"/>
    <w:rsid w:val="00E34244"/>
    <w:rsid w:val="00E34387"/>
    <w:rsid w:val="00E344BF"/>
    <w:rsid w:val="00E346F4"/>
    <w:rsid w:val="00E351AF"/>
    <w:rsid w:val="00E357E0"/>
    <w:rsid w:val="00E35C40"/>
    <w:rsid w:val="00E35CF5"/>
    <w:rsid w:val="00E35DB4"/>
    <w:rsid w:val="00E36851"/>
    <w:rsid w:val="00E36C27"/>
    <w:rsid w:val="00E37A35"/>
    <w:rsid w:val="00E37B71"/>
    <w:rsid w:val="00E37E38"/>
    <w:rsid w:val="00E4054F"/>
    <w:rsid w:val="00E40F82"/>
    <w:rsid w:val="00E415B4"/>
    <w:rsid w:val="00E41DEE"/>
    <w:rsid w:val="00E42268"/>
    <w:rsid w:val="00E42A4B"/>
    <w:rsid w:val="00E42BFC"/>
    <w:rsid w:val="00E4305B"/>
    <w:rsid w:val="00E43B3A"/>
    <w:rsid w:val="00E440EB"/>
    <w:rsid w:val="00E44122"/>
    <w:rsid w:val="00E4429D"/>
    <w:rsid w:val="00E45590"/>
    <w:rsid w:val="00E45B8B"/>
    <w:rsid w:val="00E4633C"/>
    <w:rsid w:val="00E467AB"/>
    <w:rsid w:val="00E471AA"/>
    <w:rsid w:val="00E47BF7"/>
    <w:rsid w:val="00E47DDF"/>
    <w:rsid w:val="00E50316"/>
    <w:rsid w:val="00E50508"/>
    <w:rsid w:val="00E51331"/>
    <w:rsid w:val="00E514B9"/>
    <w:rsid w:val="00E520DB"/>
    <w:rsid w:val="00E52838"/>
    <w:rsid w:val="00E52985"/>
    <w:rsid w:val="00E5352C"/>
    <w:rsid w:val="00E535D6"/>
    <w:rsid w:val="00E53BD6"/>
    <w:rsid w:val="00E546B4"/>
    <w:rsid w:val="00E550A5"/>
    <w:rsid w:val="00E5541A"/>
    <w:rsid w:val="00E564EC"/>
    <w:rsid w:val="00E5687B"/>
    <w:rsid w:val="00E57029"/>
    <w:rsid w:val="00E57033"/>
    <w:rsid w:val="00E5783F"/>
    <w:rsid w:val="00E57C9A"/>
    <w:rsid w:val="00E60BEF"/>
    <w:rsid w:val="00E60DAC"/>
    <w:rsid w:val="00E60EA7"/>
    <w:rsid w:val="00E6114C"/>
    <w:rsid w:val="00E6160B"/>
    <w:rsid w:val="00E61664"/>
    <w:rsid w:val="00E61FCA"/>
    <w:rsid w:val="00E627CD"/>
    <w:rsid w:val="00E62BAF"/>
    <w:rsid w:val="00E63527"/>
    <w:rsid w:val="00E65007"/>
    <w:rsid w:val="00E65467"/>
    <w:rsid w:val="00E6601B"/>
    <w:rsid w:val="00E666F1"/>
    <w:rsid w:val="00E670D3"/>
    <w:rsid w:val="00E6715D"/>
    <w:rsid w:val="00E671F5"/>
    <w:rsid w:val="00E672F2"/>
    <w:rsid w:val="00E67854"/>
    <w:rsid w:val="00E70B8F"/>
    <w:rsid w:val="00E71047"/>
    <w:rsid w:val="00E71444"/>
    <w:rsid w:val="00E71B91"/>
    <w:rsid w:val="00E71C7B"/>
    <w:rsid w:val="00E72060"/>
    <w:rsid w:val="00E724EF"/>
    <w:rsid w:val="00E72952"/>
    <w:rsid w:val="00E730A5"/>
    <w:rsid w:val="00E7315D"/>
    <w:rsid w:val="00E739FA"/>
    <w:rsid w:val="00E7422B"/>
    <w:rsid w:val="00E74C21"/>
    <w:rsid w:val="00E74DCC"/>
    <w:rsid w:val="00E76179"/>
    <w:rsid w:val="00E76B5F"/>
    <w:rsid w:val="00E76D34"/>
    <w:rsid w:val="00E76E93"/>
    <w:rsid w:val="00E76F66"/>
    <w:rsid w:val="00E7708A"/>
    <w:rsid w:val="00E77132"/>
    <w:rsid w:val="00E77725"/>
    <w:rsid w:val="00E80259"/>
    <w:rsid w:val="00E8071F"/>
    <w:rsid w:val="00E809D5"/>
    <w:rsid w:val="00E815B1"/>
    <w:rsid w:val="00E81D6A"/>
    <w:rsid w:val="00E81EBC"/>
    <w:rsid w:val="00E82420"/>
    <w:rsid w:val="00E82B48"/>
    <w:rsid w:val="00E82E29"/>
    <w:rsid w:val="00E82FEB"/>
    <w:rsid w:val="00E8310E"/>
    <w:rsid w:val="00E83178"/>
    <w:rsid w:val="00E84E82"/>
    <w:rsid w:val="00E84E89"/>
    <w:rsid w:val="00E855B4"/>
    <w:rsid w:val="00E85631"/>
    <w:rsid w:val="00E857B4"/>
    <w:rsid w:val="00E857F8"/>
    <w:rsid w:val="00E85829"/>
    <w:rsid w:val="00E858BC"/>
    <w:rsid w:val="00E8624A"/>
    <w:rsid w:val="00E86544"/>
    <w:rsid w:val="00E86740"/>
    <w:rsid w:val="00E869BD"/>
    <w:rsid w:val="00E86ACD"/>
    <w:rsid w:val="00E86D8C"/>
    <w:rsid w:val="00E87116"/>
    <w:rsid w:val="00E872BF"/>
    <w:rsid w:val="00E901D3"/>
    <w:rsid w:val="00E9063A"/>
    <w:rsid w:val="00E90860"/>
    <w:rsid w:val="00E90AAF"/>
    <w:rsid w:val="00E9103F"/>
    <w:rsid w:val="00E915FC"/>
    <w:rsid w:val="00E91DB5"/>
    <w:rsid w:val="00E926C6"/>
    <w:rsid w:val="00E92E68"/>
    <w:rsid w:val="00E93DA8"/>
    <w:rsid w:val="00E93EC1"/>
    <w:rsid w:val="00E94587"/>
    <w:rsid w:val="00E94937"/>
    <w:rsid w:val="00E94D1D"/>
    <w:rsid w:val="00E94E5F"/>
    <w:rsid w:val="00E9569C"/>
    <w:rsid w:val="00E956E6"/>
    <w:rsid w:val="00E95DB1"/>
    <w:rsid w:val="00E96565"/>
    <w:rsid w:val="00E96683"/>
    <w:rsid w:val="00E966AD"/>
    <w:rsid w:val="00E97C46"/>
    <w:rsid w:val="00EA00CA"/>
    <w:rsid w:val="00EA0169"/>
    <w:rsid w:val="00EA04F3"/>
    <w:rsid w:val="00EA0D54"/>
    <w:rsid w:val="00EA1184"/>
    <w:rsid w:val="00EA1DA0"/>
    <w:rsid w:val="00EA2103"/>
    <w:rsid w:val="00EA282F"/>
    <w:rsid w:val="00EA2B7B"/>
    <w:rsid w:val="00EA2E70"/>
    <w:rsid w:val="00EA2F37"/>
    <w:rsid w:val="00EA30D1"/>
    <w:rsid w:val="00EA3550"/>
    <w:rsid w:val="00EA3618"/>
    <w:rsid w:val="00EA452A"/>
    <w:rsid w:val="00EA455C"/>
    <w:rsid w:val="00EA4E13"/>
    <w:rsid w:val="00EA52F0"/>
    <w:rsid w:val="00EA5A50"/>
    <w:rsid w:val="00EA6BBA"/>
    <w:rsid w:val="00EA77E4"/>
    <w:rsid w:val="00EA7CD2"/>
    <w:rsid w:val="00EA7E4D"/>
    <w:rsid w:val="00EB034D"/>
    <w:rsid w:val="00EB0C9D"/>
    <w:rsid w:val="00EB2921"/>
    <w:rsid w:val="00EB3D28"/>
    <w:rsid w:val="00EB3E16"/>
    <w:rsid w:val="00EB443A"/>
    <w:rsid w:val="00EB46FB"/>
    <w:rsid w:val="00EB53DC"/>
    <w:rsid w:val="00EB5CC0"/>
    <w:rsid w:val="00EB5D6A"/>
    <w:rsid w:val="00EB679A"/>
    <w:rsid w:val="00EB68E6"/>
    <w:rsid w:val="00EB6DD1"/>
    <w:rsid w:val="00EB7A10"/>
    <w:rsid w:val="00EB7A24"/>
    <w:rsid w:val="00EC004F"/>
    <w:rsid w:val="00EC0998"/>
    <w:rsid w:val="00EC0ADD"/>
    <w:rsid w:val="00EC11AC"/>
    <w:rsid w:val="00EC140C"/>
    <w:rsid w:val="00EC1464"/>
    <w:rsid w:val="00EC1BBE"/>
    <w:rsid w:val="00EC29D2"/>
    <w:rsid w:val="00EC2AB4"/>
    <w:rsid w:val="00EC2D8D"/>
    <w:rsid w:val="00EC385D"/>
    <w:rsid w:val="00EC3EEA"/>
    <w:rsid w:val="00EC4D5A"/>
    <w:rsid w:val="00EC52AC"/>
    <w:rsid w:val="00EC539B"/>
    <w:rsid w:val="00EC6879"/>
    <w:rsid w:val="00EC69F7"/>
    <w:rsid w:val="00EC6AEA"/>
    <w:rsid w:val="00EC71FF"/>
    <w:rsid w:val="00EC7681"/>
    <w:rsid w:val="00EC787B"/>
    <w:rsid w:val="00EC79EF"/>
    <w:rsid w:val="00EC7CE1"/>
    <w:rsid w:val="00EC7EBA"/>
    <w:rsid w:val="00ED00E1"/>
    <w:rsid w:val="00ED023C"/>
    <w:rsid w:val="00ED0263"/>
    <w:rsid w:val="00ED0A4C"/>
    <w:rsid w:val="00ED1E20"/>
    <w:rsid w:val="00ED1E89"/>
    <w:rsid w:val="00ED264F"/>
    <w:rsid w:val="00ED2A12"/>
    <w:rsid w:val="00ED2AA0"/>
    <w:rsid w:val="00ED2B7D"/>
    <w:rsid w:val="00ED3B6C"/>
    <w:rsid w:val="00ED42DC"/>
    <w:rsid w:val="00ED4579"/>
    <w:rsid w:val="00ED4A4D"/>
    <w:rsid w:val="00ED4B0B"/>
    <w:rsid w:val="00ED4B1E"/>
    <w:rsid w:val="00ED5D39"/>
    <w:rsid w:val="00ED60B8"/>
    <w:rsid w:val="00ED621E"/>
    <w:rsid w:val="00ED6885"/>
    <w:rsid w:val="00ED6D2C"/>
    <w:rsid w:val="00ED6F87"/>
    <w:rsid w:val="00ED73E7"/>
    <w:rsid w:val="00ED7413"/>
    <w:rsid w:val="00ED7A92"/>
    <w:rsid w:val="00ED7AF2"/>
    <w:rsid w:val="00ED7DD9"/>
    <w:rsid w:val="00EE01A4"/>
    <w:rsid w:val="00EE0288"/>
    <w:rsid w:val="00EE087D"/>
    <w:rsid w:val="00EE09AD"/>
    <w:rsid w:val="00EE0DD0"/>
    <w:rsid w:val="00EE1204"/>
    <w:rsid w:val="00EE15EF"/>
    <w:rsid w:val="00EE1675"/>
    <w:rsid w:val="00EE17BE"/>
    <w:rsid w:val="00EE19D6"/>
    <w:rsid w:val="00EE19F6"/>
    <w:rsid w:val="00EE27C6"/>
    <w:rsid w:val="00EE2E58"/>
    <w:rsid w:val="00EE37E7"/>
    <w:rsid w:val="00EE3938"/>
    <w:rsid w:val="00EE434A"/>
    <w:rsid w:val="00EE452C"/>
    <w:rsid w:val="00EE460E"/>
    <w:rsid w:val="00EE4806"/>
    <w:rsid w:val="00EE480E"/>
    <w:rsid w:val="00EE49E4"/>
    <w:rsid w:val="00EE51C2"/>
    <w:rsid w:val="00EE520A"/>
    <w:rsid w:val="00EE5331"/>
    <w:rsid w:val="00EE5757"/>
    <w:rsid w:val="00EE5C49"/>
    <w:rsid w:val="00EE5C68"/>
    <w:rsid w:val="00EE5F68"/>
    <w:rsid w:val="00EE6264"/>
    <w:rsid w:val="00EE6840"/>
    <w:rsid w:val="00EE73E4"/>
    <w:rsid w:val="00EE7D4A"/>
    <w:rsid w:val="00EE7D6D"/>
    <w:rsid w:val="00EF0439"/>
    <w:rsid w:val="00EF0D24"/>
    <w:rsid w:val="00EF10CD"/>
    <w:rsid w:val="00EF1296"/>
    <w:rsid w:val="00EF18D2"/>
    <w:rsid w:val="00EF192E"/>
    <w:rsid w:val="00EF1D3C"/>
    <w:rsid w:val="00EF1F9E"/>
    <w:rsid w:val="00EF20C2"/>
    <w:rsid w:val="00EF22F3"/>
    <w:rsid w:val="00EF2367"/>
    <w:rsid w:val="00EF26EA"/>
    <w:rsid w:val="00EF2AC3"/>
    <w:rsid w:val="00EF2B60"/>
    <w:rsid w:val="00EF3E3C"/>
    <w:rsid w:val="00EF3FC9"/>
    <w:rsid w:val="00EF4EDA"/>
    <w:rsid w:val="00EF50B9"/>
    <w:rsid w:val="00EF5674"/>
    <w:rsid w:val="00EF5F91"/>
    <w:rsid w:val="00EF6A0C"/>
    <w:rsid w:val="00EF7335"/>
    <w:rsid w:val="00EF7618"/>
    <w:rsid w:val="00EF78CA"/>
    <w:rsid w:val="00EF7F46"/>
    <w:rsid w:val="00F0009C"/>
    <w:rsid w:val="00F00112"/>
    <w:rsid w:val="00F007DD"/>
    <w:rsid w:val="00F0122C"/>
    <w:rsid w:val="00F01639"/>
    <w:rsid w:val="00F01DE1"/>
    <w:rsid w:val="00F02097"/>
    <w:rsid w:val="00F020E5"/>
    <w:rsid w:val="00F02141"/>
    <w:rsid w:val="00F021A0"/>
    <w:rsid w:val="00F028DF"/>
    <w:rsid w:val="00F02A59"/>
    <w:rsid w:val="00F035E7"/>
    <w:rsid w:val="00F036AD"/>
    <w:rsid w:val="00F03BEE"/>
    <w:rsid w:val="00F04031"/>
    <w:rsid w:val="00F04180"/>
    <w:rsid w:val="00F04420"/>
    <w:rsid w:val="00F045C9"/>
    <w:rsid w:val="00F04D08"/>
    <w:rsid w:val="00F053F7"/>
    <w:rsid w:val="00F06971"/>
    <w:rsid w:val="00F06C75"/>
    <w:rsid w:val="00F0762F"/>
    <w:rsid w:val="00F0769B"/>
    <w:rsid w:val="00F079A2"/>
    <w:rsid w:val="00F07E22"/>
    <w:rsid w:val="00F108B2"/>
    <w:rsid w:val="00F10A94"/>
    <w:rsid w:val="00F113F4"/>
    <w:rsid w:val="00F12306"/>
    <w:rsid w:val="00F125C4"/>
    <w:rsid w:val="00F12750"/>
    <w:rsid w:val="00F12C47"/>
    <w:rsid w:val="00F13C8C"/>
    <w:rsid w:val="00F13E9E"/>
    <w:rsid w:val="00F1423A"/>
    <w:rsid w:val="00F14F03"/>
    <w:rsid w:val="00F15518"/>
    <w:rsid w:val="00F155AA"/>
    <w:rsid w:val="00F15CAB"/>
    <w:rsid w:val="00F15EBE"/>
    <w:rsid w:val="00F160A2"/>
    <w:rsid w:val="00F165CE"/>
    <w:rsid w:val="00F1664F"/>
    <w:rsid w:val="00F167C6"/>
    <w:rsid w:val="00F16851"/>
    <w:rsid w:val="00F16996"/>
    <w:rsid w:val="00F17447"/>
    <w:rsid w:val="00F1753F"/>
    <w:rsid w:val="00F17FD1"/>
    <w:rsid w:val="00F20D72"/>
    <w:rsid w:val="00F20DDD"/>
    <w:rsid w:val="00F212A8"/>
    <w:rsid w:val="00F212FC"/>
    <w:rsid w:val="00F21807"/>
    <w:rsid w:val="00F21874"/>
    <w:rsid w:val="00F22545"/>
    <w:rsid w:val="00F22FFF"/>
    <w:rsid w:val="00F23730"/>
    <w:rsid w:val="00F23B9A"/>
    <w:rsid w:val="00F245FD"/>
    <w:rsid w:val="00F24868"/>
    <w:rsid w:val="00F2563D"/>
    <w:rsid w:val="00F25640"/>
    <w:rsid w:val="00F25BCD"/>
    <w:rsid w:val="00F260C3"/>
    <w:rsid w:val="00F26319"/>
    <w:rsid w:val="00F2654B"/>
    <w:rsid w:val="00F265F1"/>
    <w:rsid w:val="00F26691"/>
    <w:rsid w:val="00F26CE1"/>
    <w:rsid w:val="00F27B08"/>
    <w:rsid w:val="00F27C98"/>
    <w:rsid w:val="00F27EB9"/>
    <w:rsid w:val="00F30AE9"/>
    <w:rsid w:val="00F30FD4"/>
    <w:rsid w:val="00F31F3A"/>
    <w:rsid w:val="00F3342E"/>
    <w:rsid w:val="00F337E5"/>
    <w:rsid w:val="00F33855"/>
    <w:rsid w:val="00F33D54"/>
    <w:rsid w:val="00F33FBC"/>
    <w:rsid w:val="00F34ACD"/>
    <w:rsid w:val="00F34C88"/>
    <w:rsid w:val="00F3566E"/>
    <w:rsid w:val="00F35D36"/>
    <w:rsid w:val="00F3623F"/>
    <w:rsid w:val="00F3709B"/>
    <w:rsid w:val="00F37274"/>
    <w:rsid w:val="00F372F6"/>
    <w:rsid w:val="00F37671"/>
    <w:rsid w:val="00F37BF3"/>
    <w:rsid w:val="00F37C08"/>
    <w:rsid w:val="00F37E70"/>
    <w:rsid w:val="00F40590"/>
    <w:rsid w:val="00F40A58"/>
    <w:rsid w:val="00F40F35"/>
    <w:rsid w:val="00F432E9"/>
    <w:rsid w:val="00F435B2"/>
    <w:rsid w:val="00F436CF"/>
    <w:rsid w:val="00F43D08"/>
    <w:rsid w:val="00F43D38"/>
    <w:rsid w:val="00F444AB"/>
    <w:rsid w:val="00F444EF"/>
    <w:rsid w:val="00F447ED"/>
    <w:rsid w:val="00F4528C"/>
    <w:rsid w:val="00F4644D"/>
    <w:rsid w:val="00F464EB"/>
    <w:rsid w:val="00F46679"/>
    <w:rsid w:val="00F4692E"/>
    <w:rsid w:val="00F46AC9"/>
    <w:rsid w:val="00F46BDD"/>
    <w:rsid w:val="00F46E03"/>
    <w:rsid w:val="00F47593"/>
    <w:rsid w:val="00F47D37"/>
    <w:rsid w:val="00F47DE0"/>
    <w:rsid w:val="00F47FB5"/>
    <w:rsid w:val="00F50462"/>
    <w:rsid w:val="00F516A4"/>
    <w:rsid w:val="00F517C8"/>
    <w:rsid w:val="00F52124"/>
    <w:rsid w:val="00F523AF"/>
    <w:rsid w:val="00F52824"/>
    <w:rsid w:val="00F52D0C"/>
    <w:rsid w:val="00F52DF7"/>
    <w:rsid w:val="00F52F5E"/>
    <w:rsid w:val="00F53CAA"/>
    <w:rsid w:val="00F54751"/>
    <w:rsid w:val="00F548D4"/>
    <w:rsid w:val="00F5495A"/>
    <w:rsid w:val="00F553C8"/>
    <w:rsid w:val="00F55703"/>
    <w:rsid w:val="00F55E5A"/>
    <w:rsid w:val="00F567FE"/>
    <w:rsid w:val="00F56AA1"/>
    <w:rsid w:val="00F57153"/>
    <w:rsid w:val="00F572E5"/>
    <w:rsid w:val="00F57D65"/>
    <w:rsid w:val="00F611C9"/>
    <w:rsid w:val="00F6124C"/>
    <w:rsid w:val="00F62183"/>
    <w:rsid w:val="00F622FC"/>
    <w:rsid w:val="00F629D5"/>
    <w:rsid w:val="00F62D35"/>
    <w:rsid w:val="00F630B5"/>
    <w:rsid w:val="00F63560"/>
    <w:rsid w:val="00F6383D"/>
    <w:rsid w:val="00F63A76"/>
    <w:rsid w:val="00F64132"/>
    <w:rsid w:val="00F642E7"/>
    <w:rsid w:val="00F645E9"/>
    <w:rsid w:val="00F64667"/>
    <w:rsid w:val="00F6542A"/>
    <w:rsid w:val="00F663B3"/>
    <w:rsid w:val="00F6690C"/>
    <w:rsid w:val="00F66B99"/>
    <w:rsid w:val="00F66E7B"/>
    <w:rsid w:val="00F672CC"/>
    <w:rsid w:val="00F674F6"/>
    <w:rsid w:val="00F67B70"/>
    <w:rsid w:val="00F70002"/>
    <w:rsid w:val="00F70070"/>
    <w:rsid w:val="00F711A6"/>
    <w:rsid w:val="00F7235E"/>
    <w:rsid w:val="00F72415"/>
    <w:rsid w:val="00F72698"/>
    <w:rsid w:val="00F73194"/>
    <w:rsid w:val="00F73209"/>
    <w:rsid w:val="00F7344D"/>
    <w:rsid w:val="00F74534"/>
    <w:rsid w:val="00F74792"/>
    <w:rsid w:val="00F74797"/>
    <w:rsid w:val="00F74AD5"/>
    <w:rsid w:val="00F74CAE"/>
    <w:rsid w:val="00F75164"/>
    <w:rsid w:val="00F75AC2"/>
    <w:rsid w:val="00F75BF3"/>
    <w:rsid w:val="00F771B5"/>
    <w:rsid w:val="00F774FC"/>
    <w:rsid w:val="00F776DF"/>
    <w:rsid w:val="00F77B62"/>
    <w:rsid w:val="00F77EC3"/>
    <w:rsid w:val="00F800DD"/>
    <w:rsid w:val="00F80737"/>
    <w:rsid w:val="00F80FD4"/>
    <w:rsid w:val="00F812F7"/>
    <w:rsid w:val="00F825A3"/>
    <w:rsid w:val="00F828A7"/>
    <w:rsid w:val="00F830B9"/>
    <w:rsid w:val="00F8377A"/>
    <w:rsid w:val="00F844F1"/>
    <w:rsid w:val="00F84B08"/>
    <w:rsid w:val="00F84C2E"/>
    <w:rsid w:val="00F84EFB"/>
    <w:rsid w:val="00F85D0F"/>
    <w:rsid w:val="00F863DD"/>
    <w:rsid w:val="00F86B9D"/>
    <w:rsid w:val="00F87293"/>
    <w:rsid w:val="00F8733A"/>
    <w:rsid w:val="00F8776A"/>
    <w:rsid w:val="00F87F34"/>
    <w:rsid w:val="00F90649"/>
    <w:rsid w:val="00F906A5"/>
    <w:rsid w:val="00F9081A"/>
    <w:rsid w:val="00F9194B"/>
    <w:rsid w:val="00F91D78"/>
    <w:rsid w:val="00F93EC1"/>
    <w:rsid w:val="00F95210"/>
    <w:rsid w:val="00F9530A"/>
    <w:rsid w:val="00F95468"/>
    <w:rsid w:val="00F9552D"/>
    <w:rsid w:val="00F95BD2"/>
    <w:rsid w:val="00F95CB2"/>
    <w:rsid w:val="00F96132"/>
    <w:rsid w:val="00F96442"/>
    <w:rsid w:val="00F96509"/>
    <w:rsid w:val="00F9651A"/>
    <w:rsid w:val="00F96C92"/>
    <w:rsid w:val="00F96C98"/>
    <w:rsid w:val="00F979E5"/>
    <w:rsid w:val="00F97C76"/>
    <w:rsid w:val="00FA01A7"/>
    <w:rsid w:val="00FA0523"/>
    <w:rsid w:val="00FA0791"/>
    <w:rsid w:val="00FA146D"/>
    <w:rsid w:val="00FA1C0D"/>
    <w:rsid w:val="00FA1E57"/>
    <w:rsid w:val="00FA1F1C"/>
    <w:rsid w:val="00FA2569"/>
    <w:rsid w:val="00FA2E7F"/>
    <w:rsid w:val="00FA37D5"/>
    <w:rsid w:val="00FA3AD8"/>
    <w:rsid w:val="00FA5139"/>
    <w:rsid w:val="00FA56F9"/>
    <w:rsid w:val="00FA5A13"/>
    <w:rsid w:val="00FA5C90"/>
    <w:rsid w:val="00FA6359"/>
    <w:rsid w:val="00FA654A"/>
    <w:rsid w:val="00FA6910"/>
    <w:rsid w:val="00FA6B97"/>
    <w:rsid w:val="00FA70A0"/>
    <w:rsid w:val="00FA70DC"/>
    <w:rsid w:val="00FA75E2"/>
    <w:rsid w:val="00FA7758"/>
    <w:rsid w:val="00FA7765"/>
    <w:rsid w:val="00FA7990"/>
    <w:rsid w:val="00FA7AF9"/>
    <w:rsid w:val="00FB02B1"/>
    <w:rsid w:val="00FB075F"/>
    <w:rsid w:val="00FB0B2F"/>
    <w:rsid w:val="00FB0E14"/>
    <w:rsid w:val="00FB1175"/>
    <w:rsid w:val="00FB12F9"/>
    <w:rsid w:val="00FB1744"/>
    <w:rsid w:val="00FB2129"/>
    <w:rsid w:val="00FB215E"/>
    <w:rsid w:val="00FB218A"/>
    <w:rsid w:val="00FB2344"/>
    <w:rsid w:val="00FB338B"/>
    <w:rsid w:val="00FB403F"/>
    <w:rsid w:val="00FB4596"/>
    <w:rsid w:val="00FB46B6"/>
    <w:rsid w:val="00FB4896"/>
    <w:rsid w:val="00FB5BD1"/>
    <w:rsid w:val="00FB61C4"/>
    <w:rsid w:val="00FB6201"/>
    <w:rsid w:val="00FB627A"/>
    <w:rsid w:val="00FB6FAF"/>
    <w:rsid w:val="00FB75B0"/>
    <w:rsid w:val="00FC0504"/>
    <w:rsid w:val="00FC2B79"/>
    <w:rsid w:val="00FC3226"/>
    <w:rsid w:val="00FC37D8"/>
    <w:rsid w:val="00FC3CA0"/>
    <w:rsid w:val="00FC440B"/>
    <w:rsid w:val="00FC4F80"/>
    <w:rsid w:val="00FC51E6"/>
    <w:rsid w:val="00FC5DF0"/>
    <w:rsid w:val="00FC5E1B"/>
    <w:rsid w:val="00FC7226"/>
    <w:rsid w:val="00FC7284"/>
    <w:rsid w:val="00FC749C"/>
    <w:rsid w:val="00FC7653"/>
    <w:rsid w:val="00FC771D"/>
    <w:rsid w:val="00FD01E9"/>
    <w:rsid w:val="00FD0870"/>
    <w:rsid w:val="00FD0CED"/>
    <w:rsid w:val="00FD0EC3"/>
    <w:rsid w:val="00FD21F6"/>
    <w:rsid w:val="00FD2C6E"/>
    <w:rsid w:val="00FD2E38"/>
    <w:rsid w:val="00FD2FAE"/>
    <w:rsid w:val="00FD31B0"/>
    <w:rsid w:val="00FD3546"/>
    <w:rsid w:val="00FD3600"/>
    <w:rsid w:val="00FD3ADE"/>
    <w:rsid w:val="00FD3B62"/>
    <w:rsid w:val="00FD3F3F"/>
    <w:rsid w:val="00FD4A0E"/>
    <w:rsid w:val="00FD5DF1"/>
    <w:rsid w:val="00FD5E47"/>
    <w:rsid w:val="00FD5ED6"/>
    <w:rsid w:val="00FD607C"/>
    <w:rsid w:val="00FD62AC"/>
    <w:rsid w:val="00FD6E1D"/>
    <w:rsid w:val="00FD7A5C"/>
    <w:rsid w:val="00FE191A"/>
    <w:rsid w:val="00FE1971"/>
    <w:rsid w:val="00FE1EA6"/>
    <w:rsid w:val="00FE2321"/>
    <w:rsid w:val="00FE2B07"/>
    <w:rsid w:val="00FE38AC"/>
    <w:rsid w:val="00FE39DF"/>
    <w:rsid w:val="00FE3CC6"/>
    <w:rsid w:val="00FE3D93"/>
    <w:rsid w:val="00FE4C7B"/>
    <w:rsid w:val="00FE4D30"/>
    <w:rsid w:val="00FE4E08"/>
    <w:rsid w:val="00FE54B4"/>
    <w:rsid w:val="00FE5899"/>
    <w:rsid w:val="00FE62C9"/>
    <w:rsid w:val="00FE62DD"/>
    <w:rsid w:val="00FE67B8"/>
    <w:rsid w:val="00FE701C"/>
    <w:rsid w:val="00FE7D95"/>
    <w:rsid w:val="00FF006B"/>
    <w:rsid w:val="00FF0D5E"/>
    <w:rsid w:val="00FF0ECC"/>
    <w:rsid w:val="00FF1625"/>
    <w:rsid w:val="00FF1BB9"/>
    <w:rsid w:val="00FF2202"/>
    <w:rsid w:val="00FF3017"/>
    <w:rsid w:val="00FF3C0F"/>
    <w:rsid w:val="00FF3CC1"/>
    <w:rsid w:val="00FF45D4"/>
    <w:rsid w:val="00FF579B"/>
    <w:rsid w:val="00FF5891"/>
    <w:rsid w:val="00FF6A8D"/>
    <w:rsid w:val="00FF6AC8"/>
    <w:rsid w:val="00FF7195"/>
    <w:rsid w:val="00FF7729"/>
    <w:rsid w:val="00FF78C0"/>
    <w:rsid w:val="00FF7C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1"/>
    <o:shapelayout v:ext="edit">
      <o:idmap v:ext="edit" data="1"/>
    </o:shapelayout>
  </w:shapeDefaults>
  <w:decimalSymbol w:val=","/>
  <w:listSeparator w:val=";"/>
  <w14:docId w14:val="3F8459DD"/>
  <w15:docId w15:val="{0F5D9140-D114-4874-82B6-F69370CE3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6C08"/>
    <w:pPr>
      <w:spacing w:after="0"/>
    </w:pPr>
  </w:style>
  <w:style w:type="paragraph" w:styleId="1">
    <w:name w:val="heading 1"/>
    <w:basedOn w:val="a"/>
    <w:next w:val="a"/>
    <w:link w:val="10"/>
    <w:uiPriority w:val="9"/>
    <w:qFormat/>
    <w:rsid w:val="00471F21"/>
    <w:pPr>
      <w:keepNext/>
      <w:keepLines/>
      <w:outlineLvl w:val="0"/>
    </w:pPr>
    <w:rPr>
      <w:rFonts w:ascii="Times New Roman" w:eastAsiaTheme="majorEastAsia" w:hAnsi="Times New Roman" w:cstheme="majorBidi"/>
      <w:b/>
      <w:sz w:val="28"/>
      <w:szCs w:val="32"/>
    </w:rPr>
  </w:style>
  <w:style w:type="paragraph" w:styleId="2">
    <w:name w:val="heading 2"/>
    <w:basedOn w:val="a"/>
    <w:next w:val="a"/>
    <w:link w:val="20"/>
    <w:uiPriority w:val="9"/>
    <w:unhideWhenUsed/>
    <w:qFormat/>
    <w:rsid w:val="00002F7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776D8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8A6D72"/>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703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uiPriority w:val="99"/>
    <w:semiHidden/>
    <w:unhideWhenUsed/>
    <w:rsid w:val="00201C30"/>
    <w:pPr>
      <w:spacing w:line="240" w:lineRule="auto"/>
    </w:pPr>
    <w:rPr>
      <w:sz w:val="20"/>
      <w:szCs w:val="20"/>
    </w:rPr>
  </w:style>
  <w:style w:type="character" w:customStyle="1" w:styleId="a5">
    <w:name w:val="Текст сноски Знак"/>
    <w:basedOn w:val="a0"/>
    <w:link w:val="a4"/>
    <w:uiPriority w:val="99"/>
    <w:semiHidden/>
    <w:rsid w:val="00201C30"/>
    <w:rPr>
      <w:sz w:val="20"/>
      <w:szCs w:val="20"/>
    </w:rPr>
  </w:style>
  <w:style w:type="character" w:styleId="a6">
    <w:name w:val="footnote reference"/>
    <w:basedOn w:val="a0"/>
    <w:uiPriority w:val="99"/>
    <w:semiHidden/>
    <w:unhideWhenUsed/>
    <w:rsid w:val="00201C30"/>
    <w:rPr>
      <w:vertAlign w:val="superscript"/>
    </w:rPr>
  </w:style>
  <w:style w:type="paragraph" w:styleId="a7">
    <w:name w:val="List Paragraph"/>
    <w:basedOn w:val="a"/>
    <w:link w:val="a8"/>
    <w:uiPriority w:val="34"/>
    <w:qFormat/>
    <w:rsid w:val="00593622"/>
    <w:pPr>
      <w:ind w:left="720"/>
      <w:contextualSpacing/>
    </w:pPr>
  </w:style>
  <w:style w:type="character" w:styleId="a9">
    <w:name w:val="annotation reference"/>
    <w:basedOn w:val="a0"/>
    <w:uiPriority w:val="99"/>
    <w:semiHidden/>
    <w:unhideWhenUsed/>
    <w:rsid w:val="00AD0371"/>
    <w:rPr>
      <w:sz w:val="16"/>
      <w:szCs w:val="16"/>
    </w:rPr>
  </w:style>
  <w:style w:type="paragraph" w:styleId="aa">
    <w:name w:val="annotation text"/>
    <w:basedOn w:val="a"/>
    <w:link w:val="ab"/>
    <w:uiPriority w:val="99"/>
    <w:unhideWhenUsed/>
    <w:rsid w:val="00AD0371"/>
    <w:pPr>
      <w:spacing w:line="240" w:lineRule="auto"/>
    </w:pPr>
    <w:rPr>
      <w:sz w:val="20"/>
      <w:szCs w:val="20"/>
    </w:rPr>
  </w:style>
  <w:style w:type="character" w:customStyle="1" w:styleId="ab">
    <w:name w:val="Текст примечания Знак"/>
    <w:basedOn w:val="a0"/>
    <w:link w:val="aa"/>
    <w:uiPriority w:val="99"/>
    <w:rsid w:val="00AD0371"/>
    <w:rPr>
      <w:sz w:val="20"/>
      <w:szCs w:val="20"/>
    </w:rPr>
  </w:style>
  <w:style w:type="paragraph" w:styleId="ac">
    <w:name w:val="annotation subject"/>
    <w:basedOn w:val="aa"/>
    <w:next w:val="aa"/>
    <w:link w:val="ad"/>
    <w:uiPriority w:val="99"/>
    <w:semiHidden/>
    <w:unhideWhenUsed/>
    <w:rsid w:val="00AD0371"/>
    <w:rPr>
      <w:b/>
      <w:bCs/>
    </w:rPr>
  </w:style>
  <w:style w:type="character" w:customStyle="1" w:styleId="ad">
    <w:name w:val="Тема примечания Знак"/>
    <w:basedOn w:val="ab"/>
    <w:link w:val="ac"/>
    <w:uiPriority w:val="99"/>
    <w:semiHidden/>
    <w:rsid w:val="00AD0371"/>
    <w:rPr>
      <w:b/>
      <w:bCs/>
      <w:sz w:val="20"/>
      <w:szCs w:val="20"/>
    </w:rPr>
  </w:style>
  <w:style w:type="paragraph" w:styleId="ae">
    <w:name w:val="header"/>
    <w:basedOn w:val="a"/>
    <w:link w:val="af"/>
    <w:uiPriority w:val="99"/>
    <w:unhideWhenUsed/>
    <w:rsid w:val="007A53A4"/>
    <w:pPr>
      <w:tabs>
        <w:tab w:val="center" w:pos="4677"/>
        <w:tab w:val="right" w:pos="9355"/>
      </w:tabs>
      <w:spacing w:line="240" w:lineRule="auto"/>
    </w:pPr>
  </w:style>
  <w:style w:type="character" w:customStyle="1" w:styleId="af">
    <w:name w:val="Верхний колонтитул Знак"/>
    <w:basedOn w:val="a0"/>
    <w:link w:val="ae"/>
    <w:uiPriority w:val="99"/>
    <w:rsid w:val="007A53A4"/>
  </w:style>
  <w:style w:type="paragraph" w:styleId="af0">
    <w:name w:val="footer"/>
    <w:basedOn w:val="a"/>
    <w:link w:val="af1"/>
    <w:uiPriority w:val="99"/>
    <w:unhideWhenUsed/>
    <w:rsid w:val="007A53A4"/>
    <w:pPr>
      <w:tabs>
        <w:tab w:val="center" w:pos="4677"/>
        <w:tab w:val="right" w:pos="9355"/>
      </w:tabs>
      <w:spacing w:line="240" w:lineRule="auto"/>
    </w:pPr>
  </w:style>
  <w:style w:type="character" w:customStyle="1" w:styleId="af1">
    <w:name w:val="Нижний колонтитул Знак"/>
    <w:basedOn w:val="a0"/>
    <w:link w:val="af0"/>
    <w:uiPriority w:val="99"/>
    <w:rsid w:val="007A53A4"/>
  </w:style>
  <w:style w:type="character" w:customStyle="1" w:styleId="10">
    <w:name w:val="Заголовок 1 Знак"/>
    <w:basedOn w:val="a0"/>
    <w:link w:val="1"/>
    <w:uiPriority w:val="9"/>
    <w:rsid w:val="00471F21"/>
    <w:rPr>
      <w:rFonts w:ascii="Times New Roman" w:eastAsiaTheme="majorEastAsia" w:hAnsi="Times New Roman" w:cstheme="majorBidi"/>
      <w:b/>
      <w:sz w:val="28"/>
      <w:szCs w:val="32"/>
    </w:rPr>
  </w:style>
  <w:style w:type="paragraph" w:styleId="af2">
    <w:name w:val="TOC Heading"/>
    <w:basedOn w:val="1"/>
    <w:next w:val="a"/>
    <w:uiPriority w:val="39"/>
    <w:unhideWhenUsed/>
    <w:qFormat/>
    <w:rsid w:val="00A15481"/>
    <w:pPr>
      <w:outlineLvl w:val="9"/>
    </w:pPr>
    <w:rPr>
      <w:rFonts w:asciiTheme="majorHAnsi" w:hAnsiTheme="majorHAnsi"/>
      <w:b w:val="0"/>
      <w:color w:val="2F5496" w:themeColor="accent1" w:themeShade="BF"/>
      <w:kern w:val="0"/>
      <w:sz w:val="32"/>
      <w:lang w:eastAsia="ru-RU"/>
      <w14:ligatures w14:val="none"/>
    </w:rPr>
  </w:style>
  <w:style w:type="paragraph" w:styleId="11">
    <w:name w:val="toc 1"/>
    <w:basedOn w:val="a"/>
    <w:next w:val="a"/>
    <w:autoRedefine/>
    <w:uiPriority w:val="39"/>
    <w:unhideWhenUsed/>
    <w:rsid w:val="00547A44"/>
    <w:pPr>
      <w:tabs>
        <w:tab w:val="left" w:pos="960"/>
        <w:tab w:val="right" w:leader="dot" w:pos="9344"/>
      </w:tabs>
      <w:spacing w:after="100"/>
    </w:pPr>
  </w:style>
  <w:style w:type="character" w:styleId="af3">
    <w:name w:val="Hyperlink"/>
    <w:basedOn w:val="a0"/>
    <w:uiPriority w:val="99"/>
    <w:unhideWhenUsed/>
    <w:rsid w:val="00A15481"/>
    <w:rPr>
      <w:color w:val="0563C1" w:themeColor="hyperlink"/>
      <w:u w:val="single"/>
    </w:rPr>
  </w:style>
  <w:style w:type="character" w:customStyle="1" w:styleId="a8">
    <w:name w:val="Абзац списка Знак"/>
    <w:basedOn w:val="a0"/>
    <w:link w:val="a7"/>
    <w:uiPriority w:val="34"/>
    <w:qFormat/>
    <w:rsid w:val="00CD2AAB"/>
  </w:style>
  <w:style w:type="paragraph" w:styleId="21">
    <w:name w:val="Body Text 2"/>
    <w:basedOn w:val="a"/>
    <w:link w:val="22"/>
    <w:rsid w:val="00EF7F46"/>
    <w:pPr>
      <w:spacing w:line="240" w:lineRule="auto"/>
      <w:jc w:val="both"/>
    </w:pPr>
    <w:rPr>
      <w:rFonts w:ascii="Times New Roman" w:eastAsia="Times New Roman" w:hAnsi="Times New Roman" w:cs="Times New Roman"/>
      <w:b/>
      <w:bCs/>
      <w:kern w:val="0"/>
      <w:sz w:val="26"/>
      <w:szCs w:val="24"/>
      <w:lang w:eastAsia="ru-RU"/>
      <w14:ligatures w14:val="none"/>
    </w:rPr>
  </w:style>
  <w:style w:type="character" w:customStyle="1" w:styleId="22">
    <w:name w:val="Основной текст 2 Знак"/>
    <w:basedOn w:val="a0"/>
    <w:link w:val="21"/>
    <w:rsid w:val="00EF7F46"/>
    <w:rPr>
      <w:rFonts w:ascii="Times New Roman" w:eastAsia="Times New Roman" w:hAnsi="Times New Roman" w:cs="Times New Roman"/>
      <w:b/>
      <w:bCs/>
      <w:kern w:val="0"/>
      <w:sz w:val="26"/>
      <w:szCs w:val="24"/>
      <w:lang w:eastAsia="ru-RU"/>
      <w14:ligatures w14:val="none"/>
    </w:rPr>
  </w:style>
  <w:style w:type="character" w:customStyle="1" w:styleId="af4">
    <w:name w:val="Нет"/>
    <w:rsid w:val="00FD0CED"/>
    <w:rPr>
      <w:lang w:val="ru-RU"/>
    </w:rPr>
  </w:style>
  <w:style w:type="character" w:customStyle="1" w:styleId="12">
    <w:name w:val="Неразрешенное упоминание1"/>
    <w:basedOn w:val="a0"/>
    <w:uiPriority w:val="99"/>
    <w:semiHidden/>
    <w:unhideWhenUsed/>
    <w:rsid w:val="00D53943"/>
    <w:rPr>
      <w:color w:val="605E5C"/>
      <w:shd w:val="clear" w:color="auto" w:fill="E1DFDD"/>
    </w:rPr>
  </w:style>
  <w:style w:type="character" w:customStyle="1" w:styleId="30">
    <w:name w:val="Заголовок 3 Знак"/>
    <w:basedOn w:val="a0"/>
    <w:link w:val="3"/>
    <w:uiPriority w:val="9"/>
    <w:semiHidden/>
    <w:rsid w:val="00776D83"/>
    <w:rPr>
      <w:rFonts w:asciiTheme="majorHAnsi" w:eastAsiaTheme="majorEastAsia" w:hAnsiTheme="majorHAnsi" w:cstheme="majorBidi"/>
      <w:color w:val="1F3763" w:themeColor="accent1" w:themeShade="7F"/>
      <w:sz w:val="24"/>
      <w:szCs w:val="24"/>
    </w:rPr>
  </w:style>
  <w:style w:type="paragraph" w:customStyle="1" w:styleId="formattext">
    <w:name w:val="formattext"/>
    <w:basedOn w:val="a"/>
    <w:rsid w:val="006862DB"/>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
    <w:name w:val="- СТРАНИЦА -"/>
    <w:qFormat/>
    <w:rsid w:val="008609C4"/>
    <w:pPr>
      <w:suppressAutoHyphens/>
      <w:spacing w:after="0" w:line="240" w:lineRule="auto"/>
    </w:pPr>
    <w:rPr>
      <w:rFonts w:ascii="Times New Roman" w:eastAsia="Times New Roman" w:hAnsi="Times New Roman" w:cs="Times New Roman"/>
      <w:kern w:val="0"/>
      <w:sz w:val="20"/>
      <w:szCs w:val="20"/>
      <w:lang w:eastAsia="ru-RU"/>
      <w14:ligatures w14:val="none"/>
    </w:rPr>
  </w:style>
  <w:style w:type="paragraph" w:styleId="af5">
    <w:name w:val="Revision"/>
    <w:hidden/>
    <w:uiPriority w:val="99"/>
    <w:semiHidden/>
    <w:rsid w:val="00B81B5D"/>
    <w:pPr>
      <w:spacing w:after="0" w:line="240" w:lineRule="auto"/>
    </w:pPr>
  </w:style>
  <w:style w:type="paragraph" w:styleId="41">
    <w:name w:val="toc 4"/>
    <w:basedOn w:val="a"/>
    <w:next w:val="a"/>
    <w:link w:val="42"/>
    <w:autoRedefine/>
    <w:uiPriority w:val="39"/>
    <w:semiHidden/>
    <w:unhideWhenUsed/>
    <w:rsid w:val="0081647C"/>
    <w:pPr>
      <w:spacing w:after="100"/>
      <w:ind w:left="660"/>
    </w:pPr>
  </w:style>
  <w:style w:type="character" w:customStyle="1" w:styleId="42">
    <w:name w:val="Оглавление 4 Знак"/>
    <w:link w:val="41"/>
    <w:uiPriority w:val="39"/>
    <w:semiHidden/>
    <w:rsid w:val="0081647C"/>
  </w:style>
  <w:style w:type="character" w:customStyle="1" w:styleId="23">
    <w:name w:val="Неразрешенное упоминание2"/>
    <w:basedOn w:val="a0"/>
    <w:uiPriority w:val="99"/>
    <w:semiHidden/>
    <w:unhideWhenUsed/>
    <w:rsid w:val="00DD4C95"/>
    <w:rPr>
      <w:color w:val="605E5C"/>
      <w:shd w:val="clear" w:color="auto" w:fill="E1DFDD"/>
    </w:rPr>
  </w:style>
  <w:style w:type="character" w:styleId="af6">
    <w:name w:val="Strong"/>
    <w:basedOn w:val="a0"/>
    <w:uiPriority w:val="22"/>
    <w:qFormat/>
    <w:rsid w:val="00DD4C95"/>
    <w:rPr>
      <w:b/>
      <w:bCs/>
    </w:rPr>
  </w:style>
  <w:style w:type="paragraph" w:customStyle="1" w:styleId="ConsPlusNormal">
    <w:name w:val="ConsPlusNormal"/>
    <w:link w:val="ConsPlusNormal0"/>
    <w:qFormat/>
    <w:rsid w:val="000A75A9"/>
    <w:pPr>
      <w:widowControl w:val="0"/>
      <w:autoSpaceDE w:val="0"/>
      <w:autoSpaceDN w:val="0"/>
      <w:spacing w:after="0" w:line="240" w:lineRule="auto"/>
    </w:pPr>
    <w:rPr>
      <w:rFonts w:ascii="Calibri" w:eastAsiaTheme="minorEastAsia" w:hAnsi="Calibri" w:cs="Calibri"/>
      <w:kern w:val="0"/>
      <w:lang w:eastAsia="ru-RU"/>
      <w14:ligatures w14:val="none"/>
    </w:rPr>
  </w:style>
  <w:style w:type="character" w:customStyle="1" w:styleId="ConsPlusNormal0">
    <w:name w:val="ConsPlusNormal Знак"/>
    <w:basedOn w:val="a0"/>
    <w:link w:val="ConsPlusNormal"/>
    <w:rsid w:val="000A75A9"/>
    <w:rPr>
      <w:rFonts w:ascii="Calibri" w:eastAsiaTheme="minorEastAsia" w:hAnsi="Calibri" w:cs="Calibri"/>
      <w:kern w:val="0"/>
      <w:lang w:eastAsia="ru-RU"/>
      <w14:ligatures w14:val="none"/>
    </w:rPr>
  </w:style>
  <w:style w:type="character" w:customStyle="1" w:styleId="24">
    <w:name w:val="Неразрешенное упоминание2"/>
    <w:basedOn w:val="a0"/>
    <w:uiPriority w:val="99"/>
    <w:semiHidden/>
    <w:unhideWhenUsed/>
    <w:rsid w:val="00EF2367"/>
    <w:rPr>
      <w:color w:val="605E5C"/>
      <w:shd w:val="clear" w:color="auto" w:fill="E1DFDD"/>
    </w:rPr>
  </w:style>
  <w:style w:type="paragraph" w:styleId="af7">
    <w:name w:val="Balloon Text"/>
    <w:basedOn w:val="a"/>
    <w:link w:val="af8"/>
    <w:uiPriority w:val="99"/>
    <w:semiHidden/>
    <w:unhideWhenUsed/>
    <w:rsid w:val="00EF2367"/>
    <w:pPr>
      <w:spacing w:line="240" w:lineRule="auto"/>
    </w:pPr>
    <w:rPr>
      <w:rFonts w:ascii="Segoe UI" w:hAnsi="Segoe UI" w:cs="Segoe UI"/>
      <w:sz w:val="18"/>
      <w:szCs w:val="18"/>
    </w:rPr>
  </w:style>
  <w:style w:type="character" w:customStyle="1" w:styleId="af8">
    <w:name w:val="Текст выноски Знак"/>
    <w:basedOn w:val="a0"/>
    <w:link w:val="af7"/>
    <w:uiPriority w:val="99"/>
    <w:semiHidden/>
    <w:rsid w:val="00EF2367"/>
    <w:rPr>
      <w:rFonts w:ascii="Segoe UI" w:hAnsi="Segoe UI" w:cs="Segoe UI"/>
      <w:sz w:val="18"/>
      <w:szCs w:val="18"/>
    </w:rPr>
  </w:style>
  <w:style w:type="paragraph" w:styleId="HTML">
    <w:name w:val="HTML Preformatted"/>
    <w:basedOn w:val="a"/>
    <w:link w:val="HTML0"/>
    <w:uiPriority w:val="99"/>
    <w:semiHidden/>
    <w:unhideWhenUsed/>
    <w:rsid w:val="00B32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kern w:val="0"/>
      <w:sz w:val="20"/>
      <w:szCs w:val="20"/>
      <w:lang w:eastAsia="ru-RU"/>
      <w14:ligatures w14:val="none"/>
    </w:rPr>
  </w:style>
  <w:style w:type="character" w:customStyle="1" w:styleId="HTML0">
    <w:name w:val="Стандартный HTML Знак"/>
    <w:basedOn w:val="a0"/>
    <w:link w:val="HTML"/>
    <w:uiPriority w:val="99"/>
    <w:semiHidden/>
    <w:rsid w:val="00B32F9C"/>
    <w:rPr>
      <w:rFonts w:ascii="Courier New" w:eastAsia="Times New Roman" w:hAnsi="Courier New" w:cs="Courier New"/>
      <w:kern w:val="0"/>
      <w:sz w:val="20"/>
      <w:szCs w:val="20"/>
      <w:lang w:eastAsia="ru-RU"/>
      <w14:ligatures w14:val="none"/>
    </w:rPr>
  </w:style>
  <w:style w:type="character" w:customStyle="1" w:styleId="Heading5Char">
    <w:name w:val="Heading 5 Char"/>
    <w:basedOn w:val="a0"/>
    <w:uiPriority w:val="9"/>
    <w:rsid w:val="0049448C"/>
    <w:rPr>
      <w:rFonts w:ascii="Arial" w:eastAsia="Arial" w:hAnsi="Arial" w:cs="Arial"/>
      <w:b/>
      <w:bCs/>
      <w:sz w:val="24"/>
      <w:szCs w:val="24"/>
    </w:rPr>
  </w:style>
  <w:style w:type="paragraph" w:customStyle="1" w:styleId="13">
    <w:name w:val="Заголовок1"/>
    <w:basedOn w:val="a"/>
    <w:next w:val="af9"/>
    <w:qFormat/>
    <w:rsid w:val="00597E7B"/>
    <w:pPr>
      <w:keepNext/>
      <w:suppressAutoHyphens/>
      <w:overflowPunct w:val="0"/>
      <w:spacing w:before="240" w:after="120" w:line="276" w:lineRule="auto"/>
    </w:pPr>
    <w:rPr>
      <w:rFonts w:ascii="Open Sans" w:eastAsia="WenQuanYi Micro Hei" w:hAnsi="Open Sans" w:cs="Lohit Devanagari"/>
      <w:kern w:val="0"/>
      <w:sz w:val="28"/>
      <w:szCs w:val="28"/>
      <w14:ligatures w14:val="none"/>
    </w:rPr>
  </w:style>
  <w:style w:type="paragraph" w:styleId="af9">
    <w:name w:val="Body Text"/>
    <w:basedOn w:val="a"/>
    <w:link w:val="afa"/>
    <w:uiPriority w:val="99"/>
    <w:semiHidden/>
    <w:unhideWhenUsed/>
    <w:rsid w:val="00597E7B"/>
    <w:pPr>
      <w:spacing w:after="120"/>
    </w:pPr>
  </w:style>
  <w:style w:type="character" w:customStyle="1" w:styleId="afa">
    <w:name w:val="Основной текст Знак"/>
    <w:basedOn w:val="a0"/>
    <w:link w:val="af9"/>
    <w:uiPriority w:val="99"/>
    <w:semiHidden/>
    <w:rsid w:val="00597E7B"/>
  </w:style>
  <w:style w:type="character" w:customStyle="1" w:styleId="20">
    <w:name w:val="Заголовок 2 Знак"/>
    <w:basedOn w:val="a0"/>
    <w:link w:val="2"/>
    <w:uiPriority w:val="9"/>
    <w:rsid w:val="00002F76"/>
    <w:rPr>
      <w:rFonts w:asciiTheme="majorHAnsi" w:eastAsiaTheme="majorEastAsia" w:hAnsiTheme="majorHAnsi" w:cstheme="majorBidi"/>
      <w:color w:val="2F5496" w:themeColor="accent1" w:themeShade="BF"/>
      <w:sz w:val="26"/>
      <w:szCs w:val="26"/>
    </w:rPr>
  </w:style>
  <w:style w:type="character" w:customStyle="1" w:styleId="40">
    <w:name w:val="Заголовок 4 Знак"/>
    <w:basedOn w:val="a0"/>
    <w:link w:val="4"/>
    <w:uiPriority w:val="9"/>
    <w:semiHidden/>
    <w:rsid w:val="008A6D72"/>
    <w:rPr>
      <w:rFonts w:asciiTheme="majorHAnsi" w:eastAsiaTheme="majorEastAsia" w:hAnsiTheme="majorHAnsi" w:cstheme="majorBidi"/>
      <w:i/>
      <w:iCs/>
      <w:color w:val="2F5496" w:themeColor="accent1" w:themeShade="BF"/>
    </w:rPr>
  </w:style>
  <w:style w:type="paragraph" w:styleId="afb">
    <w:name w:val="No Spacing"/>
    <w:link w:val="afc"/>
    <w:uiPriority w:val="1"/>
    <w:qFormat/>
    <w:rsid w:val="00777A7B"/>
    <w:pPr>
      <w:spacing w:after="0" w:line="240" w:lineRule="auto"/>
    </w:pPr>
  </w:style>
  <w:style w:type="paragraph" w:styleId="afd">
    <w:name w:val="Body Text Indent"/>
    <w:basedOn w:val="a"/>
    <w:link w:val="afe"/>
    <w:uiPriority w:val="99"/>
    <w:semiHidden/>
    <w:unhideWhenUsed/>
    <w:rsid w:val="008344B8"/>
    <w:pPr>
      <w:spacing w:after="120"/>
      <w:ind w:left="283"/>
    </w:pPr>
  </w:style>
  <w:style w:type="character" w:customStyle="1" w:styleId="afe">
    <w:name w:val="Основной текст с отступом Знак"/>
    <w:basedOn w:val="a0"/>
    <w:link w:val="afd"/>
    <w:uiPriority w:val="99"/>
    <w:semiHidden/>
    <w:rsid w:val="008344B8"/>
  </w:style>
  <w:style w:type="character" w:customStyle="1" w:styleId="afc">
    <w:name w:val="Без интервала Знак"/>
    <w:link w:val="afb"/>
    <w:uiPriority w:val="1"/>
    <w:locked/>
    <w:rsid w:val="00E34387"/>
  </w:style>
  <w:style w:type="paragraph" w:customStyle="1" w:styleId="Style4">
    <w:name w:val="Style4"/>
    <w:basedOn w:val="a"/>
    <w:rsid w:val="009C239E"/>
    <w:pPr>
      <w:widowControl w:val="0"/>
      <w:autoSpaceDE w:val="0"/>
      <w:autoSpaceDN w:val="0"/>
      <w:adjustRightInd w:val="0"/>
      <w:spacing w:line="324" w:lineRule="exact"/>
      <w:ind w:firstLine="720"/>
      <w:jc w:val="both"/>
    </w:pPr>
    <w:rPr>
      <w:rFonts w:ascii="Times New Roman" w:eastAsia="Times New Roman" w:hAnsi="Times New Roman" w:cs="Times New Roman"/>
      <w:kern w:val="0"/>
      <w:sz w:val="24"/>
      <w:szCs w:val="24"/>
      <w:lang w:eastAsia="ru-RU"/>
      <w14:ligatures w14:val="none"/>
    </w:rPr>
  </w:style>
  <w:style w:type="paragraph" w:customStyle="1" w:styleId="Standard">
    <w:name w:val="Standard"/>
    <w:rsid w:val="00867AE9"/>
    <w:pPr>
      <w:suppressAutoHyphens/>
      <w:autoSpaceDN w:val="0"/>
      <w:spacing w:after="0"/>
      <w:textAlignment w:val="baseline"/>
    </w:pPr>
    <w:rPr>
      <w:rFonts w:ascii="Calibri" w:eastAsia="SimSun" w:hAnsi="Calibri" w:cs="Calibri"/>
      <w:kern w:val="3"/>
      <w14:ligatures w14:val="none"/>
    </w:rPr>
  </w:style>
  <w:style w:type="numbering" w:customStyle="1" w:styleId="WWNum2">
    <w:name w:val="WWNum2"/>
    <w:basedOn w:val="a2"/>
    <w:rsid w:val="00867AE9"/>
    <w:pPr>
      <w:numPr>
        <w:numId w:val="11"/>
      </w:numPr>
    </w:pPr>
  </w:style>
  <w:style w:type="numbering" w:customStyle="1" w:styleId="WWNum3">
    <w:name w:val="WWNum3"/>
    <w:basedOn w:val="a2"/>
    <w:rsid w:val="00867AE9"/>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7315">
      <w:bodyDiv w:val="1"/>
      <w:marLeft w:val="0"/>
      <w:marRight w:val="0"/>
      <w:marTop w:val="0"/>
      <w:marBottom w:val="0"/>
      <w:divBdr>
        <w:top w:val="none" w:sz="0" w:space="0" w:color="auto"/>
        <w:left w:val="none" w:sz="0" w:space="0" w:color="auto"/>
        <w:bottom w:val="none" w:sz="0" w:space="0" w:color="auto"/>
        <w:right w:val="none" w:sz="0" w:space="0" w:color="auto"/>
      </w:divBdr>
    </w:div>
    <w:div w:id="11078329">
      <w:bodyDiv w:val="1"/>
      <w:marLeft w:val="0"/>
      <w:marRight w:val="0"/>
      <w:marTop w:val="0"/>
      <w:marBottom w:val="0"/>
      <w:divBdr>
        <w:top w:val="none" w:sz="0" w:space="0" w:color="auto"/>
        <w:left w:val="none" w:sz="0" w:space="0" w:color="auto"/>
        <w:bottom w:val="none" w:sz="0" w:space="0" w:color="auto"/>
        <w:right w:val="none" w:sz="0" w:space="0" w:color="auto"/>
      </w:divBdr>
    </w:div>
    <w:div w:id="16780051">
      <w:bodyDiv w:val="1"/>
      <w:marLeft w:val="0"/>
      <w:marRight w:val="0"/>
      <w:marTop w:val="0"/>
      <w:marBottom w:val="0"/>
      <w:divBdr>
        <w:top w:val="none" w:sz="0" w:space="0" w:color="auto"/>
        <w:left w:val="none" w:sz="0" w:space="0" w:color="auto"/>
        <w:bottom w:val="none" w:sz="0" w:space="0" w:color="auto"/>
        <w:right w:val="none" w:sz="0" w:space="0" w:color="auto"/>
      </w:divBdr>
    </w:div>
    <w:div w:id="65274117">
      <w:bodyDiv w:val="1"/>
      <w:marLeft w:val="0"/>
      <w:marRight w:val="0"/>
      <w:marTop w:val="0"/>
      <w:marBottom w:val="0"/>
      <w:divBdr>
        <w:top w:val="none" w:sz="0" w:space="0" w:color="auto"/>
        <w:left w:val="none" w:sz="0" w:space="0" w:color="auto"/>
        <w:bottom w:val="none" w:sz="0" w:space="0" w:color="auto"/>
        <w:right w:val="none" w:sz="0" w:space="0" w:color="auto"/>
      </w:divBdr>
    </w:div>
    <w:div w:id="82460688">
      <w:bodyDiv w:val="1"/>
      <w:marLeft w:val="0"/>
      <w:marRight w:val="0"/>
      <w:marTop w:val="0"/>
      <w:marBottom w:val="0"/>
      <w:divBdr>
        <w:top w:val="none" w:sz="0" w:space="0" w:color="auto"/>
        <w:left w:val="none" w:sz="0" w:space="0" w:color="auto"/>
        <w:bottom w:val="none" w:sz="0" w:space="0" w:color="auto"/>
        <w:right w:val="none" w:sz="0" w:space="0" w:color="auto"/>
      </w:divBdr>
    </w:div>
    <w:div w:id="123544742">
      <w:bodyDiv w:val="1"/>
      <w:marLeft w:val="0"/>
      <w:marRight w:val="0"/>
      <w:marTop w:val="0"/>
      <w:marBottom w:val="0"/>
      <w:divBdr>
        <w:top w:val="none" w:sz="0" w:space="0" w:color="auto"/>
        <w:left w:val="none" w:sz="0" w:space="0" w:color="auto"/>
        <w:bottom w:val="none" w:sz="0" w:space="0" w:color="auto"/>
        <w:right w:val="none" w:sz="0" w:space="0" w:color="auto"/>
      </w:divBdr>
    </w:div>
    <w:div w:id="127282324">
      <w:bodyDiv w:val="1"/>
      <w:marLeft w:val="0"/>
      <w:marRight w:val="0"/>
      <w:marTop w:val="0"/>
      <w:marBottom w:val="0"/>
      <w:divBdr>
        <w:top w:val="none" w:sz="0" w:space="0" w:color="auto"/>
        <w:left w:val="none" w:sz="0" w:space="0" w:color="auto"/>
        <w:bottom w:val="none" w:sz="0" w:space="0" w:color="auto"/>
        <w:right w:val="none" w:sz="0" w:space="0" w:color="auto"/>
      </w:divBdr>
    </w:div>
    <w:div w:id="139462531">
      <w:bodyDiv w:val="1"/>
      <w:marLeft w:val="0"/>
      <w:marRight w:val="0"/>
      <w:marTop w:val="0"/>
      <w:marBottom w:val="0"/>
      <w:divBdr>
        <w:top w:val="none" w:sz="0" w:space="0" w:color="auto"/>
        <w:left w:val="none" w:sz="0" w:space="0" w:color="auto"/>
        <w:bottom w:val="none" w:sz="0" w:space="0" w:color="auto"/>
        <w:right w:val="none" w:sz="0" w:space="0" w:color="auto"/>
      </w:divBdr>
    </w:div>
    <w:div w:id="139929524">
      <w:bodyDiv w:val="1"/>
      <w:marLeft w:val="0"/>
      <w:marRight w:val="0"/>
      <w:marTop w:val="0"/>
      <w:marBottom w:val="0"/>
      <w:divBdr>
        <w:top w:val="none" w:sz="0" w:space="0" w:color="auto"/>
        <w:left w:val="none" w:sz="0" w:space="0" w:color="auto"/>
        <w:bottom w:val="none" w:sz="0" w:space="0" w:color="auto"/>
        <w:right w:val="none" w:sz="0" w:space="0" w:color="auto"/>
      </w:divBdr>
    </w:div>
    <w:div w:id="167603884">
      <w:bodyDiv w:val="1"/>
      <w:marLeft w:val="0"/>
      <w:marRight w:val="0"/>
      <w:marTop w:val="0"/>
      <w:marBottom w:val="0"/>
      <w:divBdr>
        <w:top w:val="none" w:sz="0" w:space="0" w:color="auto"/>
        <w:left w:val="none" w:sz="0" w:space="0" w:color="auto"/>
        <w:bottom w:val="none" w:sz="0" w:space="0" w:color="auto"/>
        <w:right w:val="none" w:sz="0" w:space="0" w:color="auto"/>
      </w:divBdr>
    </w:div>
    <w:div w:id="214782267">
      <w:bodyDiv w:val="1"/>
      <w:marLeft w:val="0"/>
      <w:marRight w:val="0"/>
      <w:marTop w:val="0"/>
      <w:marBottom w:val="0"/>
      <w:divBdr>
        <w:top w:val="none" w:sz="0" w:space="0" w:color="auto"/>
        <w:left w:val="none" w:sz="0" w:space="0" w:color="auto"/>
        <w:bottom w:val="none" w:sz="0" w:space="0" w:color="auto"/>
        <w:right w:val="none" w:sz="0" w:space="0" w:color="auto"/>
      </w:divBdr>
    </w:div>
    <w:div w:id="270825406">
      <w:bodyDiv w:val="1"/>
      <w:marLeft w:val="0"/>
      <w:marRight w:val="0"/>
      <w:marTop w:val="0"/>
      <w:marBottom w:val="0"/>
      <w:divBdr>
        <w:top w:val="none" w:sz="0" w:space="0" w:color="auto"/>
        <w:left w:val="none" w:sz="0" w:space="0" w:color="auto"/>
        <w:bottom w:val="none" w:sz="0" w:space="0" w:color="auto"/>
        <w:right w:val="none" w:sz="0" w:space="0" w:color="auto"/>
      </w:divBdr>
    </w:div>
    <w:div w:id="273944627">
      <w:bodyDiv w:val="1"/>
      <w:marLeft w:val="0"/>
      <w:marRight w:val="0"/>
      <w:marTop w:val="0"/>
      <w:marBottom w:val="0"/>
      <w:divBdr>
        <w:top w:val="none" w:sz="0" w:space="0" w:color="auto"/>
        <w:left w:val="none" w:sz="0" w:space="0" w:color="auto"/>
        <w:bottom w:val="none" w:sz="0" w:space="0" w:color="auto"/>
        <w:right w:val="none" w:sz="0" w:space="0" w:color="auto"/>
      </w:divBdr>
    </w:div>
    <w:div w:id="303200575">
      <w:bodyDiv w:val="1"/>
      <w:marLeft w:val="0"/>
      <w:marRight w:val="0"/>
      <w:marTop w:val="0"/>
      <w:marBottom w:val="0"/>
      <w:divBdr>
        <w:top w:val="none" w:sz="0" w:space="0" w:color="auto"/>
        <w:left w:val="none" w:sz="0" w:space="0" w:color="auto"/>
        <w:bottom w:val="none" w:sz="0" w:space="0" w:color="auto"/>
        <w:right w:val="none" w:sz="0" w:space="0" w:color="auto"/>
      </w:divBdr>
    </w:div>
    <w:div w:id="308243955">
      <w:bodyDiv w:val="1"/>
      <w:marLeft w:val="0"/>
      <w:marRight w:val="0"/>
      <w:marTop w:val="0"/>
      <w:marBottom w:val="0"/>
      <w:divBdr>
        <w:top w:val="none" w:sz="0" w:space="0" w:color="auto"/>
        <w:left w:val="none" w:sz="0" w:space="0" w:color="auto"/>
        <w:bottom w:val="none" w:sz="0" w:space="0" w:color="auto"/>
        <w:right w:val="none" w:sz="0" w:space="0" w:color="auto"/>
      </w:divBdr>
    </w:div>
    <w:div w:id="310183483">
      <w:bodyDiv w:val="1"/>
      <w:marLeft w:val="0"/>
      <w:marRight w:val="0"/>
      <w:marTop w:val="0"/>
      <w:marBottom w:val="0"/>
      <w:divBdr>
        <w:top w:val="none" w:sz="0" w:space="0" w:color="auto"/>
        <w:left w:val="none" w:sz="0" w:space="0" w:color="auto"/>
        <w:bottom w:val="none" w:sz="0" w:space="0" w:color="auto"/>
        <w:right w:val="none" w:sz="0" w:space="0" w:color="auto"/>
      </w:divBdr>
    </w:div>
    <w:div w:id="359934095">
      <w:bodyDiv w:val="1"/>
      <w:marLeft w:val="0"/>
      <w:marRight w:val="0"/>
      <w:marTop w:val="0"/>
      <w:marBottom w:val="0"/>
      <w:divBdr>
        <w:top w:val="none" w:sz="0" w:space="0" w:color="auto"/>
        <w:left w:val="none" w:sz="0" w:space="0" w:color="auto"/>
        <w:bottom w:val="none" w:sz="0" w:space="0" w:color="auto"/>
        <w:right w:val="none" w:sz="0" w:space="0" w:color="auto"/>
      </w:divBdr>
    </w:div>
    <w:div w:id="360476738">
      <w:bodyDiv w:val="1"/>
      <w:marLeft w:val="0"/>
      <w:marRight w:val="0"/>
      <w:marTop w:val="0"/>
      <w:marBottom w:val="0"/>
      <w:divBdr>
        <w:top w:val="none" w:sz="0" w:space="0" w:color="auto"/>
        <w:left w:val="none" w:sz="0" w:space="0" w:color="auto"/>
        <w:bottom w:val="none" w:sz="0" w:space="0" w:color="auto"/>
        <w:right w:val="none" w:sz="0" w:space="0" w:color="auto"/>
      </w:divBdr>
    </w:div>
    <w:div w:id="363406236">
      <w:bodyDiv w:val="1"/>
      <w:marLeft w:val="0"/>
      <w:marRight w:val="0"/>
      <w:marTop w:val="0"/>
      <w:marBottom w:val="0"/>
      <w:divBdr>
        <w:top w:val="none" w:sz="0" w:space="0" w:color="auto"/>
        <w:left w:val="none" w:sz="0" w:space="0" w:color="auto"/>
        <w:bottom w:val="none" w:sz="0" w:space="0" w:color="auto"/>
        <w:right w:val="none" w:sz="0" w:space="0" w:color="auto"/>
      </w:divBdr>
    </w:div>
    <w:div w:id="375815763">
      <w:bodyDiv w:val="1"/>
      <w:marLeft w:val="0"/>
      <w:marRight w:val="0"/>
      <w:marTop w:val="0"/>
      <w:marBottom w:val="0"/>
      <w:divBdr>
        <w:top w:val="none" w:sz="0" w:space="0" w:color="auto"/>
        <w:left w:val="none" w:sz="0" w:space="0" w:color="auto"/>
        <w:bottom w:val="none" w:sz="0" w:space="0" w:color="auto"/>
        <w:right w:val="none" w:sz="0" w:space="0" w:color="auto"/>
      </w:divBdr>
    </w:div>
    <w:div w:id="379019395">
      <w:bodyDiv w:val="1"/>
      <w:marLeft w:val="0"/>
      <w:marRight w:val="0"/>
      <w:marTop w:val="0"/>
      <w:marBottom w:val="0"/>
      <w:divBdr>
        <w:top w:val="none" w:sz="0" w:space="0" w:color="auto"/>
        <w:left w:val="none" w:sz="0" w:space="0" w:color="auto"/>
        <w:bottom w:val="none" w:sz="0" w:space="0" w:color="auto"/>
        <w:right w:val="none" w:sz="0" w:space="0" w:color="auto"/>
      </w:divBdr>
    </w:div>
    <w:div w:id="381709638">
      <w:bodyDiv w:val="1"/>
      <w:marLeft w:val="0"/>
      <w:marRight w:val="0"/>
      <w:marTop w:val="0"/>
      <w:marBottom w:val="0"/>
      <w:divBdr>
        <w:top w:val="none" w:sz="0" w:space="0" w:color="auto"/>
        <w:left w:val="none" w:sz="0" w:space="0" w:color="auto"/>
        <w:bottom w:val="none" w:sz="0" w:space="0" w:color="auto"/>
        <w:right w:val="none" w:sz="0" w:space="0" w:color="auto"/>
      </w:divBdr>
    </w:div>
    <w:div w:id="385036009">
      <w:bodyDiv w:val="1"/>
      <w:marLeft w:val="0"/>
      <w:marRight w:val="0"/>
      <w:marTop w:val="0"/>
      <w:marBottom w:val="0"/>
      <w:divBdr>
        <w:top w:val="none" w:sz="0" w:space="0" w:color="auto"/>
        <w:left w:val="none" w:sz="0" w:space="0" w:color="auto"/>
        <w:bottom w:val="none" w:sz="0" w:space="0" w:color="auto"/>
        <w:right w:val="none" w:sz="0" w:space="0" w:color="auto"/>
      </w:divBdr>
    </w:div>
    <w:div w:id="390857510">
      <w:bodyDiv w:val="1"/>
      <w:marLeft w:val="0"/>
      <w:marRight w:val="0"/>
      <w:marTop w:val="0"/>
      <w:marBottom w:val="0"/>
      <w:divBdr>
        <w:top w:val="none" w:sz="0" w:space="0" w:color="auto"/>
        <w:left w:val="none" w:sz="0" w:space="0" w:color="auto"/>
        <w:bottom w:val="none" w:sz="0" w:space="0" w:color="auto"/>
        <w:right w:val="none" w:sz="0" w:space="0" w:color="auto"/>
      </w:divBdr>
    </w:div>
    <w:div w:id="399452256">
      <w:bodyDiv w:val="1"/>
      <w:marLeft w:val="0"/>
      <w:marRight w:val="0"/>
      <w:marTop w:val="0"/>
      <w:marBottom w:val="0"/>
      <w:divBdr>
        <w:top w:val="none" w:sz="0" w:space="0" w:color="auto"/>
        <w:left w:val="none" w:sz="0" w:space="0" w:color="auto"/>
        <w:bottom w:val="none" w:sz="0" w:space="0" w:color="auto"/>
        <w:right w:val="none" w:sz="0" w:space="0" w:color="auto"/>
      </w:divBdr>
    </w:div>
    <w:div w:id="472260661">
      <w:bodyDiv w:val="1"/>
      <w:marLeft w:val="0"/>
      <w:marRight w:val="0"/>
      <w:marTop w:val="0"/>
      <w:marBottom w:val="0"/>
      <w:divBdr>
        <w:top w:val="none" w:sz="0" w:space="0" w:color="auto"/>
        <w:left w:val="none" w:sz="0" w:space="0" w:color="auto"/>
        <w:bottom w:val="none" w:sz="0" w:space="0" w:color="auto"/>
        <w:right w:val="none" w:sz="0" w:space="0" w:color="auto"/>
      </w:divBdr>
    </w:div>
    <w:div w:id="498811443">
      <w:bodyDiv w:val="1"/>
      <w:marLeft w:val="0"/>
      <w:marRight w:val="0"/>
      <w:marTop w:val="0"/>
      <w:marBottom w:val="0"/>
      <w:divBdr>
        <w:top w:val="none" w:sz="0" w:space="0" w:color="auto"/>
        <w:left w:val="none" w:sz="0" w:space="0" w:color="auto"/>
        <w:bottom w:val="none" w:sz="0" w:space="0" w:color="auto"/>
        <w:right w:val="none" w:sz="0" w:space="0" w:color="auto"/>
      </w:divBdr>
    </w:div>
    <w:div w:id="526678490">
      <w:bodyDiv w:val="1"/>
      <w:marLeft w:val="0"/>
      <w:marRight w:val="0"/>
      <w:marTop w:val="0"/>
      <w:marBottom w:val="0"/>
      <w:divBdr>
        <w:top w:val="none" w:sz="0" w:space="0" w:color="auto"/>
        <w:left w:val="none" w:sz="0" w:space="0" w:color="auto"/>
        <w:bottom w:val="none" w:sz="0" w:space="0" w:color="auto"/>
        <w:right w:val="none" w:sz="0" w:space="0" w:color="auto"/>
      </w:divBdr>
    </w:div>
    <w:div w:id="527639648">
      <w:bodyDiv w:val="1"/>
      <w:marLeft w:val="0"/>
      <w:marRight w:val="0"/>
      <w:marTop w:val="0"/>
      <w:marBottom w:val="0"/>
      <w:divBdr>
        <w:top w:val="none" w:sz="0" w:space="0" w:color="auto"/>
        <w:left w:val="none" w:sz="0" w:space="0" w:color="auto"/>
        <w:bottom w:val="none" w:sz="0" w:space="0" w:color="auto"/>
        <w:right w:val="none" w:sz="0" w:space="0" w:color="auto"/>
      </w:divBdr>
    </w:div>
    <w:div w:id="535774404">
      <w:bodyDiv w:val="1"/>
      <w:marLeft w:val="0"/>
      <w:marRight w:val="0"/>
      <w:marTop w:val="0"/>
      <w:marBottom w:val="0"/>
      <w:divBdr>
        <w:top w:val="none" w:sz="0" w:space="0" w:color="auto"/>
        <w:left w:val="none" w:sz="0" w:space="0" w:color="auto"/>
        <w:bottom w:val="none" w:sz="0" w:space="0" w:color="auto"/>
        <w:right w:val="none" w:sz="0" w:space="0" w:color="auto"/>
      </w:divBdr>
    </w:div>
    <w:div w:id="565264847">
      <w:bodyDiv w:val="1"/>
      <w:marLeft w:val="0"/>
      <w:marRight w:val="0"/>
      <w:marTop w:val="0"/>
      <w:marBottom w:val="0"/>
      <w:divBdr>
        <w:top w:val="none" w:sz="0" w:space="0" w:color="auto"/>
        <w:left w:val="none" w:sz="0" w:space="0" w:color="auto"/>
        <w:bottom w:val="none" w:sz="0" w:space="0" w:color="auto"/>
        <w:right w:val="none" w:sz="0" w:space="0" w:color="auto"/>
      </w:divBdr>
    </w:div>
    <w:div w:id="606929651">
      <w:bodyDiv w:val="1"/>
      <w:marLeft w:val="0"/>
      <w:marRight w:val="0"/>
      <w:marTop w:val="0"/>
      <w:marBottom w:val="0"/>
      <w:divBdr>
        <w:top w:val="none" w:sz="0" w:space="0" w:color="auto"/>
        <w:left w:val="none" w:sz="0" w:space="0" w:color="auto"/>
        <w:bottom w:val="none" w:sz="0" w:space="0" w:color="auto"/>
        <w:right w:val="none" w:sz="0" w:space="0" w:color="auto"/>
      </w:divBdr>
    </w:div>
    <w:div w:id="634523779">
      <w:bodyDiv w:val="1"/>
      <w:marLeft w:val="0"/>
      <w:marRight w:val="0"/>
      <w:marTop w:val="0"/>
      <w:marBottom w:val="0"/>
      <w:divBdr>
        <w:top w:val="none" w:sz="0" w:space="0" w:color="auto"/>
        <w:left w:val="none" w:sz="0" w:space="0" w:color="auto"/>
        <w:bottom w:val="none" w:sz="0" w:space="0" w:color="auto"/>
        <w:right w:val="none" w:sz="0" w:space="0" w:color="auto"/>
      </w:divBdr>
    </w:div>
    <w:div w:id="657810729">
      <w:bodyDiv w:val="1"/>
      <w:marLeft w:val="0"/>
      <w:marRight w:val="0"/>
      <w:marTop w:val="0"/>
      <w:marBottom w:val="0"/>
      <w:divBdr>
        <w:top w:val="none" w:sz="0" w:space="0" w:color="auto"/>
        <w:left w:val="none" w:sz="0" w:space="0" w:color="auto"/>
        <w:bottom w:val="none" w:sz="0" w:space="0" w:color="auto"/>
        <w:right w:val="none" w:sz="0" w:space="0" w:color="auto"/>
      </w:divBdr>
    </w:div>
    <w:div w:id="672223901">
      <w:bodyDiv w:val="1"/>
      <w:marLeft w:val="0"/>
      <w:marRight w:val="0"/>
      <w:marTop w:val="0"/>
      <w:marBottom w:val="0"/>
      <w:divBdr>
        <w:top w:val="none" w:sz="0" w:space="0" w:color="auto"/>
        <w:left w:val="none" w:sz="0" w:space="0" w:color="auto"/>
        <w:bottom w:val="none" w:sz="0" w:space="0" w:color="auto"/>
        <w:right w:val="none" w:sz="0" w:space="0" w:color="auto"/>
      </w:divBdr>
    </w:div>
    <w:div w:id="702752165">
      <w:bodyDiv w:val="1"/>
      <w:marLeft w:val="0"/>
      <w:marRight w:val="0"/>
      <w:marTop w:val="0"/>
      <w:marBottom w:val="0"/>
      <w:divBdr>
        <w:top w:val="none" w:sz="0" w:space="0" w:color="auto"/>
        <w:left w:val="none" w:sz="0" w:space="0" w:color="auto"/>
        <w:bottom w:val="none" w:sz="0" w:space="0" w:color="auto"/>
        <w:right w:val="none" w:sz="0" w:space="0" w:color="auto"/>
      </w:divBdr>
    </w:div>
    <w:div w:id="720372661">
      <w:bodyDiv w:val="1"/>
      <w:marLeft w:val="0"/>
      <w:marRight w:val="0"/>
      <w:marTop w:val="0"/>
      <w:marBottom w:val="0"/>
      <w:divBdr>
        <w:top w:val="none" w:sz="0" w:space="0" w:color="auto"/>
        <w:left w:val="none" w:sz="0" w:space="0" w:color="auto"/>
        <w:bottom w:val="none" w:sz="0" w:space="0" w:color="auto"/>
        <w:right w:val="none" w:sz="0" w:space="0" w:color="auto"/>
      </w:divBdr>
    </w:div>
    <w:div w:id="726029928">
      <w:bodyDiv w:val="1"/>
      <w:marLeft w:val="0"/>
      <w:marRight w:val="0"/>
      <w:marTop w:val="0"/>
      <w:marBottom w:val="0"/>
      <w:divBdr>
        <w:top w:val="none" w:sz="0" w:space="0" w:color="auto"/>
        <w:left w:val="none" w:sz="0" w:space="0" w:color="auto"/>
        <w:bottom w:val="none" w:sz="0" w:space="0" w:color="auto"/>
        <w:right w:val="none" w:sz="0" w:space="0" w:color="auto"/>
      </w:divBdr>
    </w:div>
    <w:div w:id="746611272">
      <w:bodyDiv w:val="1"/>
      <w:marLeft w:val="0"/>
      <w:marRight w:val="0"/>
      <w:marTop w:val="0"/>
      <w:marBottom w:val="0"/>
      <w:divBdr>
        <w:top w:val="none" w:sz="0" w:space="0" w:color="auto"/>
        <w:left w:val="none" w:sz="0" w:space="0" w:color="auto"/>
        <w:bottom w:val="none" w:sz="0" w:space="0" w:color="auto"/>
        <w:right w:val="none" w:sz="0" w:space="0" w:color="auto"/>
      </w:divBdr>
    </w:div>
    <w:div w:id="761145161">
      <w:bodyDiv w:val="1"/>
      <w:marLeft w:val="0"/>
      <w:marRight w:val="0"/>
      <w:marTop w:val="0"/>
      <w:marBottom w:val="0"/>
      <w:divBdr>
        <w:top w:val="none" w:sz="0" w:space="0" w:color="auto"/>
        <w:left w:val="none" w:sz="0" w:space="0" w:color="auto"/>
        <w:bottom w:val="none" w:sz="0" w:space="0" w:color="auto"/>
        <w:right w:val="none" w:sz="0" w:space="0" w:color="auto"/>
      </w:divBdr>
    </w:div>
    <w:div w:id="784083056">
      <w:bodyDiv w:val="1"/>
      <w:marLeft w:val="0"/>
      <w:marRight w:val="0"/>
      <w:marTop w:val="0"/>
      <w:marBottom w:val="0"/>
      <w:divBdr>
        <w:top w:val="none" w:sz="0" w:space="0" w:color="auto"/>
        <w:left w:val="none" w:sz="0" w:space="0" w:color="auto"/>
        <w:bottom w:val="none" w:sz="0" w:space="0" w:color="auto"/>
        <w:right w:val="none" w:sz="0" w:space="0" w:color="auto"/>
      </w:divBdr>
    </w:div>
    <w:div w:id="788207765">
      <w:bodyDiv w:val="1"/>
      <w:marLeft w:val="0"/>
      <w:marRight w:val="0"/>
      <w:marTop w:val="0"/>
      <w:marBottom w:val="0"/>
      <w:divBdr>
        <w:top w:val="none" w:sz="0" w:space="0" w:color="auto"/>
        <w:left w:val="none" w:sz="0" w:space="0" w:color="auto"/>
        <w:bottom w:val="none" w:sz="0" w:space="0" w:color="auto"/>
        <w:right w:val="none" w:sz="0" w:space="0" w:color="auto"/>
      </w:divBdr>
    </w:div>
    <w:div w:id="795678088">
      <w:bodyDiv w:val="1"/>
      <w:marLeft w:val="0"/>
      <w:marRight w:val="0"/>
      <w:marTop w:val="0"/>
      <w:marBottom w:val="0"/>
      <w:divBdr>
        <w:top w:val="none" w:sz="0" w:space="0" w:color="auto"/>
        <w:left w:val="none" w:sz="0" w:space="0" w:color="auto"/>
        <w:bottom w:val="none" w:sz="0" w:space="0" w:color="auto"/>
        <w:right w:val="none" w:sz="0" w:space="0" w:color="auto"/>
      </w:divBdr>
    </w:div>
    <w:div w:id="796341658">
      <w:bodyDiv w:val="1"/>
      <w:marLeft w:val="0"/>
      <w:marRight w:val="0"/>
      <w:marTop w:val="0"/>
      <w:marBottom w:val="0"/>
      <w:divBdr>
        <w:top w:val="none" w:sz="0" w:space="0" w:color="auto"/>
        <w:left w:val="none" w:sz="0" w:space="0" w:color="auto"/>
        <w:bottom w:val="none" w:sz="0" w:space="0" w:color="auto"/>
        <w:right w:val="none" w:sz="0" w:space="0" w:color="auto"/>
      </w:divBdr>
    </w:div>
    <w:div w:id="812405374">
      <w:bodyDiv w:val="1"/>
      <w:marLeft w:val="0"/>
      <w:marRight w:val="0"/>
      <w:marTop w:val="0"/>
      <w:marBottom w:val="0"/>
      <w:divBdr>
        <w:top w:val="none" w:sz="0" w:space="0" w:color="auto"/>
        <w:left w:val="none" w:sz="0" w:space="0" w:color="auto"/>
        <w:bottom w:val="none" w:sz="0" w:space="0" w:color="auto"/>
        <w:right w:val="none" w:sz="0" w:space="0" w:color="auto"/>
      </w:divBdr>
    </w:div>
    <w:div w:id="813107667">
      <w:bodyDiv w:val="1"/>
      <w:marLeft w:val="0"/>
      <w:marRight w:val="0"/>
      <w:marTop w:val="0"/>
      <w:marBottom w:val="0"/>
      <w:divBdr>
        <w:top w:val="none" w:sz="0" w:space="0" w:color="auto"/>
        <w:left w:val="none" w:sz="0" w:space="0" w:color="auto"/>
        <w:bottom w:val="none" w:sz="0" w:space="0" w:color="auto"/>
        <w:right w:val="none" w:sz="0" w:space="0" w:color="auto"/>
      </w:divBdr>
      <w:divsChild>
        <w:div w:id="1429810554">
          <w:marLeft w:val="547"/>
          <w:marRight w:val="0"/>
          <w:marTop w:val="0"/>
          <w:marBottom w:val="0"/>
          <w:divBdr>
            <w:top w:val="none" w:sz="0" w:space="0" w:color="auto"/>
            <w:left w:val="none" w:sz="0" w:space="0" w:color="auto"/>
            <w:bottom w:val="none" w:sz="0" w:space="0" w:color="auto"/>
            <w:right w:val="none" w:sz="0" w:space="0" w:color="auto"/>
          </w:divBdr>
        </w:div>
      </w:divsChild>
    </w:div>
    <w:div w:id="817889355">
      <w:bodyDiv w:val="1"/>
      <w:marLeft w:val="0"/>
      <w:marRight w:val="0"/>
      <w:marTop w:val="0"/>
      <w:marBottom w:val="0"/>
      <w:divBdr>
        <w:top w:val="none" w:sz="0" w:space="0" w:color="auto"/>
        <w:left w:val="none" w:sz="0" w:space="0" w:color="auto"/>
        <w:bottom w:val="none" w:sz="0" w:space="0" w:color="auto"/>
        <w:right w:val="none" w:sz="0" w:space="0" w:color="auto"/>
      </w:divBdr>
    </w:div>
    <w:div w:id="824128168">
      <w:bodyDiv w:val="1"/>
      <w:marLeft w:val="0"/>
      <w:marRight w:val="0"/>
      <w:marTop w:val="0"/>
      <w:marBottom w:val="0"/>
      <w:divBdr>
        <w:top w:val="none" w:sz="0" w:space="0" w:color="auto"/>
        <w:left w:val="none" w:sz="0" w:space="0" w:color="auto"/>
        <w:bottom w:val="none" w:sz="0" w:space="0" w:color="auto"/>
        <w:right w:val="none" w:sz="0" w:space="0" w:color="auto"/>
      </w:divBdr>
    </w:div>
    <w:div w:id="858467983">
      <w:bodyDiv w:val="1"/>
      <w:marLeft w:val="0"/>
      <w:marRight w:val="0"/>
      <w:marTop w:val="0"/>
      <w:marBottom w:val="0"/>
      <w:divBdr>
        <w:top w:val="none" w:sz="0" w:space="0" w:color="auto"/>
        <w:left w:val="none" w:sz="0" w:space="0" w:color="auto"/>
        <w:bottom w:val="none" w:sz="0" w:space="0" w:color="auto"/>
        <w:right w:val="none" w:sz="0" w:space="0" w:color="auto"/>
      </w:divBdr>
    </w:div>
    <w:div w:id="884559863">
      <w:bodyDiv w:val="1"/>
      <w:marLeft w:val="0"/>
      <w:marRight w:val="0"/>
      <w:marTop w:val="0"/>
      <w:marBottom w:val="0"/>
      <w:divBdr>
        <w:top w:val="none" w:sz="0" w:space="0" w:color="auto"/>
        <w:left w:val="none" w:sz="0" w:space="0" w:color="auto"/>
        <w:bottom w:val="none" w:sz="0" w:space="0" w:color="auto"/>
        <w:right w:val="none" w:sz="0" w:space="0" w:color="auto"/>
      </w:divBdr>
    </w:div>
    <w:div w:id="891699091">
      <w:bodyDiv w:val="1"/>
      <w:marLeft w:val="0"/>
      <w:marRight w:val="0"/>
      <w:marTop w:val="0"/>
      <w:marBottom w:val="0"/>
      <w:divBdr>
        <w:top w:val="none" w:sz="0" w:space="0" w:color="auto"/>
        <w:left w:val="none" w:sz="0" w:space="0" w:color="auto"/>
        <w:bottom w:val="none" w:sz="0" w:space="0" w:color="auto"/>
        <w:right w:val="none" w:sz="0" w:space="0" w:color="auto"/>
      </w:divBdr>
    </w:div>
    <w:div w:id="940602810">
      <w:bodyDiv w:val="1"/>
      <w:marLeft w:val="0"/>
      <w:marRight w:val="0"/>
      <w:marTop w:val="0"/>
      <w:marBottom w:val="0"/>
      <w:divBdr>
        <w:top w:val="none" w:sz="0" w:space="0" w:color="auto"/>
        <w:left w:val="none" w:sz="0" w:space="0" w:color="auto"/>
        <w:bottom w:val="none" w:sz="0" w:space="0" w:color="auto"/>
        <w:right w:val="none" w:sz="0" w:space="0" w:color="auto"/>
      </w:divBdr>
    </w:div>
    <w:div w:id="949623773">
      <w:bodyDiv w:val="1"/>
      <w:marLeft w:val="0"/>
      <w:marRight w:val="0"/>
      <w:marTop w:val="0"/>
      <w:marBottom w:val="0"/>
      <w:divBdr>
        <w:top w:val="none" w:sz="0" w:space="0" w:color="auto"/>
        <w:left w:val="none" w:sz="0" w:space="0" w:color="auto"/>
        <w:bottom w:val="none" w:sz="0" w:space="0" w:color="auto"/>
        <w:right w:val="none" w:sz="0" w:space="0" w:color="auto"/>
      </w:divBdr>
    </w:div>
    <w:div w:id="951521555">
      <w:bodyDiv w:val="1"/>
      <w:marLeft w:val="0"/>
      <w:marRight w:val="0"/>
      <w:marTop w:val="0"/>
      <w:marBottom w:val="0"/>
      <w:divBdr>
        <w:top w:val="none" w:sz="0" w:space="0" w:color="auto"/>
        <w:left w:val="none" w:sz="0" w:space="0" w:color="auto"/>
        <w:bottom w:val="none" w:sz="0" w:space="0" w:color="auto"/>
        <w:right w:val="none" w:sz="0" w:space="0" w:color="auto"/>
      </w:divBdr>
    </w:div>
    <w:div w:id="994379590">
      <w:bodyDiv w:val="1"/>
      <w:marLeft w:val="0"/>
      <w:marRight w:val="0"/>
      <w:marTop w:val="0"/>
      <w:marBottom w:val="0"/>
      <w:divBdr>
        <w:top w:val="none" w:sz="0" w:space="0" w:color="auto"/>
        <w:left w:val="none" w:sz="0" w:space="0" w:color="auto"/>
        <w:bottom w:val="none" w:sz="0" w:space="0" w:color="auto"/>
        <w:right w:val="none" w:sz="0" w:space="0" w:color="auto"/>
      </w:divBdr>
    </w:div>
    <w:div w:id="997615630">
      <w:bodyDiv w:val="1"/>
      <w:marLeft w:val="0"/>
      <w:marRight w:val="0"/>
      <w:marTop w:val="0"/>
      <w:marBottom w:val="0"/>
      <w:divBdr>
        <w:top w:val="none" w:sz="0" w:space="0" w:color="auto"/>
        <w:left w:val="none" w:sz="0" w:space="0" w:color="auto"/>
        <w:bottom w:val="none" w:sz="0" w:space="0" w:color="auto"/>
        <w:right w:val="none" w:sz="0" w:space="0" w:color="auto"/>
      </w:divBdr>
    </w:div>
    <w:div w:id="999381793">
      <w:bodyDiv w:val="1"/>
      <w:marLeft w:val="0"/>
      <w:marRight w:val="0"/>
      <w:marTop w:val="0"/>
      <w:marBottom w:val="0"/>
      <w:divBdr>
        <w:top w:val="none" w:sz="0" w:space="0" w:color="auto"/>
        <w:left w:val="none" w:sz="0" w:space="0" w:color="auto"/>
        <w:bottom w:val="none" w:sz="0" w:space="0" w:color="auto"/>
        <w:right w:val="none" w:sz="0" w:space="0" w:color="auto"/>
      </w:divBdr>
      <w:divsChild>
        <w:div w:id="1376468557">
          <w:marLeft w:val="547"/>
          <w:marRight w:val="0"/>
          <w:marTop w:val="0"/>
          <w:marBottom w:val="0"/>
          <w:divBdr>
            <w:top w:val="none" w:sz="0" w:space="0" w:color="auto"/>
            <w:left w:val="none" w:sz="0" w:space="0" w:color="auto"/>
            <w:bottom w:val="none" w:sz="0" w:space="0" w:color="auto"/>
            <w:right w:val="none" w:sz="0" w:space="0" w:color="auto"/>
          </w:divBdr>
        </w:div>
      </w:divsChild>
    </w:div>
    <w:div w:id="999577931">
      <w:bodyDiv w:val="1"/>
      <w:marLeft w:val="0"/>
      <w:marRight w:val="0"/>
      <w:marTop w:val="0"/>
      <w:marBottom w:val="0"/>
      <w:divBdr>
        <w:top w:val="none" w:sz="0" w:space="0" w:color="auto"/>
        <w:left w:val="none" w:sz="0" w:space="0" w:color="auto"/>
        <w:bottom w:val="none" w:sz="0" w:space="0" w:color="auto"/>
        <w:right w:val="none" w:sz="0" w:space="0" w:color="auto"/>
      </w:divBdr>
    </w:div>
    <w:div w:id="1018434922">
      <w:bodyDiv w:val="1"/>
      <w:marLeft w:val="0"/>
      <w:marRight w:val="0"/>
      <w:marTop w:val="0"/>
      <w:marBottom w:val="0"/>
      <w:divBdr>
        <w:top w:val="none" w:sz="0" w:space="0" w:color="auto"/>
        <w:left w:val="none" w:sz="0" w:space="0" w:color="auto"/>
        <w:bottom w:val="none" w:sz="0" w:space="0" w:color="auto"/>
        <w:right w:val="none" w:sz="0" w:space="0" w:color="auto"/>
      </w:divBdr>
    </w:div>
    <w:div w:id="1020199224">
      <w:bodyDiv w:val="1"/>
      <w:marLeft w:val="0"/>
      <w:marRight w:val="0"/>
      <w:marTop w:val="0"/>
      <w:marBottom w:val="0"/>
      <w:divBdr>
        <w:top w:val="none" w:sz="0" w:space="0" w:color="auto"/>
        <w:left w:val="none" w:sz="0" w:space="0" w:color="auto"/>
        <w:bottom w:val="none" w:sz="0" w:space="0" w:color="auto"/>
        <w:right w:val="none" w:sz="0" w:space="0" w:color="auto"/>
      </w:divBdr>
    </w:div>
    <w:div w:id="1042635589">
      <w:bodyDiv w:val="1"/>
      <w:marLeft w:val="0"/>
      <w:marRight w:val="0"/>
      <w:marTop w:val="0"/>
      <w:marBottom w:val="0"/>
      <w:divBdr>
        <w:top w:val="none" w:sz="0" w:space="0" w:color="auto"/>
        <w:left w:val="none" w:sz="0" w:space="0" w:color="auto"/>
        <w:bottom w:val="none" w:sz="0" w:space="0" w:color="auto"/>
        <w:right w:val="none" w:sz="0" w:space="0" w:color="auto"/>
      </w:divBdr>
      <w:divsChild>
        <w:div w:id="1418286981">
          <w:marLeft w:val="547"/>
          <w:marRight w:val="0"/>
          <w:marTop w:val="0"/>
          <w:marBottom w:val="0"/>
          <w:divBdr>
            <w:top w:val="none" w:sz="0" w:space="0" w:color="auto"/>
            <w:left w:val="none" w:sz="0" w:space="0" w:color="auto"/>
            <w:bottom w:val="none" w:sz="0" w:space="0" w:color="auto"/>
            <w:right w:val="none" w:sz="0" w:space="0" w:color="auto"/>
          </w:divBdr>
        </w:div>
      </w:divsChild>
    </w:div>
    <w:div w:id="1045182252">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48532350">
      <w:bodyDiv w:val="1"/>
      <w:marLeft w:val="0"/>
      <w:marRight w:val="0"/>
      <w:marTop w:val="0"/>
      <w:marBottom w:val="0"/>
      <w:divBdr>
        <w:top w:val="none" w:sz="0" w:space="0" w:color="auto"/>
        <w:left w:val="none" w:sz="0" w:space="0" w:color="auto"/>
        <w:bottom w:val="none" w:sz="0" w:space="0" w:color="auto"/>
        <w:right w:val="none" w:sz="0" w:space="0" w:color="auto"/>
      </w:divBdr>
    </w:div>
    <w:div w:id="1053388804">
      <w:bodyDiv w:val="1"/>
      <w:marLeft w:val="0"/>
      <w:marRight w:val="0"/>
      <w:marTop w:val="0"/>
      <w:marBottom w:val="0"/>
      <w:divBdr>
        <w:top w:val="none" w:sz="0" w:space="0" w:color="auto"/>
        <w:left w:val="none" w:sz="0" w:space="0" w:color="auto"/>
        <w:bottom w:val="none" w:sz="0" w:space="0" w:color="auto"/>
        <w:right w:val="none" w:sz="0" w:space="0" w:color="auto"/>
      </w:divBdr>
    </w:div>
    <w:div w:id="1058553224">
      <w:bodyDiv w:val="1"/>
      <w:marLeft w:val="0"/>
      <w:marRight w:val="0"/>
      <w:marTop w:val="0"/>
      <w:marBottom w:val="0"/>
      <w:divBdr>
        <w:top w:val="none" w:sz="0" w:space="0" w:color="auto"/>
        <w:left w:val="none" w:sz="0" w:space="0" w:color="auto"/>
        <w:bottom w:val="none" w:sz="0" w:space="0" w:color="auto"/>
        <w:right w:val="none" w:sz="0" w:space="0" w:color="auto"/>
      </w:divBdr>
    </w:div>
    <w:div w:id="1090076508">
      <w:bodyDiv w:val="1"/>
      <w:marLeft w:val="0"/>
      <w:marRight w:val="0"/>
      <w:marTop w:val="0"/>
      <w:marBottom w:val="0"/>
      <w:divBdr>
        <w:top w:val="none" w:sz="0" w:space="0" w:color="auto"/>
        <w:left w:val="none" w:sz="0" w:space="0" w:color="auto"/>
        <w:bottom w:val="none" w:sz="0" w:space="0" w:color="auto"/>
        <w:right w:val="none" w:sz="0" w:space="0" w:color="auto"/>
      </w:divBdr>
    </w:div>
    <w:div w:id="1095056238">
      <w:bodyDiv w:val="1"/>
      <w:marLeft w:val="0"/>
      <w:marRight w:val="0"/>
      <w:marTop w:val="0"/>
      <w:marBottom w:val="0"/>
      <w:divBdr>
        <w:top w:val="none" w:sz="0" w:space="0" w:color="auto"/>
        <w:left w:val="none" w:sz="0" w:space="0" w:color="auto"/>
        <w:bottom w:val="none" w:sz="0" w:space="0" w:color="auto"/>
        <w:right w:val="none" w:sz="0" w:space="0" w:color="auto"/>
      </w:divBdr>
    </w:div>
    <w:div w:id="1135635714">
      <w:bodyDiv w:val="1"/>
      <w:marLeft w:val="0"/>
      <w:marRight w:val="0"/>
      <w:marTop w:val="0"/>
      <w:marBottom w:val="0"/>
      <w:divBdr>
        <w:top w:val="none" w:sz="0" w:space="0" w:color="auto"/>
        <w:left w:val="none" w:sz="0" w:space="0" w:color="auto"/>
        <w:bottom w:val="none" w:sz="0" w:space="0" w:color="auto"/>
        <w:right w:val="none" w:sz="0" w:space="0" w:color="auto"/>
      </w:divBdr>
    </w:div>
    <w:div w:id="1145203677">
      <w:bodyDiv w:val="1"/>
      <w:marLeft w:val="0"/>
      <w:marRight w:val="0"/>
      <w:marTop w:val="0"/>
      <w:marBottom w:val="0"/>
      <w:divBdr>
        <w:top w:val="none" w:sz="0" w:space="0" w:color="auto"/>
        <w:left w:val="none" w:sz="0" w:space="0" w:color="auto"/>
        <w:bottom w:val="none" w:sz="0" w:space="0" w:color="auto"/>
        <w:right w:val="none" w:sz="0" w:space="0" w:color="auto"/>
      </w:divBdr>
    </w:div>
    <w:div w:id="1257785766">
      <w:bodyDiv w:val="1"/>
      <w:marLeft w:val="0"/>
      <w:marRight w:val="0"/>
      <w:marTop w:val="0"/>
      <w:marBottom w:val="0"/>
      <w:divBdr>
        <w:top w:val="none" w:sz="0" w:space="0" w:color="auto"/>
        <w:left w:val="none" w:sz="0" w:space="0" w:color="auto"/>
        <w:bottom w:val="none" w:sz="0" w:space="0" w:color="auto"/>
        <w:right w:val="none" w:sz="0" w:space="0" w:color="auto"/>
      </w:divBdr>
    </w:div>
    <w:div w:id="1284266666">
      <w:bodyDiv w:val="1"/>
      <w:marLeft w:val="0"/>
      <w:marRight w:val="0"/>
      <w:marTop w:val="0"/>
      <w:marBottom w:val="0"/>
      <w:divBdr>
        <w:top w:val="none" w:sz="0" w:space="0" w:color="auto"/>
        <w:left w:val="none" w:sz="0" w:space="0" w:color="auto"/>
        <w:bottom w:val="none" w:sz="0" w:space="0" w:color="auto"/>
        <w:right w:val="none" w:sz="0" w:space="0" w:color="auto"/>
      </w:divBdr>
    </w:div>
    <w:div w:id="1285772956">
      <w:bodyDiv w:val="1"/>
      <w:marLeft w:val="0"/>
      <w:marRight w:val="0"/>
      <w:marTop w:val="0"/>
      <w:marBottom w:val="0"/>
      <w:divBdr>
        <w:top w:val="none" w:sz="0" w:space="0" w:color="auto"/>
        <w:left w:val="none" w:sz="0" w:space="0" w:color="auto"/>
        <w:bottom w:val="none" w:sz="0" w:space="0" w:color="auto"/>
        <w:right w:val="none" w:sz="0" w:space="0" w:color="auto"/>
      </w:divBdr>
    </w:div>
    <w:div w:id="1286159388">
      <w:bodyDiv w:val="1"/>
      <w:marLeft w:val="0"/>
      <w:marRight w:val="0"/>
      <w:marTop w:val="0"/>
      <w:marBottom w:val="0"/>
      <w:divBdr>
        <w:top w:val="none" w:sz="0" w:space="0" w:color="auto"/>
        <w:left w:val="none" w:sz="0" w:space="0" w:color="auto"/>
        <w:bottom w:val="none" w:sz="0" w:space="0" w:color="auto"/>
        <w:right w:val="none" w:sz="0" w:space="0" w:color="auto"/>
      </w:divBdr>
    </w:div>
    <w:div w:id="1287200372">
      <w:bodyDiv w:val="1"/>
      <w:marLeft w:val="0"/>
      <w:marRight w:val="0"/>
      <w:marTop w:val="0"/>
      <w:marBottom w:val="0"/>
      <w:divBdr>
        <w:top w:val="none" w:sz="0" w:space="0" w:color="auto"/>
        <w:left w:val="none" w:sz="0" w:space="0" w:color="auto"/>
        <w:bottom w:val="none" w:sz="0" w:space="0" w:color="auto"/>
        <w:right w:val="none" w:sz="0" w:space="0" w:color="auto"/>
      </w:divBdr>
    </w:div>
    <w:div w:id="1290672892">
      <w:bodyDiv w:val="1"/>
      <w:marLeft w:val="0"/>
      <w:marRight w:val="0"/>
      <w:marTop w:val="0"/>
      <w:marBottom w:val="0"/>
      <w:divBdr>
        <w:top w:val="none" w:sz="0" w:space="0" w:color="auto"/>
        <w:left w:val="none" w:sz="0" w:space="0" w:color="auto"/>
        <w:bottom w:val="none" w:sz="0" w:space="0" w:color="auto"/>
        <w:right w:val="none" w:sz="0" w:space="0" w:color="auto"/>
      </w:divBdr>
    </w:div>
    <w:div w:id="1302270894">
      <w:bodyDiv w:val="1"/>
      <w:marLeft w:val="0"/>
      <w:marRight w:val="0"/>
      <w:marTop w:val="0"/>
      <w:marBottom w:val="0"/>
      <w:divBdr>
        <w:top w:val="none" w:sz="0" w:space="0" w:color="auto"/>
        <w:left w:val="none" w:sz="0" w:space="0" w:color="auto"/>
        <w:bottom w:val="none" w:sz="0" w:space="0" w:color="auto"/>
        <w:right w:val="none" w:sz="0" w:space="0" w:color="auto"/>
      </w:divBdr>
    </w:div>
    <w:div w:id="1328939104">
      <w:bodyDiv w:val="1"/>
      <w:marLeft w:val="0"/>
      <w:marRight w:val="0"/>
      <w:marTop w:val="0"/>
      <w:marBottom w:val="0"/>
      <w:divBdr>
        <w:top w:val="none" w:sz="0" w:space="0" w:color="auto"/>
        <w:left w:val="none" w:sz="0" w:space="0" w:color="auto"/>
        <w:bottom w:val="none" w:sz="0" w:space="0" w:color="auto"/>
        <w:right w:val="none" w:sz="0" w:space="0" w:color="auto"/>
      </w:divBdr>
    </w:div>
    <w:div w:id="1348096176">
      <w:bodyDiv w:val="1"/>
      <w:marLeft w:val="0"/>
      <w:marRight w:val="0"/>
      <w:marTop w:val="0"/>
      <w:marBottom w:val="0"/>
      <w:divBdr>
        <w:top w:val="none" w:sz="0" w:space="0" w:color="auto"/>
        <w:left w:val="none" w:sz="0" w:space="0" w:color="auto"/>
        <w:bottom w:val="none" w:sz="0" w:space="0" w:color="auto"/>
        <w:right w:val="none" w:sz="0" w:space="0" w:color="auto"/>
      </w:divBdr>
    </w:div>
    <w:div w:id="1348602852">
      <w:bodyDiv w:val="1"/>
      <w:marLeft w:val="0"/>
      <w:marRight w:val="0"/>
      <w:marTop w:val="0"/>
      <w:marBottom w:val="0"/>
      <w:divBdr>
        <w:top w:val="none" w:sz="0" w:space="0" w:color="auto"/>
        <w:left w:val="none" w:sz="0" w:space="0" w:color="auto"/>
        <w:bottom w:val="none" w:sz="0" w:space="0" w:color="auto"/>
        <w:right w:val="none" w:sz="0" w:space="0" w:color="auto"/>
      </w:divBdr>
    </w:div>
    <w:div w:id="1353453497">
      <w:bodyDiv w:val="1"/>
      <w:marLeft w:val="0"/>
      <w:marRight w:val="0"/>
      <w:marTop w:val="0"/>
      <w:marBottom w:val="0"/>
      <w:divBdr>
        <w:top w:val="none" w:sz="0" w:space="0" w:color="auto"/>
        <w:left w:val="none" w:sz="0" w:space="0" w:color="auto"/>
        <w:bottom w:val="none" w:sz="0" w:space="0" w:color="auto"/>
        <w:right w:val="none" w:sz="0" w:space="0" w:color="auto"/>
      </w:divBdr>
    </w:div>
    <w:div w:id="1362433648">
      <w:bodyDiv w:val="1"/>
      <w:marLeft w:val="0"/>
      <w:marRight w:val="0"/>
      <w:marTop w:val="0"/>
      <w:marBottom w:val="0"/>
      <w:divBdr>
        <w:top w:val="none" w:sz="0" w:space="0" w:color="auto"/>
        <w:left w:val="none" w:sz="0" w:space="0" w:color="auto"/>
        <w:bottom w:val="none" w:sz="0" w:space="0" w:color="auto"/>
        <w:right w:val="none" w:sz="0" w:space="0" w:color="auto"/>
      </w:divBdr>
    </w:div>
    <w:div w:id="1365599877">
      <w:bodyDiv w:val="1"/>
      <w:marLeft w:val="0"/>
      <w:marRight w:val="0"/>
      <w:marTop w:val="0"/>
      <w:marBottom w:val="0"/>
      <w:divBdr>
        <w:top w:val="none" w:sz="0" w:space="0" w:color="auto"/>
        <w:left w:val="none" w:sz="0" w:space="0" w:color="auto"/>
        <w:bottom w:val="none" w:sz="0" w:space="0" w:color="auto"/>
        <w:right w:val="none" w:sz="0" w:space="0" w:color="auto"/>
      </w:divBdr>
    </w:div>
    <w:div w:id="1369792409">
      <w:bodyDiv w:val="1"/>
      <w:marLeft w:val="0"/>
      <w:marRight w:val="0"/>
      <w:marTop w:val="0"/>
      <w:marBottom w:val="0"/>
      <w:divBdr>
        <w:top w:val="none" w:sz="0" w:space="0" w:color="auto"/>
        <w:left w:val="none" w:sz="0" w:space="0" w:color="auto"/>
        <w:bottom w:val="none" w:sz="0" w:space="0" w:color="auto"/>
        <w:right w:val="none" w:sz="0" w:space="0" w:color="auto"/>
      </w:divBdr>
    </w:div>
    <w:div w:id="1370304781">
      <w:bodyDiv w:val="1"/>
      <w:marLeft w:val="0"/>
      <w:marRight w:val="0"/>
      <w:marTop w:val="0"/>
      <w:marBottom w:val="0"/>
      <w:divBdr>
        <w:top w:val="none" w:sz="0" w:space="0" w:color="auto"/>
        <w:left w:val="none" w:sz="0" w:space="0" w:color="auto"/>
        <w:bottom w:val="none" w:sz="0" w:space="0" w:color="auto"/>
        <w:right w:val="none" w:sz="0" w:space="0" w:color="auto"/>
      </w:divBdr>
    </w:div>
    <w:div w:id="1394039584">
      <w:bodyDiv w:val="1"/>
      <w:marLeft w:val="0"/>
      <w:marRight w:val="0"/>
      <w:marTop w:val="0"/>
      <w:marBottom w:val="0"/>
      <w:divBdr>
        <w:top w:val="none" w:sz="0" w:space="0" w:color="auto"/>
        <w:left w:val="none" w:sz="0" w:space="0" w:color="auto"/>
        <w:bottom w:val="none" w:sz="0" w:space="0" w:color="auto"/>
        <w:right w:val="none" w:sz="0" w:space="0" w:color="auto"/>
      </w:divBdr>
    </w:div>
    <w:div w:id="1397896809">
      <w:bodyDiv w:val="1"/>
      <w:marLeft w:val="0"/>
      <w:marRight w:val="0"/>
      <w:marTop w:val="0"/>
      <w:marBottom w:val="0"/>
      <w:divBdr>
        <w:top w:val="none" w:sz="0" w:space="0" w:color="auto"/>
        <w:left w:val="none" w:sz="0" w:space="0" w:color="auto"/>
        <w:bottom w:val="none" w:sz="0" w:space="0" w:color="auto"/>
        <w:right w:val="none" w:sz="0" w:space="0" w:color="auto"/>
      </w:divBdr>
      <w:divsChild>
        <w:div w:id="789737785">
          <w:marLeft w:val="0"/>
          <w:marRight w:val="0"/>
          <w:marTop w:val="0"/>
          <w:marBottom w:val="0"/>
          <w:divBdr>
            <w:top w:val="none" w:sz="0" w:space="0" w:color="auto"/>
            <w:left w:val="none" w:sz="0" w:space="0" w:color="auto"/>
            <w:bottom w:val="none" w:sz="0" w:space="0" w:color="auto"/>
            <w:right w:val="none" w:sz="0" w:space="0" w:color="auto"/>
          </w:divBdr>
        </w:div>
      </w:divsChild>
    </w:div>
    <w:div w:id="1423330081">
      <w:bodyDiv w:val="1"/>
      <w:marLeft w:val="0"/>
      <w:marRight w:val="0"/>
      <w:marTop w:val="0"/>
      <w:marBottom w:val="0"/>
      <w:divBdr>
        <w:top w:val="none" w:sz="0" w:space="0" w:color="auto"/>
        <w:left w:val="none" w:sz="0" w:space="0" w:color="auto"/>
        <w:bottom w:val="none" w:sz="0" w:space="0" w:color="auto"/>
        <w:right w:val="none" w:sz="0" w:space="0" w:color="auto"/>
      </w:divBdr>
    </w:div>
    <w:div w:id="1447771532">
      <w:bodyDiv w:val="1"/>
      <w:marLeft w:val="0"/>
      <w:marRight w:val="0"/>
      <w:marTop w:val="0"/>
      <w:marBottom w:val="0"/>
      <w:divBdr>
        <w:top w:val="none" w:sz="0" w:space="0" w:color="auto"/>
        <w:left w:val="none" w:sz="0" w:space="0" w:color="auto"/>
        <w:bottom w:val="none" w:sz="0" w:space="0" w:color="auto"/>
        <w:right w:val="none" w:sz="0" w:space="0" w:color="auto"/>
      </w:divBdr>
    </w:div>
    <w:div w:id="1450780980">
      <w:bodyDiv w:val="1"/>
      <w:marLeft w:val="0"/>
      <w:marRight w:val="0"/>
      <w:marTop w:val="0"/>
      <w:marBottom w:val="0"/>
      <w:divBdr>
        <w:top w:val="none" w:sz="0" w:space="0" w:color="auto"/>
        <w:left w:val="none" w:sz="0" w:space="0" w:color="auto"/>
        <w:bottom w:val="none" w:sz="0" w:space="0" w:color="auto"/>
        <w:right w:val="none" w:sz="0" w:space="0" w:color="auto"/>
      </w:divBdr>
      <w:divsChild>
        <w:div w:id="1904872528">
          <w:marLeft w:val="0"/>
          <w:marRight w:val="0"/>
          <w:marTop w:val="0"/>
          <w:marBottom w:val="0"/>
          <w:divBdr>
            <w:top w:val="none" w:sz="0" w:space="0" w:color="auto"/>
            <w:left w:val="none" w:sz="0" w:space="0" w:color="auto"/>
            <w:bottom w:val="none" w:sz="0" w:space="0" w:color="auto"/>
            <w:right w:val="none" w:sz="0" w:space="0" w:color="auto"/>
          </w:divBdr>
        </w:div>
      </w:divsChild>
    </w:div>
    <w:div w:id="1457604383">
      <w:bodyDiv w:val="1"/>
      <w:marLeft w:val="0"/>
      <w:marRight w:val="0"/>
      <w:marTop w:val="0"/>
      <w:marBottom w:val="0"/>
      <w:divBdr>
        <w:top w:val="none" w:sz="0" w:space="0" w:color="auto"/>
        <w:left w:val="none" w:sz="0" w:space="0" w:color="auto"/>
        <w:bottom w:val="none" w:sz="0" w:space="0" w:color="auto"/>
        <w:right w:val="none" w:sz="0" w:space="0" w:color="auto"/>
      </w:divBdr>
    </w:div>
    <w:div w:id="1489059245">
      <w:bodyDiv w:val="1"/>
      <w:marLeft w:val="0"/>
      <w:marRight w:val="0"/>
      <w:marTop w:val="0"/>
      <w:marBottom w:val="0"/>
      <w:divBdr>
        <w:top w:val="none" w:sz="0" w:space="0" w:color="auto"/>
        <w:left w:val="none" w:sz="0" w:space="0" w:color="auto"/>
        <w:bottom w:val="none" w:sz="0" w:space="0" w:color="auto"/>
        <w:right w:val="none" w:sz="0" w:space="0" w:color="auto"/>
      </w:divBdr>
    </w:div>
    <w:div w:id="1519395093">
      <w:bodyDiv w:val="1"/>
      <w:marLeft w:val="0"/>
      <w:marRight w:val="0"/>
      <w:marTop w:val="0"/>
      <w:marBottom w:val="0"/>
      <w:divBdr>
        <w:top w:val="none" w:sz="0" w:space="0" w:color="auto"/>
        <w:left w:val="none" w:sz="0" w:space="0" w:color="auto"/>
        <w:bottom w:val="none" w:sz="0" w:space="0" w:color="auto"/>
        <w:right w:val="none" w:sz="0" w:space="0" w:color="auto"/>
      </w:divBdr>
    </w:div>
    <w:div w:id="1533808690">
      <w:bodyDiv w:val="1"/>
      <w:marLeft w:val="0"/>
      <w:marRight w:val="0"/>
      <w:marTop w:val="0"/>
      <w:marBottom w:val="0"/>
      <w:divBdr>
        <w:top w:val="none" w:sz="0" w:space="0" w:color="auto"/>
        <w:left w:val="none" w:sz="0" w:space="0" w:color="auto"/>
        <w:bottom w:val="none" w:sz="0" w:space="0" w:color="auto"/>
        <w:right w:val="none" w:sz="0" w:space="0" w:color="auto"/>
      </w:divBdr>
    </w:div>
    <w:div w:id="1540438299">
      <w:bodyDiv w:val="1"/>
      <w:marLeft w:val="0"/>
      <w:marRight w:val="0"/>
      <w:marTop w:val="0"/>
      <w:marBottom w:val="0"/>
      <w:divBdr>
        <w:top w:val="none" w:sz="0" w:space="0" w:color="auto"/>
        <w:left w:val="none" w:sz="0" w:space="0" w:color="auto"/>
        <w:bottom w:val="none" w:sz="0" w:space="0" w:color="auto"/>
        <w:right w:val="none" w:sz="0" w:space="0" w:color="auto"/>
      </w:divBdr>
    </w:div>
    <w:div w:id="1571957970">
      <w:bodyDiv w:val="1"/>
      <w:marLeft w:val="0"/>
      <w:marRight w:val="0"/>
      <w:marTop w:val="0"/>
      <w:marBottom w:val="0"/>
      <w:divBdr>
        <w:top w:val="none" w:sz="0" w:space="0" w:color="auto"/>
        <w:left w:val="none" w:sz="0" w:space="0" w:color="auto"/>
        <w:bottom w:val="none" w:sz="0" w:space="0" w:color="auto"/>
        <w:right w:val="none" w:sz="0" w:space="0" w:color="auto"/>
      </w:divBdr>
    </w:div>
    <w:div w:id="1601522044">
      <w:bodyDiv w:val="1"/>
      <w:marLeft w:val="0"/>
      <w:marRight w:val="0"/>
      <w:marTop w:val="0"/>
      <w:marBottom w:val="0"/>
      <w:divBdr>
        <w:top w:val="none" w:sz="0" w:space="0" w:color="auto"/>
        <w:left w:val="none" w:sz="0" w:space="0" w:color="auto"/>
        <w:bottom w:val="none" w:sz="0" w:space="0" w:color="auto"/>
        <w:right w:val="none" w:sz="0" w:space="0" w:color="auto"/>
      </w:divBdr>
    </w:div>
    <w:div w:id="1645159400">
      <w:bodyDiv w:val="1"/>
      <w:marLeft w:val="0"/>
      <w:marRight w:val="0"/>
      <w:marTop w:val="0"/>
      <w:marBottom w:val="0"/>
      <w:divBdr>
        <w:top w:val="none" w:sz="0" w:space="0" w:color="auto"/>
        <w:left w:val="none" w:sz="0" w:space="0" w:color="auto"/>
        <w:bottom w:val="none" w:sz="0" w:space="0" w:color="auto"/>
        <w:right w:val="none" w:sz="0" w:space="0" w:color="auto"/>
      </w:divBdr>
    </w:div>
    <w:div w:id="1654017399">
      <w:bodyDiv w:val="1"/>
      <w:marLeft w:val="0"/>
      <w:marRight w:val="0"/>
      <w:marTop w:val="0"/>
      <w:marBottom w:val="0"/>
      <w:divBdr>
        <w:top w:val="none" w:sz="0" w:space="0" w:color="auto"/>
        <w:left w:val="none" w:sz="0" w:space="0" w:color="auto"/>
        <w:bottom w:val="none" w:sz="0" w:space="0" w:color="auto"/>
        <w:right w:val="none" w:sz="0" w:space="0" w:color="auto"/>
      </w:divBdr>
    </w:div>
    <w:div w:id="1670518604">
      <w:bodyDiv w:val="1"/>
      <w:marLeft w:val="0"/>
      <w:marRight w:val="0"/>
      <w:marTop w:val="0"/>
      <w:marBottom w:val="0"/>
      <w:divBdr>
        <w:top w:val="none" w:sz="0" w:space="0" w:color="auto"/>
        <w:left w:val="none" w:sz="0" w:space="0" w:color="auto"/>
        <w:bottom w:val="none" w:sz="0" w:space="0" w:color="auto"/>
        <w:right w:val="none" w:sz="0" w:space="0" w:color="auto"/>
      </w:divBdr>
    </w:div>
    <w:div w:id="1682275446">
      <w:bodyDiv w:val="1"/>
      <w:marLeft w:val="0"/>
      <w:marRight w:val="0"/>
      <w:marTop w:val="0"/>
      <w:marBottom w:val="0"/>
      <w:divBdr>
        <w:top w:val="none" w:sz="0" w:space="0" w:color="auto"/>
        <w:left w:val="none" w:sz="0" w:space="0" w:color="auto"/>
        <w:bottom w:val="none" w:sz="0" w:space="0" w:color="auto"/>
        <w:right w:val="none" w:sz="0" w:space="0" w:color="auto"/>
      </w:divBdr>
    </w:div>
    <w:div w:id="1710490531">
      <w:bodyDiv w:val="1"/>
      <w:marLeft w:val="0"/>
      <w:marRight w:val="0"/>
      <w:marTop w:val="0"/>
      <w:marBottom w:val="0"/>
      <w:divBdr>
        <w:top w:val="none" w:sz="0" w:space="0" w:color="auto"/>
        <w:left w:val="none" w:sz="0" w:space="0" w:color="auto"/>
        <w:bottom w:val="none" w:sz="0" w:space="0" w:color="auto"/>
        <w:right w:val="none" w:sz="0" w:space="0" w:color="auto"/>
      </w:divBdr>
    </w:div>
    <w:div w:id="1719280325">
      <w:bodyDiv w:val="1"/>
      <w:marLeft w:val="0"/>
      <w:marRight w:val="0"/>
      <w:marTop w:val="0"/>
      <w:marBottom w:val="0"/>
      <w:divBdr>
        <w:top w:val="none" w:sz="0" w:space="0" w:color="auto"/>
        <w:left w:val="none" w:sz="0" w:space="0" w:color="auto"/>
        <w:bottom w:val="none" w:sz="0" w:space="0" w:color="auto"/>
        <w:right w:val="none" w:sz="0" w:space="0" w:color="auto"/>
      </w:divBdr>
    </w:div>
    <w:div w:id="1729766466">
      <w:bodyDiv w:val="1"/>
      <w:marLeft w:val="0"/>
      <w:marRight w:val="0"/>
      <w:marTop w:val="0"/>
      <w:marBottom w:val="0"/>
      <w:divBdr>
        <w:top w:val="none" w:sz="0" w:space="0" w:color="auto"/>
        <w:left w:val="none" w:sz="0" w:space="0" w:color="auto"/>
        <w:bottom w:val="none" w:sz="0" w:space="0" w:color="auto"/>
        <w:right w:val="none" w:sz="0" w:space="0" w:color="auto"/>
      </w:divBdr>
    </w:div>
    <w:div w:id="1800301950">
      <w:bodyDiv w:val="1"/>
      <w:marLeft w:val="0"/>
      <w:marRight w:val="0"/>
      <w:marTop w:val="0"/>
      <w:marBottom w:val="0"/>
      <w:divBdr>
        <w:top w:val="none" w:sz="0" w:space="0" w:color="auto"/>
        <w:left w:val="none" w:sz="0" w:space="0" w:color="auto"/>
        <w:bottom w:val="none" w:sz="0" w:space="0" w:color="auto"/>
        <w:right w:val="none" w:sz="0" w:space="0" w:color="auto"/>
      </w:divBdr>
    </w:div>
    <w:div w:id="1801414361">
      <w:bodyDiv w:val="1"/>
      <w:marLeft w:val="0"/>
      <w:marRight w:val="0"/>
      <w:marTop w:val="0"/>
      <w:marBottom w:val="0"/>
      <w:divBdr>
        <w:top w:val="none" w:sz="0" w:space="0" w:color="auto"/>
        <w:left w:val="none" w:sz="0" w:space="0" w:color="auto"/>
        <w:bottom w:val="none" w:sz="0" w:space="0" w:color="auto"/>
        <w:right w:val="none" w:sz="0" w:space="0" w:color="auto"/>
      </w:divBdr>
    </w:div>
    <w:div w:id="1855025492">
      <w:bodyDiv w:val="1"/>
      <w:marLeft w:val="0"/>
      <w:marRight w:val="0"/>
      <w:marTop w:val="0"/>
      <w:marBottom w:val="0"/>
      <w:divBdr>
        <w:top w:val="none" w:sz="0" w:space="0" w:color="auto"/>
        <w:left w:val="none" w:sz="0" w:space="0" w:color="auto"/>
        <w:bottom w:val="none" w:sz="0" w:space="0" w:color="auto"/>
        <w:right w:val="none" w:sz="0" w:space="0" w:color="auto"/>
      </w:divBdr>
    </w:div>
    <w:div w:id="1920165691">
      <w:bodyDiv w:val="1"/>
      <w:marLeft w:val="0"/>
      <w:marRight w:val="0"/>
      <w:marTop w:val="0"/>
      <w:marBottom w:val="0"/>
      <w:divBdr>
        <w:top w:val="none" w:sz="0" w:space="0" w:color="auto"/>
        <w:left w:val="none" w:sz="0" w:space="0" w:color="auto"/>
        <w:bottom w:val="none" w:sz="0" w:space="0" w:color="auto"/>
        <w:right w:val="none" w:sz="0" w:space="0" w:color="auto"/>
      </w:divBdr>
    </w:div>
    <w:div w:id="1933274119">
      <w:bodyDiv w:val="1"/>
      <w:marLeft w:val="0"/>
      <w:marRight w:val="0"/>
      <w:marTop w:val="0"/>
      <w:marBottom w:val="0"/>
      <w:divBdr>
        <w:top w:val="none" w:sz="0" w:space="0" w:color="auto"/>
        <w:left w:val="none" w:sz="0" w:space="0" w:color="auto"/>
        <w:bottom w:val="none" w:sz="0" w:space="0" w:color="auto"/>
        <w:right w:val="none" w:sz="0" w:space="0" w:color="auto"/>
      </w:divBdr>
    </w:div>
    <w:div w:id="1964383080">
      <w:bodyDiv w:val="1"/>
      <w:marLeft w:val="0"/>
      <w:marRight w:val="0"/>
      <w:marTop w:val="0"/>
      <w:marBottom w:val="0"/>
      <w:divBdr>
        <w:top w:val="none" w:sz="0" w:space="0" w:color="auto"/>
        <w:left w:val="none" w:sz="0" w:space="0" w:color="auto"/>
        <w:bottom w:val="none" w:sz="0" w:space="0" w:color="auto"/>
        <w:right w:val="none" w:sz="0" w:space="0" w:color="auto"/>
      </w:divBdr>
    </w:div>
    <w:div w:id="1966814341">
      <w:bodyDiv w:val="1"/>
      <w:marLeft w:val="0"/>
      <w:marRight w:val="0"/>
      <w:marTop w:val="0"/>
      <w:marBottom w:val="0"/>
      <w:divBdr>
        <w:top w:val="none" w:sz="0" w:space="0" w:color="auto"/>
        <w:left w:val="none" w:sz="0" w:space="0" w:color="auto"/>
        <w:bottom w:val="none" w:sz="0" w:space="0" w:color="auto"/>
        <w:right w:val="none" w:sz="0" w:space="0" w:color="auto"/>
      </w:divBdr>
    </w:div>
    <w:div w:id="1968899954">
      <w:bodyDiv w:val="1"/>
      <w:marLeft w:val="0"/>
      <w:marRight w:val="0"/>
      <w:marTop w:val="0"/>
      <w:marBottom w:val="0"/>
      <w:divBdr>
        <w:top w:val="none" w:sz="0" w:space="0" w:color="auto"/>
        <w:left w:val="none" w:sz="0" w:space="0" w:color="auto"/>
        <w:bottom w:val="none" w:sz="0" w:space="0" w:color="auto"/>
        <w:right w:val="none" w:sz="0" w:space="0" w:color="auto"/>
      </w:divBdr>
    </w:div>
    <w:div w:id="2087410909">
      <w:bodyDiv w:val="1"/>
      <w:marLeft w:val="0"/>
      <w:marRight w:val="0"/>
      <w:marTop w:val="0"/>
      <w:marBottom w:val="0"/>
      <w:divBdr>
        <w:top w:val="none" w:sz="0" w:space="0" w:color="auto"/>
        <w:left w:val="none" w:sz="0" w:space="0" w:color="auto"/>
        <w:bottom w:val="none" w:sz="0" w:space="0" w:color="auto"/>
        <w:right w:val="none" w:sz="0" w:space="0" w:color="auto"/>
      </w:divBdr>
    </w:div>
    <w:div w:id="2104182053">
      <w:bodyDiv w:val="1"/>
      <w:marLeft w:val="0"/>
      <w:marRight w:val="0"/>
      <w:marTop w:val="0"/>
      <w:marBottom w:val="0"/>
      <w:divBdr>
        <w:top w:val="none" w:sz="0" w:space="0" w:color="auto"/>
        <w:left w:val="none" w:sz="0" w:space="0" w:color="auto"/>
        <w:bottom w:val="none" w:sz="0" w:space="0" w:color="auto"/>
        <w:right w:val="none" w:sz="0" w:space="0" w:color="auto"/>
      </w:divBdr>
    </w:div>
    <w:div w:id="2138644176">
      <w:bodyDiv w:val="1"/>
      <w:marLeft w:val="0"/>
      <w:marRight w:val="0"/>
      <w:marTop w:val="0"/>
      <w:marBottom w:val="0"/>
      <w:divBdr>
        <w:top w:val="none" w:sz="0" w:space="0" w:color="auto"/>
        <w:left w:val="none" w:sz="0" w:space="0" w:color="auto"/>
        <w:bottom w:val="none" w:sz="0" w:space="0" w:color="auto"/>
        <w:right w:val="none" w:sz="0" w:space="0" w:color="auto"/>
      </w:divBdr>
    </w:div>
    <w:div w:id="2143227277">
      <w:bodyDiv w:val="1"/>
      <w:marLeft w:val="0"/>
      <w:marRight w:val="0"/>
      <w:marTop w:val="0"/>
      <w:marBottom w:val="0"/>
      <w:divBdr>
        <w:top w:val="none" w:sz="0" w:space="0" w:color="auto"/>
        <w:left w:val="none" w:sz="0" w:space="0" w:color="auto"/>
        <w:bottom w:val="none" w:sz="0" w:space="0" w:color="auto"/>
        <w:right w:val="none" w:sz="0" w:space="0" w:color="auto"/>
      </w:divBdr>
    </w:div>
    <w:div w:id="2144763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38"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D:\&#1052;&#1086;&#1080;%20&#1076;&#1086;&#1082;&#1091;&#1084;&#1077;&#1085;&#1090;&#1099;\Desktop\&#1057;&#1090;&#1088;&#1072;&#1090;&#1077;&#1075;&#1080;&#1103;%20&#1053;&#1086;&#1074;&#1075;&#1086;&#1088;&#1086;&#1076;\&#1053;&#1072;&#1087;&#1088;&#1072;&#1074;&#1083;&#1077;&#1085;&#1080;&#1103;\&#1052;&#1072;&#1082;&#1089;&#1080;&#1084;%20&#1057;&#1082;&#1080;&#1088;&#1076;&#1086;&#1074;\&#1057;&#1057;&#1069;&#1056;\&#1043;&#1088;&#1072;&#1092;&#1080;&#1082;&#1080;.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7.1648260914439058E-2"/>
          <c:y val="4.9437653874246403E-2"/>
          <c:w val="0.90564557745897412"/>
          <c:h val="0.59231902085264676"/>
        </c:manualLayout>
      </c:layout>
      <c:lineChart>
        <c:grouping val="standard"/>
        <c:varyColors val="0"/>
        <c:ser>
          <c:idx val="0"/>
          <c:order val="0"/>
          <c:tx>
            <c:v>Численность рабочей силы</c:v>
          </c:tx>
          <c:spPr>
            <a:ln w="22225" cap="rnd">
              <a:solidFill>
                <a:schemeClr val="accent1">
                  <a:shade val="76000"/>
                </a:schemeClr>
              </a:solidFill>
              <a:round/>
            </a:ln>
            <a:effectLst/>
          </c:spPr>
          <c:marker>
            <c:symbol val="diamond"/>
            <c:size val="6"/>
            <c:spPr>
              <a:solidFill>
                <a:schemeClr val="accent1">
                  <a:shade val="76000"/>
                </a:schemeClr>
              </a:solidFill>
              <a:ln w="9525">
                <a:solidFill>
                  <a:schemeClr val="accent1">
                    <a:shade val="76000"/>
                  </a:schemeClr>
                </a:solidFill>
                <a:round/>
              </a:ln>
              <a:effectLst/>
            </c:spPr>
          </c:marker>
          <c:dLbls>
            <c:dLbl>
              <c:idx val="0"/>
              <c:layout>
                <c:manualLayout>
                  <c:x val="-2.0535094403522536E-3"/>
                  <c:y val="-9.8708591008836277E-2"/>
                </c:manualLayout>
              </c:layout>
              <c:tx>
                <c:rich>
                  <a:bodyPr/>
                  <a:lstStyle/>
                  <a:p>
                    <a:r>
                      <a:rPr lang="en-US"/>
                      <a:t>300</a:t>
                    </a:r>
                  </a:p>
                </c:rich>
              </c:tx>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2198-43DE-B6DD-47A365794601}"/>
                </c:ext>
                <c:ext xmlns:c15="http://schemas.microsoft.com/office/drawing/2012/chart" uri="{CE6537A1-D6FC-4f65-9D91-7224C49458BB}"/>
              </c:extLst>
            </c:dLbl>
            <c:dLbl>
              <c:idx val="1"/>
              <c:layout>
                <c:manualLayout>
                  <c:x val="-4.1935483870967745E-2"/>
                  <c:y val="-0.10134128166915053"/>
                </c:manualLayout>
              </c:layout>
              <c:tx>
                <c:rich>
                  <a:bodyPr/>
                  <a:lstStyle/>
                  <a:p>
                    <a:r>
                      <a:rPr lang="en-US"/>
                      <a:t>287</a:t>
                    </a:r>
                  </a:p>
                </c:rich>
              </c:tx>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7228-4D1C-B951-F7E4E228D5FE}"/>
                </c:ext>
                <c:ext xmlns:c15="http://schemas.microsoft.com/office/drawing/2012/chart" uri="{CE6537A1-D6FC-4f65-9D91-7224C49458BB}"/>
              </c:extLst>
            </c:dLbl>
            <c:dLbl>
              <c:idx val="2"/>
              <c:layout>
                <c:manualLayout>
                  <c:x val="-4.4882905765811533E-2"/>
                  <c:y val="-8.2751094265228767E-2"/>
                </c:manualLayout>
              </c:layout>
              <c:tx>
                <c:rich>
                  <a:bodyPr/>
                  <a:lstStyle/>
                  <a:p>
                    <a:r>
                      <a:rPr lang="en-US"/>
                      <a:t>298</a:t>
                    </a:r>
                  </a:p>
                </c:rich>
              </c:tx>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2198-43DE-B6DD-47A365794601}"/>
                </c:ext>
                <c:ext xmlns:c15="http://schemas.microsoft.com/office/drawing/2012/chart" uri="{CE6537A1-D6FC-4f65-9D91-7224C49458BB}"/>
              </c:extLst>
            </c:dLbl>
            <c:dLbl>
              <c:idx val="3"/>
              <c:layout>
                <c:manualLayout>
                  <c:x val="-4.3658287186834871E-2"/>
                  <c:y val="-9.1176584044472861E-2"/>
                </c:manualLayout>
              </c:layout>
              <c:tx>
                <c:rich>
                  <a:bodyPr/>
                  <a:lstStyle/>
                  <a:p>
                    <a:r>
                      <a:rPr lang="en-US"/>
                      <a:t>287</a:t>
                    </a:r>
                  </a:p>
                </c:rich>
              </c:tx>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2198-43DE-B6DD-47A365794601}"/>
                </c:ext>
                <c:ext xmlns:c15="http://schemas.microsoft.com/office/drawing/2012/chart" uri="{CE6537A1-D6FC-4f65-9D91-7224C49458BB}"/>
              </c:extLst>
            </c:dLbl>
            <c:dLbl>
              <c:idx val="4"/>
              <c:layout>
                <c:manualLayout>
                  <c:x val="-3.0986537973075948E-2"/>
                  <c:y val="-0.11027611861483037"/>
                </c:manualLayout>
              </c:layout>
              <c:tx>
                <c:rich>
                  <a:bodyPr/>
                  <a:lstStyle/>
                  <a:p>
                    <a:r>
                      <a:rPr lang="en-US"/>
                      <a:t>292</a:t>
                    </a:r>
                  </a:p>
                </c:rich>
              </c:tx>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2198-43DE-B6DD-47A365794601}"/>
                </c:ext>
                <c:ext xmlns:c15="http://schemas.microsoft.com/office/drawing/2012/chart" uri="{CE6537A1-D6FC-4f65-9D91-7224C49458BB}"/>
              </c:extLst>
            </c:dLbl>
            <c:dLbl>
              <c:idx val="5"/>
              <c:layout>
                <c:manualLayout>
                  <c:x val="-4.3658287186834802E-2"/>
                  <c:y val="7.6012887764155379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2198-43DE-B6DD-47A365794601}"/>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b"/>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Отчёт!$AD$28:$AD$32</c:f>
              <c:numCache>
                <c:formatCode>General</c:formatCode>
                <c:ptCount val="5"/>
                <c:pt idx="0">
                  <c:v>2019</c:v>
                </c:pt>
                <c:pt idx="1">
                  <c:v>2020</c:v>
                </c:pt>
                <c:pt idx="2">
                  <c:v>2021</c:v>
                </c:pt>
                <c:pt idx="3">
                  <c:v>2022</c:v>
                </c:pt>
                <c:pt idx="4">
                  <c:v>2023</c:v>
                </c:pt>
              </c:numCache>
            </c:numRef>
          </c:cat>
          <c:val>
            <c:numRef>
              <c:f>Отчёт!$AE$28:$AE$32</c:f>
              <c:numCache>
                <c:formatCode>General</c:formatCode>
                <c:ptCount val="5"/>
                <c:pt idx="0">
                  <c:v>302.5</c:v>
                </c:pt>
                <c:pt idx="1">
                  <c:v>288.3</c:v>
                </c:pt>
                <c:pt idx="2">
                  <c:v>298.5</c:v>
                </c:pt>
                <c:pt idx="3">
                  <c:v>287.10000000000002</c:v>
                </c:pt>
                <c:pt idx="4">
                  <c:v>292.89999999999998</c:v>
                </c:pt>
              </c:numCache>
            </c:numRef>
          </c:val>
          <c:smooth val="0"/>
          <c:extLst xmlns:c16r2="http://schemas.microsoft.com/office/drawing/2015/06/chart">
            <c:ext xmlns:c16="http://schemas.microsoft.com/office/drawing/2014/chart" uri="{C3380CC4-5D6E-409C-BE32-E72D297353CC}">
              <c16:uniqueId val="{00000005-2198-43DE-B6DD-47A365794601}"/>
            </c:ext>
          </c:extLst>
        </c:ser>
        <c:ser>
          <c:idx val="1"/>
          <c:order val="1"/>
          <c:tx>
            <c:v>Численность занятых в экономике</c:v>
          </c:tx>
          <c:spPr>
            <a:ln w="22225" cap="rnd">
              <a:solidFill>
                <a:schemeClr val="accent1">
                  <a:tint val="77000"/>
                </a:schemeClr>
              </a:solidFill>
              <a:round/>
            </a:ln>
            <a:effectLst/>
          </c:spPr>
          <c:marker>
            <c:symbol val="square"/>
            <c:size val="6"/>
            <c:spPr>
              <a:solidFill>
                <a:schemeClr val="accent1">
                  <a:tint val="77000"/>
                </a:schemeClr>
              </a:solidFill>
              <a:ln w="9525">
                <a:solidFill>
                  <a:schemeClr val="accent1">
                    <a:tint val="77000"/>
                  </a:schemeClr>
                </a:solidFill>
                <a:round/>
              </a:ln>
              <a:effectLst/>
            </c:spPr>
          </c:marker>
          <c:dLbls>
            <c:dLbl>
              <c:idx val="0"/>
              <c:layout>
                <c:manualLayout>
                  <c:x val="-6.4653933832685209E-2"/>
                  <c:y val="7.7049068916068539E-2"/>
                </c:manualLayout>
              </c:layout>
              <c:tx>
                <c:rich>
                  <a:bodyPr/>
                  <a:lstStyle/>
                  <a:p>
                    <a:r>
                      <a:rPr lang="en-US"/>
                      <a:t>278</a:t>
                    </a:r>
                  </a:p>
                </c:rich>
              </c:tx>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2198-43DE-B6DD-47A365794601}"/>
                </c:ext>
                <c:ext xmlns:c15="http://schemas.microsoft.com/office/drawing/2012/chart" uri="{CE6537A1-D6FC-4f65-9D91-7224C49458BB}"/>
              </c:extLst>
            </c:dLbl>
            <c:dLbl>
              <c:idx val="1"/>
              <c:layout>
                <c:manualLayout>
                  <c:x val="-5.3763440860215058E-3"/>
                  <c:y val="7.7496274217585689E-2"/>
                </c:manualLayout>
              </c:layout>
              <c:tx>
                <c:rich>
                  <a:bodyPr/>
                  <a:lstStyle/>
                  <a:p>
                    <a:r>
                      <a:rPr lang="en-US"/>
                      <a:t>258</a:t>
                    </a:r>
                  </a:p>
                </c:rich>
              </c:tx>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7228-4D1C-B951-F7E4E228D5FE}"/>
                </c:ext>
                <c:ext xmlns:c15="http://schemas.microsoft.com/office/drawing/2012/chart" uri="{CE6537A1-D6FC-4f65-9D91-7224C49458BB}"/>
              </c:extLst>
            </c:dLbl>
            <c:dLbl>
              <c:idx val="2"/>
              <c:layout>
                <c:manualLayout>
                  <c:x val="-4.838709677419363E-2"/>
                  <c:y val="0.12965722801788376"/>
                </c:manualLayout>
              </c:layout>
              <c:tx>
                <c:rich>
                  <a:bodyPr/>
                  <a:lstStyle/>
                  <a:p>
                    <a:r>
                      <a:rPr lang="en-US"/>
                      <a:t>264</a:t>
                    </a:r>
                  </a:p>
                </c:rich>
              </c:tx>
              <c:dLblPos val="r"/>
              <c:showLegendKey val="0"/>
              <c:showVal val="1"/>
              <c:showCatName val="0"/>
              <c:showSerName val="0"/>
              <c:showPercent val="0"/>
              <c:showBubbleSize val="0"/>
              <c:extLst>
                <c:ext xmlns:c15="http://schemas.microsoft.com/office/drawing/2012/chart" uri="{CE6537A1-D6FC-4f65-9D91-7224C49458BB}"/>
              </c:extLst>
            </c:dLbl>
            <c:dLbl>
              <c:idx val="3"/>
              <c:tx>
                <c:rich>
                  <a:bodyPr/>
                  <a:lstStyle/>
                  <a:p>
                    <a:r>
                      <a:rPr lang="en-US"/>
                      <a:t>268</a:t>
                    </a:r>
                  </a:p>
                </c:rich>
              </c:tx>
              <c:dLblPos val="b"/>
              <c:showLegendKey val="0"/>
              <c:showVal val="1"/>
              <c:showCatName val="0"/>
              <c:showSerName val="0"/>
              <c:showPercent val="0"/>
              <c:showBubbleSize val="0"/>
              <c:extLst>
                <c:ext xmlns:c15="http://schemas.microsoft.com/office/drawing/2012/chart" uri="{CE6537A1-D6FC-4f65-9D91-7224C49458BB}"/>
              </c:extLst>
            </c:dLbl>
            <c:dLbl>
              <c:idx val="4"/>
              <c:tx>
                <c:rich>
                  <a:bodyPr/>
                  <a:lstStyle/>
                  <a:p>
                    <a:r>
                      <a:rPr lang="en-US"/>
                      <a:t>273</a:t>
                    </a:r>
                  </a:p>
                </c:rich>
              </c:tx>
              <c:dLblPos val="b"/>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b"/>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Отчёт!$AD$28:$AD$32</c:f>
              <c:numCache>
                <c:formatCode>General</c:formatCode>
                <c:ptCount val="5"/>
                <c:pt idx="0">
                  <c:v>2019</c:v>
                </c:pt>
                <c:pt idx="1">
                  <c:v>2020</c:v>
                </c:pt>
                <c:pt idx="2">
                  <c:v>2021</c:v>
                </c:pt>
                <c:pt idx="3">
                  <c:v>2022</c:v>
                </c:pt>
                <c:pt idx="4">
                  <c:v>2023</c:v>
                </c:pt>
              </c:numCache>
            </c:numRef>
          </c:cat>
          <c:val>
            <c:numRef>
              <c:f>Отчёт!$AF$28:$AF$32</c:f>
              <c:numCache>
                <c:formatCode>General</c:formatCode>
                <c:ptCount val="5"/>
                <c:pt idx="0">
                  <c:v>278.10000000000002</c:v>
                </c:pt>
                <c:pt idx="1">
                  <c:v>258.8</c:v>
                </c:pt>
                <c:pt idx="2">
                  <c:v>264.5</c:v>
                </c:pt>
                <c:pt idx="3">
                  <c:v>268.10000000000002</c:v>
                </c:pt>
                <c:pt idx="4">
                  <c:v>273.8</c:v>
                </c:pt>
              </c:numCache>
            </c:numRef>
          </c:val>
          <c:smooth val="0"/>
          <c:extLst xmlns:c16r2="http://schemas.microsoft.com/office/drawing/2015/06/chart">
            <c:ext xmlns:c16="http://schemas.microsoft.com/office/drawing/2014/chart" uri="{C3380CC4-5D6E-409C-BE32-E72D297353CC}">
              <c16:uniqueId val="{00000007-2198-43DE-B6DD-47A365794601}"/>
            </c:ext>
          </c:extLst>
        </c:ser>
        <c:dLbls>
          <c:dLblPos val="b"/>
          <c:showLegendKey val="0"/>
          <c:showVal val="1"/>
          <c:showCatName val="0"/>
          <c:showSerName val="0"/>
          <c:showPercent val="0"/>
          <c:showBubbleSize val="0"/>
        </c:dLbls>
        <c:marker val="1"/>
        <c:smooth val="0"/>
        <c:axId val="396428008"/>
        <c:axId val="396428392"/>
      </c:lineChart>
      <c:catAx>
        <c:axId val="3964280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cap="all" spc="120" normalizeH="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96428392"/>
        <c:crosses val="autoZero"/>
        <c:auto val="1"/>
        <c:lblAlgn val="ctr"/>
        <c:lblOffset val="100"/>
        <c:noMultiLvlLbl val="0"/>
      </c:catAx>
      <c:valAx>
        <c:axId val="396428392"/>
        <c:scaling>
          <c:orientation val="minMax"/>
          <c:max val="320"/>
          <c:min val="240"/>
        </c:scaling>
        <c:delete val="0"/>
        <c:axPos val="l"/>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96428008"/>
        <c:crosses val="autoZero"/>
        <c:crossBetween val="between"/>
      </c:valAx>
      <c:spPr>
        <a:noFill/>
        <a:ln>
          <a:noFill/>
        </a:ln>
        <a:effectLst/>
      </c:spPr>
    </c:plotArea>
    <c:legend>
      <c:legendPos val="b"/>
      <c:layout>
        <c:manualLayout>
          <c:xMode val="edge"/>
          <c:yMode val="edge"/>
          <c:x val="4.78494623655914E-2"/>
          <c:y val="0.84719011464848559"/>
          <c:w val="0.9"/>
          <c:h val="0.10678420632203584"/>
        </c:manualLayout>
      </c:layout>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lt1"/>
    </a:solidFill>
    <a:ln w="9525" cap="flat" cmpd="sng" algn="ctr">
      <a:no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withinLinear" id="14">
  <a:schemeClr val="accent1"/>
</cs:colorStyle>
</file>

<file path=word/charts/style1.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C9FD2-6C45-4AD1-BD2A-BECA42C7D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1750</TotalTime>
  <Pages>81</Pages>
  <Words>27514</Words>
  <Characters>156836</Characters>
  <Application>Microsoft Office Word</Application>
  <DocSecurity>0</DocSecurity>
  <Lines>1306</Lines>
  <Paragraphs>367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Максим Скирдов</dc:creator>
  <cp:keywords/>
  <dc:description/>
  <cp:lastModifiedBy>DeloArxiv</cp:lastModifiedBy>
  <cp:revision>88</cp:revision>
  <cp:lastPrinted>2025-12-19T05:38:00Z</cp:lastPrinted>
  <dcterms:created xsi:type="dcterms:W3CDTF">2025-11-20T09:19:00Z</dcterms:created>
  <dcterms:modified xsi:type="dcterms:W3CDTF">2025-12-23T13:18:00Z</dcterms:modified>
</cp:coreProperties>
</file>